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AB5" w:rsidRPr="00A41FED" w:rsidRDefault="00490F0B" w:rsidP="00A41FED">
      <w:pPr>
        <w:pStyle w:val="ConsPlusTitle"/>
        <w:jc w:val="center"/>
        <w:outlineLvl w:val="0"/>
        <w:rPr>
          <w:rFonts w:ascii="Times New Roman" w:hAnsi="Times New Roman" w:cs="Times New Roman"/>
          <w:sz w:val="24"/>
          <w:szCs w:val="24"/>
        </w:rPr>
      </w:pPr>
      <w:r w:rsidRPr="00A41FED">
        <w:rPr>
          <w:rFonts w:ascii="Times New Roman" w:hAnsi="Times New Roman" w:cs="Times New Roman"/>
          <w:sz w:val="24"/>
          <w:szCs w:val="24"/>
        </w:rPr>
        <w:t>Приказ министерства имущественных и земельных отношений</w:t>
      </w:r>
      <w:r w:rsidR="00A41FED">
        <w:rPr>
          <w:rFonts w:ascii="Times New Roman" w:hAnsi="Times New Roman" w:cs="Times New Roman"/>
          <w:sz w:val="24"/>
          <w:szCs w:val="24"/>
        </w:rPr>
        <w:t xml:space="preserve"> С</w:t>
      </w:r>
      <w:r w:rsidRPr="00A41FED">
        <w:rPr>
          <w:rFonts w:ascii="Times New Roman" w:hAnsi="Times New Roman" w:cs="Times New Roman"/>
          <w:sz w:val="24"/>
          <w:szCs w:val="24"/>
        </w:rPr>
        <w:t>ахалинской области от 6 мая 2019 г. N 8-п</w:t>
      </w:r>
      <w:r w:rsidR="00A41FED" w:rsidRPr="00A41FED">
        <w:rPr>
          <w:rFonts w:ascii="Times New Roman" w:hAnsi="Times New Roman" w:cs="Times New Roman"/>
          <w:sz w:val="24"/>
          <w:szCs w:val="24"/>
        </w:rPr>
        <w:t xml:space="preserve"> </w:t>
      </w:r>
      <w:r w:rsidRPr="00A41FED">
        <w:rPr>
          <w:rFonts w:ascii="Times New Roman" w:hAnsi="Times New Roman" w:cs="Times New Roman"/>
          <w:sz w:val="24"/>
          <w:szCs w:val="24"/>
        </w:rPr>
        <w:t>"</w:t>
      </w:r>
      <w:r w:rsidR="00A41FED" w:rsidRPr="00A41FED">
        <w:rPr>
          <w:rFonts w:ascii="Times New Roman" w:hAnsi="Times New Roman" w:cs="Times New Roman"/>
          <w:sz w:val="24"/>
          <w:szCs w:val="24"/>
        </w:rPr>
        <w:t>О</w:t>
      </w:r>
      <w:r w:rsidRPr="00A41FED">
        <w:rPr>
          <w:rFonts w:ascii="Times New Roman" w:hAnsi="Times New Roman" w:cs="Times New Roman"/>
          <w:sz w:val="24"/>
          <w:szCs w:val="24"/>
        </w:rPr>
        <w:t xml:space="preserve">б утверждении </w:t>
      </w:r>
      <w:r w:rsidR="00A41FED" w:rsidRPr="00A41FED">
        <w:rPr>
          <w:rFonts w:ascii="Times New Roman" w:hAnsi="Times New Roman" w:cs="Times New Roman"/>
          <w:sz w:val="24"/>
          <w:szCs w:val="24"/>
        </w:rPr>
        <w:t>С</w:t>
      </w:r>
      <w:r w:rsidRPr="00A41FED">
        <w:rPr>
          <w:rFonts w:ascii="Times New Roman" w:hAnsi="Times New Roman" w:cs="Times New Roman"/>
          <w:sz w:val="24"/>
          <w:szCs w:val="24"/>
        </w:rPr>
        <w:t>тандартов (порядков) предоставления</w:t>
      </w:r>
      <w:r w:rsidR="00A41FED" w:rsidRPr="00A41FED">
        <w:rPr>
          <w:rFonts w:ascii="Times New Roman" w:hAnsi="Times New Roman" w:cs="Times New Roman"/>
          <w:sz w:val="24"/>
          <w:szCs w:val="24"/>
        </w:rPr>
        <w:t xml:space="preserve"> </w:t>
      </w:r>
      <w:r w:rsidRPr="00A41FED">
        <w:rPr>
          <w:rFonts w:ascii="Times New Roman" w:hAnsi="Times New Roman" w:cs="Times New Roman"/>
          <w:sz w:val="24"/>
          <w:szCs w:val="24"/>
        </w:rPr>
        <w:t xml:space="preserve">государственным бюджетным учреждением </w:t>
      </w:r>
      <w:r w:rsidR="00DE4FA4">
        <w:rPr>
          <w:rFonts w:ascii="Times New Roman" w:hAnsi="Times New Roman" w:cs="Times New Roman"/>
          <w:sz w:val="24"/>
          <w:szCs w:val="24"/>
        </w:rPr>
        <w:t>С</w:t>
      </w:r>
      <w:r w:rsidRPr="00A41FED">
        <w:rPr>
          <w:rFonts w:ascii="Times New Roman" w:hAnsi="Times New Roman" w:cs="Times New Roman"/>
          <w:sz w:val="24"/>
          <w:szCs w:val="24"/>
        </w:rPr>
        <w:t>ахалинской области</w:t>
      </w:r>
    </w:p>
    <w:p w:rsidR="008C2AB5" w:rsidRPr="00A41FED" w:rsidRDefault="00A41FED">
      <w:pPr>
        <w:pStyle w:val="ConsPlusTitle"/>
        <w:jc w:val="center"/>
        <w:rPr>
          <w:rFonts w:ascii="Times New Roman" w:hAnsi="Times New Roman" w:cs="Times New Roman"/>
          <w:sz w:val="24"/>
          <w:szCs w:val="24"/>
        </w:rPr>
      </w:pPr>
      <w:r w:rsidRPr="00A41FED">
        <w:rPr>
          <w:rFonts w:ascii="Times New Roman" w:hAnsi="Times New Roman" w:cs="Times New Roman"/>
          <w:sz w:val="24"/>
          <w:szCs w:val="24"/>
        </w:rPr>
        <w:t>"С</w:t>
      </w:r>
      <w:r w:rsidR="00490F0B" w:rsidRPr="00A41FED">
        <w:rPr>
          <w:rFonts w:ascii="Times New Roman" w:hAnsi="Times New Roman" w:cs="Times New Roman"/>
          <w:sz w:val="24"/>
          <w:szCs w:val="24"/>
        </w:rPr>
        <w:t>ахалинский центр государственной кадастровой оценки</w:t>
      </w:r>
      <w:r w:rsidRPr="00A41FED">
        <w:rPr>
          <w:rFonts w:ascii="Times New Roman" w:hAnsi="Times New Roman" w:cs="Times New Roman"/>
          <w:sz w:val="24"/>
          <w:szCs w:val="24"/>
        </w:rPr>
        <w:t>"</w:t>
      </w:r>
    </w:p>
    <w:p w:rsidR="008C2AB5" w:rsidRPr="00A41FED" w:rsidRDefault="00490F0B">
      <w:pPr>
        <w:pStyle w:val="ConsPlusTitle"/>
        <w:jc w:val="center"/>
        <w:rPr>
          <w:rFonts w:ascii="Times New Roman" w:hAnsi="Times New Roman" w:cs="Times New Roman"/>
          <w:sz w:val="24"/>
          <w:szCs w:val="24"/>
        </w:rPr>
      </w:pPr>
      <w:r w:rsidRPr="00A41FED">
        <w:rPr>
          <w:rFonts w:ascii="Times New Roman" w:hAnsi="Times New Roman" w:cs="Times New Roman"/>
          <w:sz w:val="24"/>
          <w:szCs w:val="24"/>
        </w:rPr>
        <w:t>услуг, связанных с определением кадастровой стоимости</w:t>
      </w:r>
    </w:p>
    <w:p w:rsidR="00A41FED" w:rsidRPr="00182FC1" w:rsidRDefault="00A41FED" w:rsidP="00A41FED">
      <w:pPr>
        <w:pStyle w:val="ConsPlusNormal"/>
        <w:jc w:val="center"/>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8" w:history="1">
        <w:r w:rsidRPr="00182FC1">
          <w:rPr>
            <w:rFonts w:ascii="Times New Roman" w:hAnsi="Times New Roman" w:cs="Times New Roman"/>
            <w:color w:val="808080" w:themeColor="background1" w:themeShade="80"/>
            <w:sz w:val="24"/>
            <w:szCs w:val="24"/>
          </w:rPr>
          <w:t>приказ</w:t>
        </w:r>
      </w:hyperlink>
      <w:r w:rsidRPr="00182FC1">
        <w:rPr>
          <w:rFonts w:ascii="Times New Roman" w:hAnsi="Times New Roman" w:cs="Times New Roman"/>
          <w:color w:val="808080" w:themeColor="background1" w:themeShade="80"/>
          <w:sz w:val="24"/>
          <w:szCs w:val="24"/>
        </w:rPr>
        <w:t>ов Министерства имущественных и земельных отношений</w:t>
      </w:r>
    </w:p>
    <w:p w:rsidR="00A41FED" w:rsidRPr="00182FC1" w:rsidRDefault="00A41FED" w:rsidP="00A41FED">
      <w:pPr>
        <w:pStyle w:val="ConsPlusTitle"/>
        <w:jc w:val="center"/>
        <w:rPr>
          <w:rFonts w:ascii="Times New Roman" w:hAnsi="Times New Roman" w:cs="Times New Roman"/>
          <w:b w:val="0"/>
          <w:color w:val="808080" w:themeColor="background1" w:themeShade="80"/>
          <w:sz w:val="24"/>
          <w:szCs w:val="24"/>
        </w:rPr>
      </w:pPr>
      <w:r w:rsidRPr="00182FC1">
        <w:rPr>
          <w:rFonts w:ascii="Times New Roman" w:hAnsi="Times New Roman" w:cs="Times New Roman"/>
          <w:b w:val="0"/>
          <w:color w:val="808080" w:themeColor="background1" w:themeShade="80"/>
          <w:sz w:val="24"/>
          <w:szCs w:val="24"/>
        </w:rPr>
        <w:t>Сахалинской области от 27.12.2019 N 16-п, от 09.03.2021 N 4-п)</w:t>
      </w:r>
    </w:p>
    <w:p w:rsidR="00A41FED" w:rsidRPr="00A41FED" w:rsidRDefault="00A41FED">
      <w:pPr>
        <w:pStyle w:val="ConsPlusNormal"/>
        <w:ind w:firstLine="540"/>
        <w:jc w:val="both"/>
        <w:rPr>
          <w:rFonts w:ascii="Times New Roman" w:hAnsi="Times New Roman" w:cs="Times New Roman"/>
          <w:sz w:val="24"/>
          <w:szCs w:val="24"/>
        </w:rPr>
      </w:pPr>
    </w:p>
    <w:p w:rsidR="00A41FED" w:rsidRPr="00A41FED" w:rsidRDefault="00A41FED">
      <w:pPr>
        <w:pStyle w:val="ConsPlusNormal"/>
        <w:ind w:firstLine="540"/>
        <w:jc w:val="both"/>
        <w:rPr>
          <w:rFonts w:ascii="Times New Roman" w:hAnsi="Times New Roman" w:cs="Times New Roman"/>
          <w:sz w:val="24"/>
          <w:szCs w:val="24"/>
        </w:rPr>
      </w:pPr>
    </w:p>
    <w:p w:rsidR="008C2AB5" w:rsidRPr="00A41FED" w:rsidRDefault="008C2AB5">
      <w:pPr>
        <w:pStyle w:val="ConsPlusNormal"/>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В соответствии с Федеральным </w:t>
      </w:r>
      <w:hyperlink r:id="rId9" w:history="1">
        <w:r w:rsidRPr="00A41FED">
          <w:rPr>
            <w:rFonts w:ascii="Times New Roman" w:hAnsi="Times New Roman" w:cs="Times New Roman"/>
            <w:sz w:val="24"/>
            <w:szCs w:val="24"/>
          </w:rPr>
          <w:t>законом</w:t>
        </w:r>
      </w:hyperlink>
      <w:r w:rsidRPr="00A41FED">
        <w:rPr>
          <w:rFonts w:ascii="Times New Roman" w:hAnsi="Times New Roman" w:cs="Times New Roman"/>
          <w:sz w:val="24"/>
          <w:szCs w:val="24"/>
        </w:rPr>
        <w:t xml:space="preserve"> от 03.07.2016 </w:t>
      </w:r>
      <w:r w:rsidR="005668E7" w:rsidRPr="00A41FED">
        <w:rPr>
          <w:rFonts w:ascii="Times New Roman" w:hAnsi="Times New Roman" w:cs="Times New Roman"/>
          <w:sz w:val="24"/>
          <w:szCs w:val="24"/>
        </w:rPr>
        <w:t>N</w:t>
      </w:r>
      <w:r w:rsidRPr="00A41FED">
        <w:rPr>
          <w:rFonts w:ascii="Times New Roman" w:hAnsi="Times New Roman" w:cs="Times New Roman"/>
          <w:sz w:val="24"/>
          <w:szCs w:val="24"/>
        </w:rPr>
        <w:t xml:space="preserve"> 237-ФЗ </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О государственной кадастровой оценке</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 xml:space="preserve">, </w:t>
      </w:r>
      <w:r w:rsidR="004A527C" w:rsidRPr="00A41FED">
        <w:rPr>
          <w:rFonts w:ascii="Times New Roman" w:hAnsi="Times New Roman" w:cs="Times New Roman"/>
          <w:sz w:val="24"/>
          <w:szCs w:val="24"/>
        </w:rPr>
        <w:t xml:space="preserve">приказом Минэкономразвития России от 04.06.2019 </w:t>
      </w:r>
      <w:r w:rsidR="005668E7" w:rsidRPr="00A41FED">
        <w:rPr>
          <w:rFonts w:ascii="Times New Roman" w:hAnsi="Times New Roman" w:cs="Times New Roman"/>
          <w:sz w:val="24"/>
          <w:szCs w:val="24"/>
        </w:rPr>
        <w:t>N</w:t>
      </w:r>
      <w:r w:rsidR="004A527C" w:rsidRPr="00A41FED">
        <w:rPr>
          <w:rFonts w:ascii="Times New Roman" w:hAnsi="Times New Roman" w:cs="Times New Roman"/>
          <w:sz w:val="24"/>
          <w:szCs w:val="24"/>
        </w:rPr>
        <w:t xml:space="preserve"> 318 </w:t>
      </w:r>
      <w:r w:rsidR="005668E7" w:rsidRPr="00A41FED">
        <w:rPr>
          <w:rFonts w:ascii="Times New Roman" w:hAnsi="Times New Roman" w:cs="Times New Roman"/>
          <w:sz w:val="24"/>
          <w:szCs w:val="24"/>
        </w:rPr>
        <w:t>"</w:t>
      </w:r>
      <w:r w:rsidR="004A527C" w:rsidRPr="00A41FED">
        <w:rPr>
          <w:rFonts w:ascii="Times New Roman" w:hAnsi="Times New Roman" w:cs="Times New Roman"/>
          <w:sz w:val="24"/>
          <w:szCs w:val="24"/>
        </w:rPr>
        <w:t>Об утверждении порядка рассмотрения декларации о характеристиках объекта недвижимости, в том числе ее формы</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 xml:space="preserve">, </w:t>
      </w:r>
      <w:hyperlink r:id="rId10" w:history="1">
        <w:r w:rsidRPr="00A41FED">
          <w:rPr>
            <w:rFonts w:ascii="Times New Roman" w:hAnsi="Times New Roman" w:cs="Times New Roman"/>
            <w:sz w:val="24"/>
            <w:szCs w:val="24"/>
          </w:rPr>
          <w:t>приказом</w:t>
        </w:r>
      </w:hyperlink>
      <w:r w:rsidRPr="00A41FED">
        <w:rPr>
          <w:rFonts w:ascii="Times New Roman" w:hAnsi="Times New Roman" w:cs="Times New Roman"/>
          <w:sz w:val="24"/>
          <w:szCs w:val="24"/>
        </w:rPr>
        <w:t xml:space="preserve"> Минэкономразвития России от 12.05.2017 </w:t>
      </w:r>
      <w:r w:rsidR="005668E7" w:rsidRPr="00A41FED">
        <w:rPr>
          <w:rFonts w:ascii="Times New Roman" w:hAnsi="Times New Roman" w:cs="Times New Roman"/>
          <w:sz w:val="24"/>
          <w:szCs w:val="24"/>
        </w:rPr>
        <w:t>N</w:t>
      </w:r>
      <w:r w:rsidRPr="00A41FED">
        <w:rPr>
          <w:rFonts w:ascii="Times New Roman" w:hAnsi="Times New Roman" w:cs="Times New Roman"/>
          <w:sz w:val="24"/>
          <w:szCs w:val="24"/>
        </w:rPr>
        <w:t xml:space="preserve"> 226 </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Об утверждении методических указаний о государственной кадастровой оценке</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 xml:space="preserve">, </w:t>
      </w:r>
      <w:r w:rsidR="004A527C" w:rsidRPr="00A41FED">
        <w:rPr>
          <w:rFonts w:ascii="Times New Roman" w:hAnsi="Times New Roman" w:cs="Times New Roman"/>
          <w:sz w:val="24"/>
          <w:szCs w:val="24"/>
        </w:rPr>
        <w:t xml:space="preserve">приказом </w:t>
      </w:r>
      <w:proofErr w:type="spellStart"/>
      <w:r w:rsidR="004A527C" w:rsidRPr="00A41FED">
        <w:rPr>
          <w:rFonts w:ascii="Times New Roman" w:hAnsi="Times New Roman" w:cs="Times New Roman"/>
          <w:sz w:val="24"/>
          <w:szCs w:val="24"/>
        </w:rPr>
        <w:t>Росреестра</w:t>
      </w:r>
      <w:proofErr w:type="spellEnd"/>
      <w:r w:rsidR="004A527C" w:rsidRPr="00A41FED">
        <w:rPr>
          <w:rFonts w:ascii="Times New Roman" w:hAnsi="Times New Roman" w:cs="Times New Roman"/>
          <w:sz w:val="24"/>
          <w:szCs w:val="24"/>
        </w:rPr>
        <w:t xml:space="preserve"> от 06.08.2020 </w:t>
      </w:r>
      <w:r w:rsidR="005668E7" w:rsidRPr="00A41FED">
        <w:rPr>
          <w:rFonts w:ascii="Times New Roman" w:hAnsi="Times New Roman" w:cs="Times New Roman"/>
          <w:sz w:val="24"/>
          <w:szCs w:val="24"/>
        </w:rPr>
        <w:t>N</w:t>
      </w:r>
      <w:r w:rsidR="004A527C" w:rsidRPr="00A41FED">
        <w:rPr>
          <w:rFonts w:ascii="Times New Roman" w:hAnsi="Times New Roman" w:cs="Times New Roman"/>
          <w:sz w:val="24"/>
          <w:szCs w:val="24"/>
        </w:rPr>
        <w:t xml:space="preserve"> П/0280 </w:t>
      </w:r>
      <w:r w:rsidR="005668E7" w:rsidRPr="00A41FED">
        <w:rPr>
          <w:rFonts w:ascii="Times New Roman" w:hAnsi="Times New Roman" w:cs="Times New Roman"/>
          <w:sz w:val="24"/>
          <w:szCs w:val="24"/>
        </w:rPr>
        <w:t>"</w:t>
      </w:r>
      <w:r w:rsidR="004A527C" w:rsidRPr="00A41FED">
        <w:rPr>
          <w:rFonts w:ascii="Times New Roman" w:hAnsi="Times New Roman" w:cs="Times New Roman"/>
          <w:sz w:val="24"/>
          <w:szCs w:val="24"/>
        </w:rPr>
        <w:t>Об утверждении Порядка рассмотрения обращений о предоставлении разъяснений, связанных с определением кадастровой стоимости, в том числе формы предоставления таких разъяснений»</w:t>
      </w:r>
      <w:r w:rsidRPr="00A41FED">
        <w:rPr>
          <w:rFonts w:ascii="Times New Roman" w:hAnsi="Times New Roman" w:cs="Times New Roman"/>
          <w:sz w:val="24"/>
          <w:szCs w:val="24"/>
        </w:rPr>
        <w:t xml:space="preserve">, </w:t>
      </w:r>
      <w:hyperlink r:id="rId11" w:history="1">
        <w:r w:rsidRPr="00A41FED">
          <w:rPr>
            <w:rFonts w:ascii="Times New Roman" w:hAnsi="Times New Roman" w:cs="Times New Roman"/>
            <w:sz w:val="24"/>
            <w:szCs w:val="24"/>
          </w:rPr>
          <w:t>приказом</w:t>
        </w:r>
      </w:hyperlink>
      <w:r w:rsidRPr="00A41FED">
        <w:rPr>
          <w:rFonts w:ascii="Times New Roman" w:hAnsi="Times New Roman" w:cs="Times New Roman"/>
          <w:sz w:val="24"/>
          <w:szCs w:val="24"/>
        </w:rPr>
        <w:t xml:space="preserve"> Минэкономразвития России от 19.02.2018 </w:t>
      </w:r>
      <w:r w:rsidR="005668E7" w:rsidRPr="00A41FED">
        <w:rPr>
          <w:rFonts w:ascii="Times New Roman" w:hAnsi="Times New Roman" w:cs="Times New Roman"/>
          <w:sz w:val="24"/>
          <w:szCs w:val="24"/>
        </w:rPr>
        <w:t>N</w:t>
      </w:r>
      <w:r w:rsidRPr="00A41FED">
        <w:rPr>
          <w:rFonts w:ascii="Times New Roman" w:hAnsi="Times New Roman" w:cs="Times New Roman"/>
          <w:sz w:val="24"/>
          <w:szCs w:val="24"/>
        </w:rPr>
        <w:t xml:space="preserve"> 73 </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Об утверждении Порядка рассмотрения бюджетным учреждением, созданным субъектом Российской Федерации и наделенным полномочиями, связанными с определением кадастровой стоимости, обращения об исправлении технических и (или) методологических ошибок, допущенных при определении кадастровой стоимости</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 xml:space="preserve">, </w:t>
      </w:r>
      <w:hyperlink r:id="rId12" w:history="1">
        <w:r w:rsidRPr="00A41FED">
          <w:rPr>
            <w:rFonts w:ascii="Times New Roman" w:hAnsi="Times New Roman" w:cs="Times New Roman"/>
            <w:sz w:val="24"/>
            <w:szCs w:val="24"/>
          </w:rPr>
          <w:t>распоряжением</w:t>
        </w:r>
      </w:hyperlink>
      <w:r w:rsidRPr="00A41FED">
        <w:rPr>
          <w:rFonts w:ascii="Times New Roman" w:hAnsi="Times New Roman" w:cs="Times New Roman"/>
          <w:sz w:val="24"/>
          <w:szCs w:val="24"/>
        </w:rPr>
        <w:t xml:space="preserve"> Правительства Сахалинской области от 01.08.2011 </w:t>
      </w:r>
      <w:r w:rsidR="005668E7" w:rsidRPr="00A41FED">
        <w:rPr>
          <w:rFonts w:ascii="Times New Roman" w:hAnsi="Times New Roman" w:cs="Times New Roman"/>
          <w:sz w:val="24"/>
          <w:szCs w:val="24"/>
        </w:rPr>
        <w:t>N</w:t>
      </w:r>
      <w:r w:rsidRPr="00A41FED">
        <w:rPr>
          <w:rFonts w:ascii="Times New Roman" w:hAnsi="Times New Roman" w:cs="Times New Roman"/>
          <w:sz w:val="24"/>
          <w:szCs w:val="24"/>
        </w:rPr>
        <w:t xml:space="preserve"> 546-р </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Об утверждении Перечня услуг, оказываемых государственными учреждениями Сахалинской области и другими организациями, в которых размещается государственное задание (заказ), предоставляемых в электронной форме и подлежащих включению в реестр государственных и муниципальных услуг (функций) Сахалинской области</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 xml:space="preserve">, на основании </w:t>
      </w:r>
      <w:hyperlink r:id="rId13" w:history="1">
        <w:r w:rsidRPr="00A41FED">
          <w:rPr>
            <w:rFonts w:ascii="Times New Roman" w:hAnsi="Times New Roman" w:cs="Times New Roman"/>
            <w:sz w:val="24"/>
            <w:szCs w:val="24"/>
          </w:rPr>
          <w:t>постановления</w:t>
        </w:r>
      </w:hyperlink>
      <w:r w:rsidRPr="00A41FED">
        <w:rPr>
          <w:rFonts w:ascii="Times New Roman" w:hAnsi="Times New Roman" w:cs="Times New Roman"/>
          <w:sz w:val="24"/>
          <w:szCs w:val="24"/>
        </w:rPr>
        <w:t xml:space="preserve"> Правительства Сахалинской области от 31.05.2016 </w:t>
      </w:r>
      <w:r w:rsidR="005668E7" w:rsidRPr="00A41FED">
        <w:rPr>
          <w:rFonts w:ascii="Times New Roman" w:hAnsi="Times New Roman" w:cs="Times New Roman"/>
          <w:sz w:val="24"/>
          <w:szCs w:val="24"/>
        </w:rPr>
        <w:t>N</w:t>
      </w:r>
      <w:r w:rsidRPr="00A41FED">
        <w:rPr>
          <w:rFonts w:ascii="Times New Roman" w:hAnsi="Times New Roman" w:cs="Times New Roman"/>
          <w:sz w:val="24"/>
          <w:szCs w:val="24"/>
        </w:rPr>
        <w:t xml:space="preserve"> 270 </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Об утверждении Положения о министерстве имущественных и земельных отношений Сахалинской области</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 приказываю:</w:t>
      </w:r>
    </w:p>
    <w:p w:rsidR="008C2AB5" w:rsidRPr="00A41FED" w:rsidRDefault="008C2AB5">
      <w:pPr>
        <w:pStyle w:val="ConsPlusNormal"/>
        <w:ind w:firstLine="540"/>
        <w:jc w:val="both"/>
        <w:rPr>
          <w:rFonts w:ascii="Times New Roman" w:hAnsi="Times New Roman" w:cs="Times New Roman"/>
          <w:sz w:val="24"/>
          <w:szCs w:val="24"/>
        </w:rPr>
      </w:pPr>
    </w:p>
    <w:p w:rsidR="008C2AB5" w:rsidRPr="00A41FED" w:rsidRDefault="008C2AB5">
      <w:pPr>
        <w:pStyle w:val="ConsPlusNormal"/>
        <w:ind w:firstLine="540"/>
        <w:jc w:val="both"/>
        <w:rPr>
          <w:rFonts w:ascii="Times New Roman" w:hAnsi="Times New Roman" w:cs="Times New Roman"/>
          <w:sz w:val="24"/>
          <w:szCs w:val="24"/>
        </w:rPr>
      </w:pPr>
      <w:r w:rsidRPr="00A41FED">
        <w:rPr>
          <w:rFonts w:ascii="Times New Roman" w:hAnsi="Times New Roman" w:cs="Times New Roman"/>
          <w:sz w:val="24"/>
          <w:szCs w:val="24"/>
        </w:rPr>
        <w:t>1. Утвердить:</w:t>
      </w:r>
    </w:p>
    <w:p w:rsidR="008C2AB5"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w:t>
      </w:r>
      <w:hyperlink w:anchor="P41" w:history="1">
        <w:r w:rsidRPr="00A41FED">
          <w:rPr>
            <w:rFonts w:ascii="Times New Roman" w:hAnsi="Times New Roman" w:cs="Times New Roman"/>
            <w:sz w:val="24"/>
            <w:szCs w:val="24"/>
          </w:rPr>
          <w:t>Стандарт</w:t>
        </w:r>
      </w:hyperlink>
      <w:r w:rsidRPr="00A41FED">
        <w:rPr>
          <w:rFonts w:ascii="Times New Roman" w:hAnsi="Times New Roman" w:cs="Times New Roman"/>
          <w:sz w:val="24"/>
          <w:szCs w:val="24"/>
        </w:rPr>
        <w:t xml:space="preserve"> (порядок) предоставления услуги </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 xml:space="preserve">Рассмотрение </w:t>
      </w:r>
      <w:r w:rsidR="004A527C" w:rsidRPr="00A41FED">
        <w:rPr>
          <w:rFonts w:ascii="Times New Roman" w:hAnsi="Times New Roman" w:cs="Times New Roman"/>
          <w:sz w:val="24"/>
          <w:szCs w:val="24"/>
        </w:rPr>
        <w:t>заявлений</w:t>
      </w:r>
      <w:r w:rsidRPr="00A41FED">
        <w:rPr>
          <w:rFonts w:ascii="Times New Roman" w:hAnsi="Times New Roman" w:cs="Times New Roman"/>
          <w:sz w:val="24"/>
          <w:szCs w:val="24"/>
        </w:rPr>
        <w:t xml:space="preserve"> об исправлении ошибок, допущенных при определении кадастровой стоимости</w:t>
      </w:r>
      <w:r w:rsidR="005668E7" w:rsidRPr="00A41FED">
        <w:rPr>
          <w:rFonts w:ascii="Times New Roman" w:hAnsi="Times New Roman" w:cs="Times New Roman"/>
          <w:sz w:val="24"/>
          <w:szCs w:val="24"/>
        </w:rPr>
        <w:t>"</w:t>
      </w:r>
      <w:r w:rsidR="004A527C" w:rsidRPr="00A41FED">
        <w:rPr>
          <w:rFonts w:ascii="Times New Roman" w:hAnsi="Times New Roman" w:cs="Times New Roman"/>
          <w:sz w:val="24"/>
          <w:szCs w:val="24"/>
        </w:rPr>
        <w:t xml:space="preserve"> </w:t>
      </w:r>
      <w:r w:rsidRPr="00A41FED">
        <w:rPr>
          <w:rFonts w:ascii="Times New Roman" w:hAnsi="Times New Roman" w:cs="Times New Roman"/>
          <w:sz w:val="24"/>
          <w:szCs w:val="24"/>
        </w:rPr>
        <w:t xml:space="preserve">(приложение </w:t>
      </w:r>
      <w:r w:rsidR="005668E7" w:rsidRPr="00A41FED">
        <w:rPr>
          <w:rFonts w:ascii="Times New Roman" w:hAnsi="Times New Roman" w:cs="Times New Roman"/>
          <w:sz w:val="24"/>
          <w:szCs w:val="24"/>
        </w:rPr>
        <w:t>N</w:t>
      </w:r>
      <w:r w:rsidRPr="00A41FED">
        <w:rPr>
          <w:rFonts w:ascii="Times New Roman" w:hAnsi="Times New Roman" w:cs="Times New Roman"/>
          <w:sz w:val="24"/>
          <w:szCs w:val="24"/>
        </w:rPr>
        <w:t xml:space="preserve"> 1);</w:t>
      </w:r>
    </w:p>
    <w:p w:rsidR="0068273C" w:rsidRPr="00182FC1" w:rsidRDefault="0068273C" w:rsidP="0068273C">
      <w:pPr>
        <w:pStyle w:val="ConsPlusNormal"/>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14" w:history="1">
        <w:r w:rsidRPr="00182FC1">
          <w:rPr>
            <w:rFonts w:ascii="Times New Roman" w:hAnsi="Times New Roman" w:cs="Times New Roman"/>
            <w:color w:val="808080" w:themeColor="background1" w:themeShade="80"/>
            <w:sz w:val="24"/>
            <w:szCs w:val="24"/>
          </w:rPr>
          <w:t>приказ</w:t>
        </w:r>
      </w:hyperlink>
      <w:r w:rsidRPr="00182FC1">
        <w:rPr>
          <w:rFonts w:ascii="Times New Roman" w:hAnsi="Times New Roman" w:cs="Times New Roman"/>
          <w:color w:val="808080" w:themeColor="background1" w:themeShade="80"/>
          <w:sz w:val="24"/>
          <w:szCs w:val="24"/>
        </w:rPr>
        <w:t>ов Министерства имущественных и земельных отношений от 09.03.2021 N 4-п)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w:t>
      </w:r>
      <w:hyperlink w:anchor="P585" w:history="1">
        <w:r w:rsidRPr="00A41FED">
          <w:rPr>
            <w:rFonts w:ascii="Times New Roman" w:hAnsi="Times New Roman" w:cs="Times New Roman"/>
            <w:sz w:val="24"/>
            <w:szCs w:val="24"/>
          </w:rPr>
          <w:t>Стандарт</w:t>
        </w:r>
      </w:hyperlink>
      <w:r w:rsidRPr="00A41FED">
        <w:rPr>
          <w:rFonts w:ascii="Times New Roman" w:hAnsi="Times New Roman" w:cs="Times New Roman"/>
          <w:sz w:val="24"/>
          <w:szCs w:val="24"/>
        </w:rPr>
        <w:t xml:space="preserve"> </w:t>
      </w:r>
      <w:r w:rsidR="004A527C" w:rsidRPr="00A41FED">
        <w:rPr>
          <w:rFonts w:ascii="Times New Roman" w:hAnsi="Times New Roman" w:cs="Times New Roman"/>
          <w:sz w:val="24"/>
          <w:szCs w:val="24"/>
        </w:rPr>
        <w:t xml:space="preserve">(порядок) предоставления услуги </w:t>
      </w:r>
      <w:r w:rsidR="005668E7" w:rsidRPr="00A41FED">
        <w:rPr>
          <w:rFonts w:ascii="Times New Roman" w:hAnsi="Times New Roman" w:cs="Times New Roman"/>
          <w:sz w:val="24"/>
          <w:szCs w:val="24"/>
        </w:rPr>
        <w:t>"</w:t>
      </w:r>
      <w:r w:rsidR="004A527C" w:rsidRPr="00A41FED">
        <w:rPr>
          <w:rFonts w:ascii="Times New Roman" w:hAnsi="Times New Roman" w:cs="Times New Roman"/>
          <w:sz w:val="24"/>
          <w:szCs w:val="24"/>
        </w:rPr>
        <w:t>Рассмотрение обращений о предоставлении разъяснений, связанных с определением кадастровой стоимости</w:t>
      </w:r>
      <w:r w:rsidR="005668E7" w:rsidRPr="00A41FED">
        <w:rPr>
          <w:rFonts w:ascii="Times New Roman" w:hAnsi="Times New Roman" w:cs="Times New Roman"/>
          <w:sz w:val="24"/>
          <w:szCs w:val="24"/>
        </w:rPr>
        <w:t>"</w:t>
      </w:r>
      <w:r w:rsidR="004A527C" w:rsidRPr="00A41FED">
        <w:rPr>
          <w:rFonts w:ascii="Times New Roman" w:hAnsi="Times New Roman" w:cs="Times New Roman"/>
          <w:sz w:val="24"/>
          <w:szCs w:val="24"/>
        </w:rPr>
        <w:t xml:space="preserve"> (приложение </w:t>
      </w:r>
      <w:r w:rsidR="005668E7" w:rsidRPr="00A41FED">
        <w:rPr>
          <w:rFonts w:ascii="Times New Roman" w:hAnsi="Times New Roman" w:cs="Times New Roman"/>
          <w:sz w:val="24"/>
          <w:szCs w:val="24"/>
        </w:rPr>
        <w:t>N</w:t>
      </w:r>
      <w:r w:rsidR="004A527C" w:rsidRPr="00A41FED">
        <w:rPr>
          <w:rFonts w:ascii="Times New Roman" w:hAnsi="Times New Roman" w:cs="Times New Roman"/>
          <w:sz w:val="24"/>
          <w:szCs w:val="24"/>
        </w:rPr>
        <w:t xml:space="preserve"> 2)</w:t>
      </w:r>
      <w:r w:rsidRPr="00A41FED">
        <w:rPr>
          <w:rFonts w:ascii="Times New Roman" w:hAnsi="Times New Roman" w:cs="Times New Roman"/>
          <w:sz w:val="24"/>
          <w:szCs w:val="24"/>
        </w:rPr>
        <w:t>;</w:t>
      </w:r>
    </w:p>
    <w:p w:rsidR="0068273C" w:rsidRPr="00182FC1" w:rsidRDefault="0068273C" w:rsidP="0068273C">
      <w:pPr>
        <w:pStyle w:val="ConsPlusNormal"/>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15" w:history="1">
        <w:r w:rsidRPr="00182FC1">
          <w:rPr>
            <w:rFonts w:ascii="Times New Roman" w:hAnsi="Times New Roman" w:cs="Times New Roman"/>
            <w:color w:val="808080" w:themeColor="background1" w:themeShade="80"/>
            <w:sz w:val="24"/>
            <w:szCs w:val="24"/>
          </w:rPr>
          <w:t>приказ</w:t>
        </w:r>
      </w:hyperlink>
      <w:r w:rsidRPr="00182FC1">
        <w:rPr>
          <w:rFonts w:ascii="Times New Roman" w:hAnsi="Times New Roman" w:cs="Times New Roman"/>
          <w:color w:val="808080" w:themeColor="background1" w:themeShade="80"/>
          <w:sz w:val="24"/>
          <w:szCs w:val="24"/>
        </w:rPr>
        <w:t>ов Министерства имущественных и земельных отношений от 09.03.2021 N 4-п)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w:t>
      </w:r>
      <w:hyperlink w:anchor="P1317" w:history="1">
        <w:r w:rsidRPr="00A41FED">
          <w:rPr>
            <w:rFonts w:ascii="Times New Roman" w:hAnsi="Times New Roman" w:cs="Times New Roman"/>
            <w:sz w:val="24"/>
            <w:szCs w:val="24"/>
          </w:rPr>
          <w:t>Стандарт</w:t>
        </w:r>
      </w:hyperlink>
      <w:r w:rsidRPr="00A41FED">
        <w:rPr>
          <w:rFonts w:ascii="Times New Roman" w:hAnsi="Times New Roman" w:cs="Times New Roman"/>
          <w:sz w:val="24"/>
          <w:szCs w:val="24"/>
        </w:rPr>
        <w:t xml:space="preserve"> (порядок) </w:t>
      </w:r>
      <w:r w:rsidR="004A527C" w:rsidRPr="00A41FED">
        <w:rPr>
          <w:rFonts w:ascii="Times New Roman" w:hAnsi="Times New Roman" w:cs="Times New Roman"/>
          <w:sz w:val="24"/>
          <w:szCs w:val="24"/>
        </w:rPr>
        <w:t xml:space="preserve">предоставления услуги </w:t>
      </w:r>
      <w:r w:rsidR="005668E7" w:rsidRPr="00A41FED">
        <w:rPr>
          <w:rFonts w:ascii="Times New Roman" w:hAnsi="Times New Roman" w:cs="Times New Roman"/>
          <w:sz w:val="24"/>
          <w:szCs w:val="24"/>
        </w:rPr>
        <w:t>"</w:t>
      </w:r>
      <w:r w:rsidR="004A527C" w:rsidRPr="00A41FED">
        <w:rPr>
          <w:rFonts w:ascii="Times New Roman" w:hAnsi="Times New Roman" w:cs="Times New Roman"/>
          <w:sz w:val="24"/>
          <w:szCs w:val="24"/>
        </w:rPr>
        <w:t>Рассмотрение замечаний, связанных с определением кадастровой стоимости (к проекту отчета)</w:t>
      </w:r>
      <w:r w:rsidR="005668E7" w:rsidRPr="00A41FED">
        <w:rPr>
          <w:rFonts w:ascii="Times New Roman" w:hAnsi="Times New Roman" w:cs="Times New Roman"/>
          <w:sz w:val="24"/>
          <w:szCs w:val="24"/>
        </w:rPr>
        <w:t>"</w:t>
      </w:r>
      <w:r w:rsidR="004A527C" w:rsidRPr="00A41FED">
        <w:rPr>
          <w:rFonts w:ascii="Times New Roman" w:hAnsi="Times New Roman" w:cs="Times New Roman"/>
          <w:sz w:val="24"/>
          <w:szCs w:val="24"/>
        </w:rPr>
        <w:t xml:space="preserve"> (приложение </w:t>
      </w:r>
      <w:r w:rsidR="005668E7" w:rsidRPr="00A41FED">
        <w:rPr>
          <w:rFonts w:ascii="Times New Roman" w:hAnsi="Times New Roman" w:cs="Times New Roman"/>
          <w:sz w:val="24"/>
          <w:szCs w:val="24"/>
        </w:rPr>
        <w:t>N</w:t>
      </w:r>
      <w:r w:rsidR="004A527C" w:rsidRPr="00A41FED">
        <w:rPr>
          <w:rFonts w:ascii="Times New Roman" w:hAnsi="Times New Roman" w:cs="Times New Roman"/>
          <w:sz w:val="24"/>
          <w:szCs w:val="24"/>
        </w:rPr>
        <w:t xml:space="preserve"> 3)</w:t>
      </w:r>
      <w:r w:rsidRPr="00A41FED">
        <w:rPr>
          <w:rFonts w:ascii="Times New Roman" w:hAnsi="Times New Roman" w:cs="Times New Roman"/>
          <w:sz w:val="24"/>
          <w:szCs w:val="24"/>
        </w:rPr>
        <w:t>;</w:t>
      </w:r>
    </w:p>
    <w:p w:rsidR="0068273C" w:rsidRPr="00182FC1" w:rsidRDefault="0068273C" w:rsidP="0068273C">
      <w:pPr>
        <w:pStyle w:val="ConsPlusNormal"/>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16" w:history="1">
        <w:r w:rsidRPr="00182FC1">
          <w:rPr>
            <w:rFonts w:ascii="Times New Roman" w:hAnsi="Times New Roman" w:cs="Times New Roman"/>
            <w:color w:val="808080" w:themeColor="background1" w:themeShade="80"/>
            <w:sz w:val="24"/>
            <w:szCs w:val="24"/>
          </w:rPr>
          <w:t>приказ</w:t>
        </w:r>
      </w:hyperlink>
      <w:r w:rsidRPr="00182FC1">
        <w:rPr>
          <w:rFonts w:ascii="Times New Roman" w:hAnsi="Times New Roman" w:cs="Times New Roman"/>
          <w:color w:val="808080" w:themeColor="background1" w:themeShade="80"/>
          <w:sz w:val="24"/>
          <w:szCs w:val="24"/>
        </w:rPr>
        <w:t>ов Министерства имущественных и земельных отношений от 09.03.2021 N 4-п)</w:t>
      </w:r>
    </w:p>
    <w:p w:rsidR="004A527C"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w:t>
      </w:r>
      <w:hyperlink w:anchor="P1861" w:history="1">
        <w:r w:rsidRPr="00A41FED">
          <w:rPr>
            <w:rFonts w:ascii="Times New Roman" w:hAnsi="Times New Roman" w:cs="Times New Roman"/>
            <w:sz w:val="24"/>
            <w:szCs w:val="24"/>
          </w:rPr>
          <w:t>Стандарт</w:t>
        </w:r>
      </w:hyperlink>
      <w:r w:rsidRPr="00A41FED">
        <w:rPr>
          <w:rFonts w:ascii="Times New Roman" w:hAnsi="Times New Roman" w:cs="Times New Roman"/>
          <w:sz w:val="24"/>
          <w:szCs w:val="24"/>
        </w:rPr>
        <w:t xml:space="preserve"> (порядок) предоставления услуги </w:t>
      </w:r>
      <w:r w:rsidR="005668E7" w:rsidRPr="00A41FED">
        <w:rPr>
          <w:rFonts w:ascii="Times New Roman" w:hAnsi="Times New Roman" w:cs="Times New Roman"/>
          <w:sz w:val="24"/>
          <w:szCs w:val="24"/>
        </w:rPr>
        <w:t>"</w:t>
      </w:r>
      <w:r w:rsidR="004A527C" w:rsidRPr="00A41FED">
        <w:rPr>
          <w:rFonts w:ascii="Times New Roman" w:hAnsi="Times New Roman" w:cs="Times New Roman"/>
          <w:sz w:val="24"/>
          <w:szCs w:val="24"/>
        </w:rPr>
        <w:t>Рассмотрение декларации о характеристиках объекта недвижимости</w:t>
      </w:r>
      <w:r w:rsidR="005668E7" w:rsidRPr="00A41FED">
        <w:rPr>
          <w:rFonts w:ascii="Times New Roman" w:hAnsi="Times New Roman" w:cs="Times New Roman"/>
          <w:sz w:val="24"/>
          <w:szCs w:val="24"/>
        </w:rPr>
        <w:t>"</w:t>
      </w:r>
      <w:r w:rsidR="004C1C5A">
        <w:rPr>
          <w:rFonts w:ascii="Times New Roman" w:hAnsi="Times New Roman" w:cs="Times New Roman"/>
          <w:sz w:val="24"/>
          <w:szCs w:val="24"/>
        </w:rPr>
        <w:t xml:space="preserve"> (приложение </w:t>
      </w:r>
      <w:r w:rsidR="005668E7" w:rsidRPr="00A41FED">
        <w:rPr>
          <w:rFonts w:ascii="Times New Roman" w:hAnsi="Times New Roman" w:cs="Times New Roman"/>
          <w:sz w:val="24"/>
          <w:szCs w:val="24"/>
        </w:rPr>
        <w:t>N</w:t>
      </w:r>
      <w:r w:rsidR="004C1C5A">
        <w:rPr>
          <w:rFonts w:ascii="Times New Roman" w:hAnsi="Times New Roman" w:cs="Times New Roman"/>
          <w:sz w:val="24"/>
          <w:szCs w:val="24"/>
        </w:rPr>
        <w:t xml:space="preserve"> 4</w:t>
      </w:r>
      <w:r w:rsidR="004A527C" w:rsidRPr="00A41FED">
        <w:rPr>
          <w:rFonts w:ascii="Times New Roman" w:hAnsi="Times New Roman" w:cs="Times New Roman"/>
          <w:sz w:val="24"/>
          <w:szCs w:val="24"/>
        </w:rPr>
        <w:t>);</w:t>
      </w:r>
    </w:p>
    <w:p w:rsidR="0068273C" w:rsidRPr="00182FC1" w:rsidRDefault="0068273C" w:rsidP="0068273C">
      <w:pPr>
        <w:pStyle w:val="ConsPlusNormal"/>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17" w:history="1">
        <w:r w:rsidRPr="00182FC1">
          <w:rPr>
            <w:rFonts w:ascii="Times New Roman" w:hAnsi="Times New Roman" w:cs="Times New Roman"/>
            <w:color w:val="808080" w:themeColor="background1" w:themeShade="80"/>
            <w:sz w:val="24"/>
            <w:szCs w:val="24"/>
          </w:rPr>
          <w:t>приказ</w:t>
        </w:r>
      </w:hyperlink>
      <w:r w:rsidRPr="00182FC1">
        <w:rPr>
          <w:rFonts w:ascii="Times New Roman" w:hAnsi="Times New Roman" w:cs="Times New Roman"/>
          <w:color w:val="808080" w:themeColor="background1" w:themeShade="80"/>
          <w:sz w:val="24"/>
          <w:szCs w:val="24"/>
        </w:rPr>
        <w:t>ов Министерства имущественных и земельных отношений от 09.03.2021 N 4-п)</w:t>
      </w:r>
    </w:p>
    <w:p w:rsidR="008C2AB5" w:rsidRDefault="004A527C">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lastRenderedPageBreak/>
        <w:t xml:space="preserve">- Стандарт (порядок) предоставления услуги </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Рассмотрение заявлений об установлении кадастровой стоимости объекта недвижимости в размере его рыночной стоимости</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 xml:space="preserve"> (приложение </w:t>
      </w:r>
      <w:r w:rsidR="005668E7" w:rsidRPr="00A41FED">
        <w:rPr>
          <w:rFonts w:ascii="Times New Roman" w:hAnsi="Times New Roman" w:cs="Times New Roman"/>
          <w:sz w:val="24"/>
          <w:szCs w:val="24"/>
        </w:rPr>
        <w:t>N</w:t>
      </w:r>
      <w:r w:rsidRPr="00A41FED">
        <w:rPr>
          <w:rFonts w:ascii="Times New Roman" w:hAnsi="Times New Roman" w:cs="Times New Roman"/>
          <w:sz w:val="24"/>
          <w:szCs w:val="24"/>
        </w:rPr>
        <w:t xml:space="preserve"> 5)</w:t>
      </w:r>
      <w:r w:rsidR="0068273C">
        <w:rPr>
          <w:rStyle w:val="ac"/>
          <w:rFonts w:ascii="Times New Roman" w:hAnsi="Times New Roman" w:cs="Times New Roman"/>
          <w:sz w:val="24"/>
          <w:szCs w:val="24"/>
        </w:rPr>
        <w:footnoteReference w:id="1"/>
      </w:r>
      <w:r w:rsidRPr="00A41FED">
        <w:rPr>
          <w:rFonts w:ascii="Times New Roman" w:hAnsi="Times New Roman" w:cs="Times New Roman"/>
          <w:sz w:val="24"/>
          <w:szCs w:val="24"/>
        </w:rPr>
        <w:t>.</w:t>
      </w:r>
    </w:p>
    <w:p w:rsidR="0068273C" w:rsidRPr="00182FC1" w:rsidRDefault="0068273C" w:rsidP="0068273C">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(утвержден </w:t>
      </w:r>
      <w:hyperlink r:id="rId18" w:history="1">
        <w:r w:rsidRPr="00182FC1">
          <w:rPr>
            <w:rFonts w:ascii="Times New Roman" w:hAnsi="Times New Roman" w:cs="Times New Roman"/>
            <w:color w:val="808080" w:themeColor="background1" w:themeShade="80"/>
            <w:sz w:val="24"/>
            <w:szCs w:val="24"/>
          </w:rPr>
          <w:t>приказ</w:t>
        </w:r>
      </w:hyperlink>
      <w:r w:rsidRPr="00182FC1">
        <w:rPr>
          <w:rFonts w:ascii="Times New Roman" w:hAnsi="Times New Roman" w:cs="Times New Roman"/>
          <w:color w:val="808080" w:themeColor="background1" w:themeShade="80"/>
          <w:sz w:val="24"/>
          <w:szCs w:val="24"/>
        </w:rPr>
        <w:t>ом Министерства имущественных и земельных отношений от 09.03.2021 N 4-п)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2. Опубликовать настоящий приказ в газете </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Губернские ведомости</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 xml:space="preserve">, на </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Официальном интернет-портале правовой информации</w:t>
      </w:r>
      <w:r w:rsidR="005668E7" w:rsidRPr="00A41FED">
        <w:rPr>
          <w:rFonts w:ascii="Times New Roman" w:hAnsi="Times New Roman" w:cs="Times New Roman"/>
          <w:sz w:val="24"/>
          <w:szCs w:val="24"/>
        </w:rPr>
        <w:t>"</w:t>
      </w:r>
      <w:r w:rsidRPr="00A41FED">
        <w:rPr>
          <w:rFonts w:ascii="Times New Roman" w:hAnsi="Times New Roman" w:cs="Times New Roman"/>
          <w:sz w:val="24"/>
          <w:szCs w:val="24"/>
        </w:rPr>
        <w:t xml:space="preserve"> и разместить на официальном сайте министерства имущественных и земельных отношений Сахалинской области.</w:t>
      </w:r>
    </w:p>
    <w:p w:rsidR="008C2AB5"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3. Контроль за исполнением настоящего приказа оставляю за собой.</w:t>
      </w:r>
    </w:p>
    <w:p w:rsidR="00D62005" w:rsidRPr="00A41FED" w:rsidRDefault="00D62005">
      <w:pPr>
        <w:pStyle w:val="ConsPlusNormal"/>
        <w:spacing w:before="220"/>
        <w:ind w:firstLine="540"/>
        <w:jc w:val="both"/>
        <w:rPr>
          <w:rFonts w:ascii="Times New Roman" w:hAnsi="Times New Roman" w:cs="Times New Roman"/>
          <w:sz w:val="24"/>
          <w:szCs w:val="24"/>
        </w:rPr>
      </w:pPr>
    </w:p>
    <w:p w:rsidR="008C2AB5" w:rsidRPr="00A41FED" w:rsidRDefault="008C2AB5">
      <w:pPr>
        <w:pStyle w:val="ConsPlusNormal"/>
        <w:ind w:firstLine="540"/>
        <w:jc w:val="both"/>
        <w:rPr>
          <w:rFonts w:ascii="Times New Roman" w:hAnsi="Times New Roman" w:cs="Times New Roman"/>
          <w:sz w:val="24"/>
          <w:szCs w:val="24"/>
        </w:rPr>
      </w:pPr>
    </w:p>
    <w:p w:rsidR="008C2AB5" w:rsidRPr="00A41FED" w:rsidRDefault="008C2AB5" w:rsidP="004C1C5A">
      <w:pPr>
        <w:pStyle w:val="ConsPlusNormal"/>
        <w:jc w:val="both"/>
        <w:rPr>
          <w:rFonts w:ascii="Times New Roman" w:hAnsi="Times New Roman" w:cs="Times New Roman"/>
          <w:sz w:val="24"/>
          <w:szCs w:val="24"/>
        </w:rPr>
      </w:pPr>
      <w:r w:rsidRPr="00A41FED">
        <w:rPr>
          <w:rFonts w:ascii="Times New Roman" w:hAnsi="Times New Roman" w:cs="Times New Roman"/>
          <w:sz w:val="24"/>
          <w:szCs w:val="24"/>
        </w:rPr>
        <w:t>Исполняющий обязанности министра</w:t>
      </w:r>
    </w:p>
    <w:p w:rsidR="008C2AB5" w:rsidRPr="00A41FED" w:rsidRDefault="008C2AB5" w:rsidP="004C1C5A">
      <w:pPr>
        <w:pStyle w:val="ConsPlusNormal"/>
        <w:jc w:val="both"/>
        <w:rPr>
          <w:rFonts w:ascii="Times New Roman" w:hAnsi="Times New Roman" w:cs="Times New Roman"/>
          <w:sz w:val="24"/>
          <w:szCs w:val="24"/>
        </w:rPr>
      </w:pPr>
      <w:r w:rsidRPr="00A41FED">
        <w:rPr>
          <w:rFonts w:ascii="Times New Roman" w:hAnsi="Times New Roman" w:cs="Times New Roman"/>
          <w:sz w:val="24"/>
          <w:szCs w:val="24"/>
        </w:rPr>
        <w:t>имущественных и земельных отношений</w:t>
      </w:r>
    </w:p>
    <w:p w:rsidR="008C2AB5" w:rsidRPr="00A41FED" w:rsidRDefault="008C2AB5" w:rsidP="004C1C5A">
      <w:pPr>
        <w:pStyle w:val="ConsPlusNormal"/>
        <w:jc w:val="both"/>
        <w:rPr>
          <w:rFonts w:ascii="Times New Roman" w:hAnsi="Times New Roman" w:cs="Times New Roman"/>
          <w:sz w:val="24"/>
          <w:szCs w:val="24"/>
        </w:rPr>
      </w:pPr>
      <w:r w:rsidRPr="00A41FED">
        <w:rPr>
          <w:rFonts w:ascii="Times New Roman" w:hAnsi="Times New Roman" w:cs="Times New Roman"/>
          <w:sz w:val="24"/>
          <w:szCs w:val="24"/>
        </w:rPr>
        <w:t>Сахалинской области</w:t>
      </w:r>
      <w:r w:rsidR="004C1C5A">
        <w:rPr>
          <w:rFonts w:ascii="Times New Roman" w:hAnsi="Times New Roman" w:cs="Times New Roman"/>
          <w:sz w:val="24"/>
          <w:szCs w:val="24"/>
        </w:rPr>
        <w:t xml:space="preserve"> </w:t>
      </w:r>
      <w:r w:rsidR="004C1C5A">
        <w:rPr>
          <w:rFonts w:ascii="Times New Roman" w:hAnsi="Times New Roman" w:cs="Times New Roman"/>
          <w:sz w:val="24"/>
          <w:szCs w:val="24"/>
        </w:rPr>
        <w:tab/>
      </w:r>
      <w:r w:rsidR="004C1C5A">
        <w:rPr>
          <w:rFonts w:ascii="Times New Roman" w:hAnsi="Times New Roman" w:cs="Times New Roman"/>
          <w:sz w:val="24"/>
          <w:szCs w:val="24"/>
        </w:rPr>
        <w:tab/>
      </w:r>
      <w:r w:rsidR="004C1C5A">
        <w:rPr>
          <w:rFonts w:ascii="Times New Roman" w:hAnsi="Times New Roman" w:cs="Times New Roman"/>
          <w:sz w:val="24"/>
          <w:szCs w:val="24"/>
        </w:rPr>
        <w:tab/>
      </w:r>
      <w:r w:rsidR="004C1C5A">
        <w:rPr>
          <w:rFonts w:ascii="Times New Roman" w:hAnsi="Times New Roman" w:cs="Times New Roman"/>
          <w:sz w:val="24"/>
          <w:szCs w:val="24"/>
        </w:rPr>
        <w:tab/>
      </w:r>
      <w:r w:rsidR="004C1C5A">
        <w:rPr>
          <w:rFonts w:ascii="Times New Roman" w:hAnsi="Times New Roman" w:cs="Times New Roman"/>
          <w:sz w:val="24"/>
          <w:szCs w:val="24"/>
        </w:rPr>
        <w:tab/>
      </w:r>
      <w:r w:rsidR="004C1C5A">
        <w:rPr>
          <w:rFonts w:ascii="Times New Roman" w:hAnsi="Times New Roman" w:cs="Times New Roman"/>
          <w:sz w:val="24"/>
          <w:szCs w:val="24"/>
        </w:rPr>
        <w:tab/>
      </w:r>
      <w:r w:rsidR="004C1C5A">
        <w:rPr>
          <w:rFonts w:ascii="Times New Roman" w:hAnsi="Times New Roman" w:cs="Times New Roman"/>
          <w:sz w:val="24"/>
          <w:szCs w:val="24"/>
        </w:rPr>
        <w:tab/>
      </w:r>
      <w:r w:rsidR="004C1C5A">
        <w:rPr>
          <w:rFonts w:ascii="Times New Roman" w:hAnsi="Times New Roman" w:cs="Times New Roman"/>
          <w:sz w:val="24"/>
          <w:szCs w:val="24"/>
        </w:rPr>
        <w:tab/>
      </w:r>
      <w:proofErr w:type="spellStart"/>
      <w:r w:rsidRPr="00A41FED">
        <w:rPr>
          <w:rFonts w:ascii="Times New Roman" w:hAnsi="Times New Roman" w:cs="Times New Roman"/>
          <w:sz w:val="24"/>
          <w:szCs w:val="24"/>
        </w:rPr>
        <w:t>В.Ф.Епишко</w:t>
      </w:r>
      <w:proofErr w:type="spellEnd"/>
    </w:p>
    <w:p w:rsidR="008C2AB5" w:rsidRPr="005668E7" w:rsidRDefault="008C2AB5">
      <w:pPr>
        <w:pStyle w:val="ConsPlusNormal"/>
        <w:jc w:val="right"/>
        <w:rPr>
          <w:rFonts w:ascii="Times New Roman" w:hAnsi="Times New Roman" w:cs="Times New Roman"/>
          <w:sz w:val="28"/>
          <w:szCs w:val="28"/>
        </w:rPr>
      </w:pPr>
    </w:p>
    <w:p w:rsidR="008C2AB5" w:rsidRPr="005668E7" w:rsidRDefault="008C2AB5">
      <w:pPr>
        <w:pStyle w:val="ConsPlusNormal"/>
        <w:jc w:val="right"/>
        <w:rPr>
          <w:rFonts w:ascii="Times New Roman" w:hAnsi="Times New Roman" w:cs="Times New Roman"/>
        </w:rPr>
      </w:pPr>
    </w:p>
    <w:p w:rsidR="008C2AB5" w:rsidRPr="005668E7" w:rsidRDefault="008C2AB5">
      <w:pPr>
        <w:pStyle w:val="ConsPlusNormal"/>
        <w:jc w:val="right"/>
        <w:rPr>
          <w:rFonts w:ascii="Times New Roman" w:hAnsi="Times New Roman" w:cs="Times New Roman"/>
        </w:rPr>
      </w:pPr>
    </w:p>
    <w:p w:rsidR="008C2AB5" w:rsidRPr="005668E7" w:rsidRDefault="008C2AB5">
      <w:pPr>
        <w:pStyle w:val="ConsPlusNormal"/>
        <w:jc w:val="right"/>
        <w:rPr>
          <w:rFonts w:ascii="Times New Roman" w:hAnsi="Times New Roman" w:cs="Times New Roman"/>
        </w:rPr>
      </w:pPr>
    </w:p>
    <w:p w:rsidR="008C2AB5" w:rsidRPr="005668E7" w:rsidRDefault="008C2AB5">
      <w:pPr>
        <w:pStyle w:val="ConsPlusNormal"/>
        <w:jc w:val="right"/>
        <w:rPr>
          <w:rFonts w:ascii="Times New Roman" w:hAnsi="Times New Roman" w:cs="Times New Roman"/>
        </w:rPr>
      </w:pPr>
    </w:p>
    <w:p w:rsidR="00A41FED" w:rsidRDefault="00A41FED">
      <w:pPr>
        <w:rPr>
          <w:rFonts w:ascii="Times New Roman" w:eastAsia="Times New Roman" w:hAnsi="Times New Roman" w:cs="Times New Roman"/>
          <w:szCs w:val="20"/>
          <w:lang w:eastAsia="ru-RU"/>
        </w:rPr>
      </w:pPr>
      <w:r>
        <w:rPr>
          <w:rFonts w:ascii="Times New Roman" w:hAnsi="Times New Roman" w:cs="Times New Roman"/>
        </w:rPr>
        <w:br w:type="page"/>
      </w:r>
    </w:p>
    <w:p w:rsidR="008C2AB5" w:rsidRPr="00636B73" w:rsidRDefault="008C2AB5">
      <w:pPr>
        <w:pStyle w:val="ConsPlusNormal"/>
        <w:jc w:val="right"/>
        <w:outlineLvl w:val="0"/>
        <w:rPr>
          <w:rFonts w:ascii="Times New Roman" w:hAnsi="Times New Roman" w:cs="Times New Roman"/>
          <w:sz w:val="24"/>
          <w:szCs w:val="24"/>
        </w:rPr>
      </w:pPr>
      <w:r w:rsidRPr="00636B73">
        <w:rPr>
          <w:rFonts w:ascii="Times New Roman" w:hAnsi="Times New Roman" w:cs="Times New Roman"/>
          <w:sz w:val="24"/>
          <w:szCs w:val="24"/>
        </w:rPr>
        <w:lastRenderedPageBreak/>
        <w:t>Приложение N 1</w:t>
      </w:r>
    </w:p>
    <w:p w:rsidR="008C2AB5" w:rsidRPr="00636B73" w:rsidRDefault="008C2AB5">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к приказу</w:t>
      </w:r>
    </w:p>
    <w:p w:rsidR="008C2AB5" w:rsidRPr="00636B73" w:rsidRDefault="008C2AB5">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министерства имущественных</w:t>
      </w:r>
    </w:p>
    <w:p w:rsidR="008C2AB5" w:rsidRPr="00636B73" w:rsidRDefault="008C2AB5">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и земельных отношений</w:t>
      </w:r>
    </w:p>
    <w:p w:rsidR="008C2AB5" w:rsidRPr="00636B73" w:rsidRDefault="008C2AB5">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Сахалинской области</w:t>
      </w:r>
    </w:p>
    <w:p w:rsidR="008C2AB5" w:rsidRPr="00636B73" w:rsidRDefault="008C2AB5">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от 06.05.2019 N 8-п</w:t>
      </w:r>
    </w:p>
    <w:p w:rsidR="008C2AB5" w:rsidRPr="00636B73" w:rsidRDefault="008C2AB5">
      <w:pPr>
        <w:pStyle w:val="ConsPlusNormal"/>
        <w:ind w:firstLine="540"/>
        <w:jc w:val="both"/>
        <w:rPr>
          <w:rFonts w:ascii="Times New Roman" w:hAnsi="Times New Roman" w:cs="Times New Roman"/>
          <w:sz w:val="24"/>
          <w:szCs w:val="24"/>
        </w:rPr>
      </w:pPr>
    </w:p>
    <w:p w:rsidR="00A41FED" w:rsidRPr="00636B73" w:rsidRDefault="00A41FED">
      <w:pPr>
        <w:pStyle w:val="ConsPlusTitle"/>
        <w:jc w:val="center"/>
        <w:rPr>
          <w:rFonts w:ascii="Times New Roman" w:hAnsi="Times New Roman" w:cs="Times New Roman"/>
          <w:sz w:val="24"/>
          <w:szCs w:val="24"/>
        </w:rPr>
      </w:pPr>
      <w:bookmarkStart w:id="1" w:name="P41"/>
      <w:bookmarkEnd w:id="1"/>
    </w:p>
    <w:p w:rsidR="008C2AB5" w:rsidRPr="00A41FED" w:rsidRDefault="00A41FED" w:rsidP="00636B73">
      <w:pPr>
        <w:pStyle w:val="ConsPlusTitle"/>
        <w:jc w:val="center"/>
        <w:rPr>
          <w:rFonts w:ascii="Times New Roman" w:hAnsi="Times New Roman" w:cs="Times New Roman"/>
          <w:sz w:val="24"/>
          <w:szCs w:val="24"/>
        </w:rPr>
      </w:pPr>
      <w:r w:rsidRPr="00A41FED">
        <w:rPr>
          <w:rFonts w:ascii="Times New Roman" w:hAnsi="Times New Roman" w:cs="Times New Roman"/>
          <w:sz w:val="24"/>
          <w:szCs w:val="24"/>
        </w:rPr>
        <w:t>Стандарт (порядок)</w:t>
      </w:r>
    </w:p>
    <w:p w:rsidR="008C2AB5" w:rsidRPr="00A41FED" w:rsidRDefault="00A41FED" w:rsidP="00636B73">
      <w:pPr>
        <w:pStyle w:val="ConsPlusTitle"/>
        <w:jc w:val="center"/>
        <w:rPr>
          <w:rFonts w:ascii="Times New Roman" w:hAnsi="Times New Roman" w:cs="Times New Roman"/>
          <w:sz w:val="24"/>
          <w:szCs w:val="24"/>
        </w:rPr>
      </w:pPr>
      <w:r w:rsidRPr="00A41FED">
        <w:rPr>
          <w:rFonts w:ascii="Times New Roman" w:hAnsi="Times New Roman" w:cs="Times New Roman"/>
          <w:sz w:val="24"/>
          <w:szCs w:val="24"/>
        </w:rPr>
        <w:t>предоставления государственным бюджетным учреждением</w:t>
      </w:r>
    </w:p>
    <w:p w:rsidR="008C2AB5" w:rsidRPr="00A41FED" w:rsidRDefault="00D93EC3" w:rsidP="00636B73">
      <w:pPr>
        <w:pStyle w:val="ConsPlusTitle"/>
        <w:jc w:val="center"/>
        <w:rPr>
          <w:rFonts w:ascii="Times New Roman" w:hAnsi="Times New Roman" w:cs="Times New Roman"/>
          <w:sz w:val="24"/>
          <w:szCs w:val="24"/>
        </w:rPr>
      </w:pPr>
      <w:r>
        <w:rPr>
          <w:rFonts w:ascii="Times New Roman" w:hAnsi="Times New Roman" w:cs="Times New Roman"/>
          <w:sz w:val="24"/>
          <w:szCs w:val="24"/>
        </w:rPr>
        <w:t>С</w:t>
      </w:r>
      <w:r w:rsidR="00A41FED" w:rsidRPr="00A41FED">
        <w:rPr>
          <w:rFonts w:ascii="Times New Roman" w:hAnsi="Times New Roman" w:cs="Times New Roman"/>
          <w:sz w:val="24"/>
          <w:szCs w:val="24"/>
        </w:rPr>
        <w:t>ахалинской области "Сахалинский центр государственной</w:t>
      </w:r>
    </w:p>
    <w:p w:rsidR="008C2AB5" w:rsidRPr="00A41FED" w:rsidRDefault="00A41FED" w:rsidP="00636B73">
      <w:pPr>
        <w:pStyle w:val="ConsPlusTitle"/>
        <w:jc w:val="center"/>
        <w:rPr>
          <w:rFonts w:ascii="Times New Roman" w:hAnsi="Times New Roman" w:cs="Times New Roman"/>
          <w:sz w:val="24"/>
          <w:szCs w:val="24"/>
        </w:rPr>
      </w:pPr>
      <w:r w:rsidRPr="00A41FED">
        <w:rPr>
          <w:rFonts w:ascii="Times New Roman" w:hAnsi="Times New Roman" w:cs="Times New Roman"/>
          <w:sz w:val="24"/>
          <w:szCs w:val="24"/>
        </w:rPr>
        <w:t>кадастрово</w:t>
      </w:r>
      <w:r w:rsidR="00476717">
        <w:rPr>
          <w:rFonts w:ascii="Times New Roman" w:hAnsi="Times New Roman" w:cs="Times New Roman"/>
          <w:sz w:val="24"/>
          <w:szCs w:val="24"/>
        </w:rPr>
        <w:t>й оценки" услуги на территории С</w:t>
      </w:r>
      <w:r w:rsidRPr="00A41FED">
        <w:rPr>
          <w:rFonts w:ascii="Times New Roman" w:hAnsi="Times New Roman" w:cs="Times New Roman"/>
          <w:sz w:val="24"/>
          <w:szCs w:val="24"/>
        </w:rPr>
        <w:t>ахалинской области</w:t>
      </w:r>
    </w:p>
    <w:p w:rsidR="008C2AB5" w:rsidRPr="00A41FED" w:rsidRDefault="00A41FED" w:rsidP="00636B73">
      <w:pPr>
        <w:pStyle w:val="ConsPlusTitle"/>
        <w:jc w:val="center"/>
        <w:rPr>
          <w:rFonts w:ascii="Times New Roman" w:hAnsi="Times New Roman" w:cs="Times New Roman"/>
          <w:sz w:val="24"/>
          <w:szCs w:val="24"/>
        </w:rPr>
      </w:pPr>
      <w:r w:rsidRPr="00A41FED">
        <w:rPr>
          <w:rFonts w:ascii="Times New Roman" w:hAnsi="Times New Roman" w:cs="Times New Roman"/>
          <w:sz w:val="24"/>
          <w:szCs w:val="24"/>
        </w:rPr>
        <w:t>"Рассмотрение заявлений об исправлении ошибок, допущенных</w:t>
      </w:r>
    </w:p>
    <w:p w:rsidR="008C2AB5" w:rsidRPr="00A41FED" w:rsidRDefault="00A41FED" w:rsidP="00636B73">
      <w:pPr>
        <w:pStyle w:val="ConsPlusTitle"/>
        <w:jc w:val="center"/>
        <w:rPr>
          <w:rFonts w:ascii="Times New Roman" w:hAnsi="Times New Roman" w:cs="Times New Roman"/>
          <w:sz w:val="24"/>
          <w:szCs w:val="24"/>
        </w:rPr>
      </w:pPr>
      <w:r w:rsidRPr="00A41FED">
        <w:rPr>
          <w:rFonts w:ascii="Times New Roman" w:hAnsi="Times New Roman" w:cs="Times New Roman"/>
          <w:sz w:val="24"/>
          <w:szCs w:val="24"/>
        </w:rPr>
        <w:t>при определении кадастровой стоимости"</w:t>
      </w:r>
    </w:p>
    <w:p w:rsidR="00A41FED" w:rsidRPr="00182FC1" w:rsidRDefault="00A41FED" w:rsidP="00A41FED">
      <w:pPr>
        <w:pStyle w:val="ConsPlusTitle"/>
        <w:jc w:val="center"/>
        <w:rPr>
          <w:rFonts w:ascii="Times New Roman" w:hAnsi="Times New Roman" w:cs="Times New Roman"/>
          <w:b w:val="0"/>
          <w:color w:val="808080" w:themeColor="background1" w:themeShade="80"/>
          <w:sz w:val="24"/>
          <w:szCs w:val="24"/>
        </w:rPr>
      </w:pPr>
      <w:r w:rsidRPr="00182FC1">
        <w:rPr>
          <w:rFonts w:ascii="Times New Roman" w:hAnsi="Times New Roman" w:cs="Times New Roman"/>
          <w:b w:val="0"/>
          <w:color w:val="808080" w:themeColor="background1" w:themeShade="80"/>
          <w:sz w:val="24"/>
          <w:szCs w:val="24"/>
        </w:rPr>
        <w:t>(в ред. приказов Министерства имущественных и земельных отношений</w:t>
      </w:r>
    </w:p>
    <w:p w:rsidR="00A41FED" w:rsidRPr="00182FC1" w:rsidRDefault="00A41FED" w:rsidP="00A41FED">
      <w:pPr>
        <w:pStyle w:val="ConsPlusTitle"/>
        <w:jc w:val="center"/>
        <w:rPr>
          <w:rFonts w:ascii="Times New Roman" w:hAnsi="Times New Roman" w:cs="Times New Roman"/>
          <w:b w:val="0"/>
          <w:color w:val="808080" w:themeColor="background1" w:themeShade="80"/>
          <w:sz w:val="24"/>
          <w:szCs w:val="24"/>
        </w:rPr>
      </w:pPr>
      <w:r w:rsidRPr="00182FC1">
        <w:rPr>
          <w:rFonts w:ascii="Times New Roman" w:hAnsi="Times New Roman" w:cs="Times New Roman"/>
          <w:b w:val="0"/>
          <w:color w:val="808080" w:themeColor="background1" w:themeShade="80"/>
          <w:sz w:val="24"/>
          <w:szCs w:val="24"/>
        </w:rPr>
        <w:t>Сахалинской области от 27.12.2019 N 16-п, от 09.03.2021 N 4-п)</w:t>
      </w:r>
    </w:p>
    <w:p w:rsidR="00A41FED" w:rsidRPr="00A41FED" w:rsidRDefault="00A41FED">
      <w:pPr>
        <w:pStyle w:val="ConsPlusTitle"/>
        <w:jc w:val="center"/>
        <w:outlineLvl w:val="1"/>
        <w:rPr>
          <w:rFonts w:ascii="Times New Roman" w:hAnsi="Times New Roman" w:cs="Times New Roman"/>
          <w:sz w:val="24"/>
          <w:szCs w:val="24"/>
        </w:rPr>
      </w:pPr>
    </w:p>
    <w:p w:rsidR="008C2AB5" w:rsidRPr="00A41FED" w:rsidRDefault="008C2AB5">
      <w:pPr>
        <w:pStyle w:val="ConsPlusTitle"/>
        <w:jc w:val="center"/>
        <w:outlineLvl w:val="1"/>
        <w:rPr>
          <w:rFonts w:ascii="Times New Roman" w:hAnsi="Times New Roman" w:cs="Times New Roman"/>
          <w:sz w:val="24"/>
          <w:szCs w:val="24"/>
        </w:rPr>
      </w:pPr>
      <w:r w:rsidRPr="00A41FED">
        <w:rPr>
          <w:rFonts w:ascii="Times New Roman" w:hAnsi="Times New Roman" w:cs="Times New Roman"/>
          <w:sz w:val="24"/>
          <w:szCs w:val="24"/>
        </w:rPr>
        <w:t>I. Общие положения</w:t>
      </w:r>
    </w:p>
    <w:p w:rsidR="008C2AB5" w:rsidRPr="00A41FED" w:rsidRDefault="008C2AB5">
      <w:pPr>
        <w:pStyle w:val="ConsPlusNormal"/>
        <w:jc w:val="center"/>
        <w:rPr>
          <w:rFonts w:ascii="Times New Roman" w:hAnsi="Times New Roman" w:cs="Times New Roman"/>
          <w:sz w:val="24"/>
          <w:szCs w:val="24"/>
        </w:rPr>
      </w:pPr>
    </w:p>
    <w:p w:rsidR="008C2AB5" w:rsidRPr="00A41FED" w:rsidRDefault="008C2AB5">
      <w:pPr>
        <w:pStyle w:val="ConsPlusNormal"/>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1.1. Стандарт (порядок) предоставления Государственным бюджетным учреждением Сахалинской области "Сахалинский центр государственной кадастровой оценки" (далее - Учреждение) услуги на территории Сахалинской области "Рассмотрение </w:t>
      </w:r>
      <w:r w:rsidR="004A29D9" w:rsidRPr="00A41FED">
        <w:rPr>
          <w:rFonts w:ascii="Times New Roman" w:hAnsi="Times New Roman" w:cs="Times New Roman"/>
          <w:sz w:val="24"/>
          <w:szCs w:val="24"/>
        </w:rPr>
        <w:t>заявлени</w:t>
      </w:r>
      <w:r w:rsidRPr="00A41FED">
        <w:rPr>
          <w:rFonts w:ascii="Times New Roman" w:hAnsi="Times New Roman" w:cs="Times New Roman"/>
          <w:sz w:val="24"/>
          <w:szCs w:val="24"/>
        </w:rPr>
        <w:t>й об исправлении ошибок, допущенных при определении кадастровой стоимости" (далее - Услуга) устанавливает порядок предоставления Услуги, состав, последовательность и сроки выполнения процедур (действий) Учреждения, порядок взаимодействия с заявителями при предоставлении Услуги, порядок и формы контроля за предоставлением Услуги, порядок обжалования заявителями решений и действий (бездействия) Учреждения и его должностных лиц при предоставлении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1.2. Заявителями при предоставлении Услуги являются </w:t>
      </w:r>
      <w:r w:rsidR="00E6226D" w:rsidRPr="00A41FED">
        <w:rPr>
          <w:rFonts w:ascii="Times New Roman" w:hAnsi="Times New Roman" w:cs="Times New Roman"/>
          <w:sz w:val="24"/>
          <w:szCs w:val="24"/>
        </w:rPr>
        <w:t xml:space="preserve">любые </w:t>
      </w:r>
      <w:r w:rsidRPr="00A41FED">
        <w:rPr>
          <w:rFonts w:ascii="Times New Roman" w:hAnsi="Times New Roman" w:cs="Times New Roman"/>
          <w:sz w:val="24"/>
          <w:szCs w:val="24"/>
        </w:rPr>
        <w:t>физические лица и юридические лица, их представители, а также органы государственной власти и органы местного самоуправления (далее - заявители).</w:t>
      </w:r>
    </w:p>
    <w:p w:rsidR="008C2AB5" w:rsidRPr="00182FC1" w:rsidRDefault="008C2AB5">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19" w:history="1">
        <w:r w:rsidR="003C1DB5"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w:t>
        </w:r>
      </w:hyperlink>
      <w:r w:rsidR="004C1C5A" w:rsidRPr="00182FC1">
        <w:rPr>
          <w:rFonts w:ascii="Times New Roman" w:hAnsi="Times New Roman" w:cs="Times New Roman"/>
          <w:color w:val="808080" w:themeColor="background1" w:themeShade="80"/>
          <w:sz w:val="24"/>
          <w:szCs w:val="24"/>
        </w:rPr>
        <w:t>ов</w:t>
      </w:r>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r w:rsidR="003C1DB5" w:rsidRPr="00182FC1">
        <w:rPr>
          <w:rFonts w:ascii="Times New Roman" w:hAnsi="Times New Roman" w:cs="Times New Roman"/>
          <w:color w:val="808080" w:themeColor="background1" w:themeShade="80"/>
          <w:sz w:val="24"/>
          <w:szCs w:val="24"/>
        </w:rPr>
        <w:t>, от 09.03.2021 N 4-п</w:t>
      </w:r>
      <w:r w:rsidRPr="00182FC1">
        <w:rPr>
          <w:rFonts w:ascii="Times New Roman" w:hAnsi="Times New Roman" w:cs="Times New Roman"/>
          <w:color w:val="808080" w:themeColor="background1" w:themeShade="80"/>
          <w:sz w:val="24"/>
          <w:szCs w:val="24"/>
        </w:rPr>
        <w:t>)</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1.3. Порядок информирования о предоставлении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1.3.1. </w:t>
      </w:r>
      <w:hyperlink w:anchor="P316" w:history="1">
        <w:r w:rsidRPr="00033CE1">
          <w:rPr>
            <w:rFonts w:ascii="Times New Roman" w:hAnsi="Times New Roman" w:cs="Times New Roman"/>
            <w:sz w:val="24"/>
            <w:szCs w:val="24"/>
          </w:rPr>
          <w:t>Сведения</w:t>
        </w:r>
      </w:hyperlink>
      <w:r w:rsidRPr="00033CE1">
        <w:rPr>
          <w:rFonts w:ascii="Times New Roman" w:hAnsi="Times New Roman" w:cs="Times New Roman"/>
          <w:sz w:val="24"/>
          <w:szCs w:val="24"/>
        </w:rPr>
        <w:t xml:space="preserve"> </w:t>
      </w:r>
      <w:r w:rsidRPr="00A41FED">
        <w:rPr>
          <w:rFonts w:ascii="Times New Roman" w:hAnsi="Times New Roman" w:cs="Times New Roman"/>
          <w:sz w:val="24"/>
          <w:szCs w:val="24"/>
        </w:rPr>
        <w:t>о местонахождении и графике работы Учреждения, контактных телефонах (телефонах для справок), адресе официального сайта Учреждения в сети Интернет, адресе электронной почты Учреждения приведены в приложении N 1 к настоящему Стандарту (порядку).</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1.3.2. График приема должностными лицами Учреждения заинтересованных лиц и получателей Услуги, в том числе для получения консультаций по вопросам предоставления Услуги, устанавливается приказом руководителя Учреждения.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Сведения о графике приема должностными лицами Учреждения заинтересованных лиц и получателей Услуги сообщаются в режиме телефонного информирования, а также размещаются на официальном сайте Учреждения.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1.3.3. Информацию о порядке предоставления Услуги можно получить:</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в сети Интернет на официальном сайте Учреждения, а также на информационных </w:t>
      </w:r>
      <w:r w:rsidRPr="00A41FED">
        <w:rPr>
          <w:rFonts w:ascii="Times New Roman" w:hAnsi="Times New Roman" w:cs="Times New Roman"/>
          <w:sz w:val="24"/>
          <w:szCs w:val="24"/>
        </w:rPr>
        <w:lastRenderedPageBreak/>
        <w:t>стендах в помещениях Учреждения;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при устном обращении в Учреждение с использованием средств телефонной связи в форме индивидуального устного консультирования;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при письменном обращении в Учреждение с использованием средств почтовой связи, электронной почты в форме индивидуального письменного консультирования;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при личном обращении заинтересованного лица в Учреждение в часы приема в форме индивидуального устного консультирования.</w:t>
      </w:r>
    </w:p>
    <w:p w:rsidR="008C2AB5" w:rsidRPr="00A41FED" w:rsidRDefault="008C2AB5">
      <w:pPr>
        <w:pStyle w:val="ConsPlusNormal"/>
        <w:spacing w:before="220"/>
        <w:ind w:firstLine="540"/>
        <w:jc w:val="both"/>
        <w:rPr>
          <w:rFonts w:ascii="Times New Roman" w:hAnsi="Times New Roman" w:cs="Times New Roman"/>
          <w:sz w:val="24"/>
          <w:szCs w:val="24"/>
        </w:rPr>
      </w:pPr>
      <w:bookmarkStart w:id="2" w:name="P65"/>
      <w:bookmarkEnd w:id="2"/>
      <w:r w:rsidRPr="00A41FED">
        <w:rPr>
          <w:rFonts w:ascii="Times New Roman" w:hAnsi="Times New Roman" w:cs="Times New Roman"/>
          <w:sz w:val="24"/>
          <w:szCs w:val="24"/>
        </w:rPr>
        <w:t>1.3.4. На официальном сайте Учреждения, информационных стендах в помещениях Учреждения размещаются следующие информационные материалы о порядке предоставления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извлечения из нормативных правовых актов, содержащие нормы, регулирующие порядок предоставления Услуги;</w:t>
      </w:r>
    </w:p>
    <w:p w:rsidR="008C2AB5" w:rsidRPr="00182FC1" w:rsidRDefault="008C2AB5">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20" w:history="1">
        <w:r w:rsidR="004C1C5A"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риказа</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текст настоящего стандарта (порядка) с приложениями.</w:t>
      </w:r>
    </w:p>
    <w:p w:rsidR="008C2AB5" w:rsidRPr="00182FC1" w:rsidRDefault="008C2AB5">
      <w:pPr>
        <w:pStyle w:val="ConsPlusNormal"/>
        <w:spacing w:before="220"/>
        <w:ind w:firstLine="540"/>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Абзацы четвертый - девятый исключены. - </w:t>
      </w:r>
      <w:hyperlink r:id="rId21" w:history="1">
        <w:r w:rsidR="00CE6FAF"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Информация, размещенная на официальном сайте Учреждения, должна быть круглосуточно доступна пользователям для ознакомления без взимания платы и иных ограничений.</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1.3.5. При устном обращении заинтересованного лица в Учреждение с использованием телефонной связи работник Учреждения при ответе по телефону подробно и в вежливой (корректной) форме информирует обратившегося по вопросам порядка и правил предоставления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Ответ на телефонный звонок должен начинаться с информации о наименовании Учреждения, в которое обратилось заинтересованное лицо, фамилии, имени, отчестве и должности работника, принявшего телефонный звонок.</w:t>
      </w:r>
    </w:p>
    <w:p w:rsidR="008C2AB5" w:rsidRPr="00182FC1" w:rsidRDefault="008C2AB5">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22" w:history="1">
        <w:r w:rsidR="00CE6FAF"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риказа</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При невозможности работника Учреждения, принявшего телефонный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заинтересованному лицу должен быть сообщен телефонный номер, по которому можно получить необходимую информацию.</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Устное консультирование заинтересованного лица по телефону осуществляется работником Учреждения в пределах 10 минут.</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1.3.6. При поступлении от заинтересованного лица письменного </w:t>
      </w:r>
      <w:r w:rsidR="004A29D9" w:rsidRPr="00A41FED">
        <w:rPr>
          <w:rFonts w:ascii="Times New Roman" w:hAnsi="Times New Roman" w:cs="Times New Roman"/>
          <w:sz w:val="24"/>
          <w:szCs w:val="24"/>
        </w:rPr>
        <w:t>заявления</w:t>
      </w:r>
      <w:r w:rsidRPr="00A41FED">
        <w:rPr>
          <w:rFonts w:ascii="Times New Roman" w:hAnsi="Times New Roman" w:cs="Times New Roman"/>
          <w:sz w:val="24"/>
          <w:szCs w:val="24"/>
        </w:rPr>
        <w:t xml:space="preserve"> по вопросам предоставления Услуги письменный ответ на</w:t>
      </w:r>
      <w:r w:rsidR="004A29D9" w:rsidRPr="00A41FED">
        <w:rPr>
          <w:rFonts w:ascii="Times New Roman" w:hAnsi="Times New Roman" w:cs="Times New Roman"/>
          <w:sz w:val="24"/>
          <w:szCs w:val="24"/>
        </w:rPr>
        <w:t xml:space="preserve"> заявление</w:t>
      </w:r>
      <w:r w:rsidRPr="00A41FED">
        <w:rPr>
          <w:rFonts w:ascii="Times New Roman" w:hAnsi="Times New Roman" w:cs="Times New Roman"/>
          <w:sz w:val="24"/>
          <w:szCs w:val="24"/>
        </w:rPr>
        <w:t xml:space="preserve"> направляется заинтересованному лицу в течение 30 дней со дня поступления письменного </w:t>
      </w:r>
      <w:r w:rsidR="004A29D9" w:rsidRPr="00A41FED">
        <w:rPr>
          <w:rFonts w:ascii="Times New Roman" w:hAnsi="Times New Roman" w:cs="Times New Roman"/>
          <w:sz w:val="24"/>
          <w:szCs w:val="24"/>
        </w:rPr>
        <w:t>заявления</w:t>
      </w:r>
      <w:r w:rsidRPr="00A41FED">
        <w:rPr>
          <w:rFonts w:ascii="Times New Roman" w:hAnsi="Times New Roman" w:cs="Times New Roman"/>
          <w:sz w:val="24"/>
          <w:szCs w:val="24"/>
        </w:rPr>
        <w:t xml:space="preserve"> почтовым отправлением и/или электронной почтой, в зависимости от способа доставки, указанного в письменном</w:t>
      </w:r>
      <w:r w:rsidR="004A29D9" w:rsidRPr="00A41FED">
        <w:rPr>
          <w:rFonts w:ascii="Times New Roman" w:hAnsi="Times New Roman" w:cs="Times New Roman"/>
          <w:sz w:val="24"/>
          <w:szCs w:val="24"/>
        </w:rPr>
        <w:t xml:space="preserve"> заявлении</w:t>
      </w:r>
      <w:r w:rsidRPr="00A41FED">
        <w:rPr>
          <w:rFonts w:ascii="Times New Roman" w:hAnsi="Times New Roman" w:cs="Times New Roman"/>
          <w:sz w:val="24"/>
          <w:szCs w:val="24"/>
        </w:rPr>
        <w:t xml:space="preserve"> заинтересованного лица.</w:t>
      </w:r>
    </w:p>
    <w:p w:rsidR="008C2AB5" w:rsidRPr="00182FC1" w:rsidRDefault="008C2AB5">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23" w:history="1">
        <w:r w:rsidR="003C1DB5"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w:t>
        </w:r>
      </w:hyperlink>
      <w:r w:rsidR="00CE6FAF" w:rsidRPr="00182FC1">
        <w:rPr>
          <w:rFonts w:ascii="Times New Roman" w:hAnsi="Times New Roman" w:cs="Times New Roman"/>
          <w:color w:val="808080" w:themeColor="background1" w:themeShade="80"/>
          <w:sz w:val="24"/>
          <w:szCs w:val="24"/>
        </w:rPr>
        <w:t>ов</w:t>
      </w:r>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w:t>
      </w:r>
      <w:r w:rsidRPr="00182FC1">
        <w:rPr>
          <w:rFonts w:ascii="Times New Roman" w:hAnsi="Times New Roman" w:cs="Times New Roman"/>
          <w:color w:val="808080" w:themeColor="background1" w:themeShade="80"/>
          <w:sz w:val="24"/>
          <w:szCs w:val="24"/>
        </w:rPr>
        <w:lastRenderedPageBreak/>
        <w:t>области от 27.12.2019 N 16-п</w:t>
      </w:r>
      <w:r w:rsidR="003C1DB5" w:rsidRPr="00182FC1">
        <w:rPr>
          <w:rFonts w:ascii="Times New Roman" w:hAnsi="Times New Roman" w:cs="Times New Roman"/>
          <w:color w:val="808080" w:themeColor="background1" w:themeShade="80"/>
          <w:sz w:val="24"/>
          <w:szCs w:val="24"/>
        </w:rPr>
        <w:t>, от 09.03.2021 N 4-п</w:t>
      </w:r>
      <w:r w:rsidRPr="00182FC1">
        <w:rPr>
          <w:rFonts w:ascii="Times New Roman" w:hAnsi="Times New Roman" w:cs="Times New Roman"/>
          <w:color w:val="808080" w:themeColor="background1" w:themeShade="80"/>
          <w:sz w:val="24"/>
          <w:szCs w:val="24"/>
        </w:rPr>
        <w:t>)</w:t>
      </w:r>
    </w:p>
    <w:p w:rsidR="008C2AB5" w:rsidRPr="00A41FED" w:rsidRDefault="008C2AB5" w:rsidP="00DB0E37">
      <w:pPr>
        <w:pStyle w:val="ConsPlusNormal"/>
        <w:spacing w:before="220"/>
        <w:ind w:firstLine="539"/>
        <w:jc w:val="both"/>
        <w:rPr>
          <w:rFonts w:ascii="Times New Roman" w:hAnsi="Times New Roman" w:cs="Times New Roman"/>
          <w:sz w:val="24"/>
          <w:szCs w:val="24"/>
        </w:rPr>
      </w:pPr>
      <w:r w:rsidRPr="00A41FED">
        <w:rPr>
          <w:rFonts w:ascii="Times New Roman" w:hAnsi="Times New Roman" w:cs="Times New Roman"/>
          <w:sz w:val="24"/>
          <w:szCs w:val="24"/>
        </w:rPr>
        <w:t xml:space="preserve">1.3.7. При личном обращении заинтересованного лица в Учреждение в часы приема индивидуальное устное консультирование осуществляется в пределах </w:t>
      </w:r>
      <w:r w:rsidR="00DB0E37" w:rsidRPr="00A41FED">
        <w:rPr>
          <w:rFonts w:ascii="Times New Roman" w:hAnsi="Times New Roman" w:cs="Times New Roman"/>
          <w:sz w:val="24"/>
          <w:szCs w:val="24"/>
        </w:rPr>
        <w:t>15</w:t>
      </w:r>
      <w:r w:rsidRPr="00A41FED">
        <w:rPr>
          <w:rFonts w:ascii="Times New Roman" w:hAnsi="Times New Roman" w:cs="Times New Roman"/>
          <w:sz w:val="24"/>
          <w:szCs w:val="24"/>
        </w:rPr>
        <w:t xml:space="preserve"> минут. Время ожидания в очереди для получения консультации не должно превышать 15 минут.</w:t>
      </w:r>
    </w:p>
    <w:p w:rsidR="00DB0E37" w:rsidRPr="00182FC1" w:rsidRDefault="00DB0E37" w:rsidP="00DB0E37">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24" w:history="1">
        <w:r w:rsidRPr="00182FC1">
          <w:rPr>
            <w:rFonts w:ascii="Times New Roman" w:hAnsi="Times New Roman" w:cs="Times New Roman"/>
            <w:color w:val="808080" w:themeColor="background1" w:themeShade="80"/>
            <w:sz w:val="24"/>
            <w:szCs w:val="24"/>
          </w:rPr>
          <w:t>приказа</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DB0E37"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При личном обращении заинтересованного лица в Учреждение информация, указанная в </w:t>
      </w:r>
      <w:hyperlink w:anchor="P65" w:history="1">
        <w:r w:rsidRPr="00033CE1">
          <w:rPr>
            <w:rFonts w:ascii="Times New Roman" w:hAnsi="Times New Roman" w:cs="Times New Roman"/>
            <w:sz w:val="24"/>
            <w:szCs w:val="24"/>
          </w:rPr>
          <w:t>подпункте 1.3.4</w:t>
        </w:r>
      </w:hyperlink>
      <w:r w:rsidRPr="00A41FED">
        <w:rPr>
          <w:rFonts w:ascii="Times New Roman" w:hAnsi="Times New Roman" w:cs="Times New Roman"/>
          <w:sz w:val="24"/>
          <w:szCs w:val="24"/>
        </w:rPr>
        <w:t xml:space="preserve"> настоящего стандарта (порядка), предоставляется ему бесплатно для ознакомления на бумажных носителях. </w:t>
      </w:r>
    </w:p>
    <w:p w:rsidR="00DB0E37" w:rsidRPr="00182FC1" w:rsidRDefault="00DB0E37" w:rsidP="00DB0E37">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1.3.8. В любое время с момента подачи заявления о предоставлении Услуги заявитель может обратиться по телефону Учреждения, лично к работнику Учреждения, ответственному за предоставление Услуги в часы приема, путем направления письменного </w:t>
      </w:r>
      <w:r w:rsidR="004A29D9" w:rsidRPr="00A41FED">
        <w:rPr>
          <w:rFonts w:ascii="Times New Roman" w:hAnsi="Times New Roman" w:cs="Times New Roman"/>
          <w:sz w:val="24"/>
          <w:szCs w:val="24"/>
        </w:rPr>
        <w:t>заявлен</w:t>
      </w:r>
      <w:r w:rsidRPr="00A41FED">
        <w:rPr>
          <w:rFonts w:ascii="Times New Roman" w:hAnsi="Times New Roman" w:cs="Times New Roman"/>
          <w:sz w:val="24"/>
          <w:szCs w:val="24"/>
        </w:rPr>
        <w:t>ия (в том числе в форме электронного документа) о ходе предоставления Услуги, в том числе о ходе осуществления и сроках завершения отдельных процедур (действий), предусмотренных настоящим стандартом (порядком).</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Предоставление заявителю информации о ходе предоставления Услуги осуществляется в порядке, установленном настоящим стандартом (порядком) для индивидуального устного консультирования по вопросам предоставления Услуги.</w:t>
      </w:r>
    </w:p>
    <w:p w:rsidR="008C2AB5" w:rsidRPr="00A41FED" w:rsidRDefault="008C2AB5">
      <w:pPr>
        <w:pStyle w:val="ConsPlusNormal"/>
        <w:ind w:firstLine="540"/>
        <w:jc w:val="both"/>
        <w:rPr>
          <w:rFonts w:ascii="Times New Roman" w:hAnsi="Times New Roman" w:cs="Times New Roman"/>
          <w:sz w:val="24"/>
          <w:szCs w:val="24"/>
        </w:rPr>
      </w:pPr>
    </w:p>
    <w:p w:rsidR="008C2AB5" w:rsidRPr="00A41FED" w:rsidRDefault="008C2AB5">
      <w:pPr>
        <w:pStyle w:val="ConsPlusTitle"/>
        <w:jc w:val="center"/>
        <w:outlineLvl w:val="1"/>
        <w:rPr>
          <w:rFonts w:ascii="Times New Roman" w:hAnsi="Times New Roman" w:cs="Times New Roman"/>
          <w:sz w:val="24"/>
          <w:szCs w:val="24"/>
        </w:rPr>
      </w:pPr>
      <w:r w:rsidRPr="00A41FED">
        <w:rPr>
          <w:rFonts w:ascii="Times New Roman" w:hAnsi="Times New Roman" w:cs="Times New Roman"/>
          <w:sz w:val="24"/>
          <w:szCs w:val="24"/>
        </w:rPr>
        <w:t>II. Стандарт предоставления услуги</w:t>
      </w:r>
    </w:p>
    <w:p w:rsidR="008C2AB5" w:rsidRPr="00A41FED" w:rsidRDefault="008C2AB5">
      <w:pPr>
        <w:pStyle w:val="ConsPlusNormal"/>
        <w:jc w:val="center"/>
        <w:rPr>
          <w:rFonts w:ascii="Times New Roman" w:hAnsi="Times New Roman" w:cs="Times New Roman"/>
          <w:sz w:val="24"/>
          <w:szCs w:val="24"/>
        </w:rPr>
      </w:pPr>
    </w:p>
    <w:p w:rsidR="008C2AB5" w:rsidRPr="00A41FED" w:rsidRDefault="008C2AB5">
      <w:pPr>
        <w:pStyle w:val="ConsPlusNormal"/>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2.1. Наименование Услуги: "Рассмотрение </w:t>
      </w:r>
      <w:r w:rsidR="004A29D9" w:rsidRPr="00A41FED">
        <w:rPr>
          <w:rFonts w:ascii="Times New Roman" w:hAnsi="Times New Roman" w:cs="Times New Roman"/>
          <w:sz w:val="24"/>
          <w:szCs w:val="24"/>
        </w:rPr>
        <w:t>заявлений</w:t>
      </w:r>
      <w:r w:rsidRPr="00A41FED">
        <w:rPr>
          <w:rFonts w:ascii="Times New Roman" w:hAnsi="Times New Roman" w:cs="Times New Roman"/>
          <w:sz w:val="24"/>
          <w:szCs w:val="24"/>
        </w:rPr>
        <w:t xml:space="preserve"> об исправлении ошибок, допущенных при определении кадастровой стоимости".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2.2. Предоставление Услуги осуществляется Учреждением.</w:t>
      </w:r>
    </w:p>
    <w:p w:rsidR="008C2AB5" w:rsidRPr="00182FC1" w:rsidRDefault="00531362">
      <w:pPr>
        <w:pStyle w:val="ConsPlusNormal"/>
        <w:spacing w:before="220"/>
        <w:ind w:firstLine="540"/>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а</w:t>
      </w:r>
      <w:r w:rsidR="00041945" w:rsidRPr="00182FC1">
        <w:rPr>
          <w:rFonts w:ascii="Times New Roman" w:hAnsi="Times New Roman" w:cs="Times New Roman"/>
          <w:color w:val="808080" w:themeColor="background1" w:themeShade="80"/>
          <w:sz w:val="24"/>
          <w:szCs w:val="24"/>
        </w:rPr>
        <w:t>бз</w:t>
      </w:r>
      <w:r w:rsidRPr="00182FC1">
        <w:rPr>
          <w:rFonts w:ascii="Times New Roman" w:hAnsi="Times New Roman" w:cs="Times New Roman"/>
          <w:color w:val="808080" w:themeColor="background1" w:themeShade="80"/>
          <w:sz w:val="24"/>
          <w:szCs w:val="24"/>
        </w:rPr>
        <w:t>ац</w:t>
      </w:r>
      <w:r w:rsidR="00041945" w:rsidRPr="00182FC1">
        <w:rPr>
          <w:rFonts w:ascii="Times New Roman" w:hAnsi="Times New Roman" w:cs="Times New Roman"/>
          <w:color w:val="808080" w:themeColor="background1" w:themeShade="80"/>
          <w:sz w:val="24"/>
          <w:szCs w:val="24"/>
        </w:rPr>
        <w:t xml:space="preserve"> исключен</w:t>
      </w:r>
      <w:r w:rsidRPr="00182FC1">
        <w:rPr>
          <w:rFonts w:ascii="Times New Roman" w:hAnsi="Times New Roman" w:cs="Times New Roman"/>
          <w:color w:val="808080" w:themeColor="background1" w:themeShade="80"/>
          <w:sz w:val="24"/>
          <w:szCs w:val="24"/>
        </w:rPr>
        <w:t>.</w:t>
      </w:r>
      <w:r w:rsidR="00041945" w:rsidRPr="00182FC1">
        <w:rPr>
          <w:rFonts w:ascii="Times New Roman" w:hAnsi="Times New Roman" w:cs="Times New Roman"/>
          <w:color w:val="808080" w:themeColor="background1" w:themeShade="80"/>
          <w:sz w:val="24"/>
          <w:szCs w:val="24"/>
        </w:rPr>
        <w:t xml:space="preserve"> </w:t>
      </w:r>
      <w:r w:rsidRPr="00182FC1">
        <w:rPr>
          <w:rFonts w:ascii="Times New Roman" w:hAnsi="Times New Roman" w:cs="Times New Roman"/>
          <w:color w:val="808080" w:themeColor="background1" w:themeShade="80"/>
          <w:sz w:val="24"/>
          <w:szCs w:val="24"/>
        </w:rPr>
        <w:t xml:space="preserve">- </w:t>
      </w:r>
      <w:hyperlink r:id="rId25" w:history="1">
        <w:r w:rsidR="00041945" w:rsidRPr="00182FC1">
          <w:rPr>
            <w:rFonts w:ascii="Times New Roman" w:hAnsi="Times New Roman" w:cs="Times New Roman"/>
            <w:color w:val="808080" w:themeColor="background1" w:themeShade="80"/>
            <w:sz w:val="24"/>
            <w:szCs w:val="24"/>
          </w:rPr>
          <w:t>приказ</w:t>
        </w:r>
      </w:hyperlink>
      <w:r w:rsidR="00041945"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Учреждение не вправе требовать от заявителя осуществления действий, в том числе согласований, необходимых для получения Услуги и связанных с </w:t>
      </w:r>
      <w:r w:rsidR="00916CDF" w:rsidRPr="00A41FED">
        <w:rPr>
          <w:rFonts w:ascii="Times New Roman" w:hAnsi="Times New Roman" w:cs="Times New Roman"/>
          <w:sz w:val="24"/>
          <w:szCs w:val="24"/>
        </w:rPr>
        <w:t>заявлен</w:t>
      </w:r>
      <w:r w:rsidRPr="00A41FED">
        <w:rPr>
          <w:rFonts w:ascii="Times New Roman" w:hAnsi="Times New Roman" w:cs="Times New Roman"/>
          <w:sz w:val="24"/>
          <w:szCs w:val="24"/>
        </w:rPr>
        <w:t>ием в иные государственные органы, органы местного самоуправления и организации.</w:t>
      </w:r>
    </w:p>
    <w:p w:rsidR="008C2AB5" w:rsidRPr="00A41FED" w:rsidRDefault="00916CDF">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2.3. Заявление</w:t>
      </w:r>
      <w:r w:rsidR="008C2AB5" w:rsidRPr="00A41FED">
        <w:rPr>
          <w:rFonts w:ascii="Times New Roman" w:hAnsi="Times New Roman" w:cs="Times New Roman"/>
          <w:sz w:val="24"/>
          <w:szCs w:val="24"/>
        </w:rPr>
        <w:t xml:space="preserve"> об исправлении ошибок с комплектом документов принимается: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1) при личной явке:</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в Учреждение;</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в МФЦ, в порядке, определенном соглашением с МФЦ;</w:t>
      </w:r>
    </w:p>
    <w:p w:rsidR="008C2AB5" w:rsidRPr="00182FC1" w:rsidRDefault="008C2AB5">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26" w:history="1">
        <w:r w:rsidR="00CE6FAF"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риказа</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 без личной явки: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почтовым отправлением в Учреждение;</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в форме электронного документа, подписанного усиленной квалифицированной электронной подписью (далее - электронная подпись) с использованием информационно-</w:t>
      </w:r>
      <w:r w:rsidRPr="00A41FED">
        <w:rPr>
          <w:rFonts w:ascii="Times New Roman" w:hAnsi="Times New Roman" w:cs="Times New Roman"/>
          <w:sz w:val="24"/>
          <w:szCs w:val="24"/>
        </w:rPr>
        <w:lastRenderedPageBreak/>
        <w:t>телекоммуникационных сетей общего пользования, в том числе информационно-телекоммуникационной сети "Интернет", включая региональную государственную информационную систему "Портал государственных и муниципальных услуг (функций) Сахалинской области" (далее - Портал государственных и муниципальных услуг (функций) Сахалинской области).</w:t>
      </w:r>
    </w:p>
    <w:p w:rsidR="00041945" w:rsidRPr="00A41FED" w:rsidRDefault="00041945" w:rsidP="001C73AB">
      <w:pPr>
        <w:pStyle w:val="ConsPlusNormal"/>
        <w:spacing w:before="220"/>
        <w:ind w:firstLine="567"/>
        <w:jc w:val="both"/>
        <w:rPr>
          <w:rFonts w:ascii="Times New Roman" w:hAnsi="Times New Roman" w:cs="Times New Roman"/>
          <w:sz w:val="24"/>
          <w:szCs w:val="24"/>
        </w:rPr>
      </w:pPr>
      <w:r w:rsidRPr="00A41FED">
        <w:rPr>
          <w:rFonts w:ascii="Times New Roman" w:hAnsi="Times New Roman" w:cs="Times New Roman"/>
          <w:sz w:val="24"/>
          <w:szCs w:val="24"/>
        </w:rPr>
        <w:t>2.4. Результатом предоставления Услуги являются:</w:t>
      </w:r>
    </w:p>
    <w:p w:rsidR="00041945" w:rsidRPr="00A41FED" w:rsidRDefault="00041945" w:rsidP="001C73AB">
      <w:pPr>
        <w:pStyle w:val="ConsPlusNormal"/>
        <w:spacing w:before="220"/>
        <w:ind w:firstLine="567"/>
        <w:jc w:val="both"/>
        <w:rPr>
          <w:rFonts w:ascii="Times New Roman" w:hAnsi="Times New Roman" w:cs="Times New Roman"/>
          <w:sz w:val="24"/>
          <w:szCs w:val="24"/>
        </w:rPr>
      </w:pPr>
      <w:r w:rsidRPr="00A41FED">
        <w:rPr>
          <w:rFonts w:ascii="Times New Roman" w:hAnsi="Times New Roman" w:cs="Times New Roman"/>
          <w:sz w:val="24"/>
          <w:szCs w:val="24"/>
        </w:rPr>
        <w:t>- решение об удовлетворении заявления и необходимости пересчета кадастровой стоимости в связи с наличием ошибок, допущенных при определении кадастровой стоимости, по форме согласно приложению N 3 к настоящему стандарту (порядку);</w:t>
      </w:r>
    </w:p>
    <w:p w:rsidR="00041945" w:rsidRPr="00A41FED" w:rsidRDefault="00041945" w:rsidP="001C73AB">
      <w:pPr>
        <w:pStyle w:val="ConsPlusNormal"/>
        <w:spacing w:before="220"/>
        <w:ind w:firstLine="567"/>
        <w:jc w:val="both"/>
        <w:rPr>
          <w:rFonts w:ascii="Times New Roman" w:hAnsi="Times New Roman" w:cs="Times New Roman"/>
          <w:sz w:val="24"/>
          <w:szCs w:val="24"/>
        </w:rPr>
      </w:pPr>
      <w:r w:rsidRPr="00A41FED">
        <w:rPr>
          <w:rFonts w:ascii="Times New Roman" w:hAnsi="Times New Roman" w:cs="Times New Roman"/>
          <w:sz w:val="24"/>
          <w:szCs w:val="24"/>
        </w:rPr>
        <w:t>- решение об отказе в исправлении ошибок, допущенных при определении кадастровой стоимости (в пересчете кадастровой стоимости), по форме согласно приложению N 4 к настоящему стандарту (порядку);</w:t>
      </w:r>
    </w:p>
    <w:p w:rsidR="00041945" w:rsidRPr="00A41FED" w:rsidRDefault="00041945" w:rsidP="001C73AB">
      <w:pPr>
        <w:pStyle w:val="ConsPlusNormal"/>
        <w:spacing w:before="220"/>
        <w:ind w:firstLine="567"/>
        <w:jc w:val="both"/>
        <w:rPr>
          <w:rFonts w:ascii="Times New Roman" w:hAnsi="Times New Roman" w:cs="Times New Roman"/>
          <w:sz w:val="24"/>
          <w:szCs w:val="24"/>
        </w:rPr>
      </w:pPr>
      <w:r w:rsidRPr="00A41FED">
        <w:rPr>
          <w:rFonts w:ascii="Times New Roman" w:hAnsi="Times New Roman" w:cs="Times New Roman"/>
          <w:sz w:val="24"/>
          <w:szCs w:val="24"/>
        </w:rPr>
        <w:t xml:space="preserve">- уведомление о возврате заявления об исправлении ошибок, допущенных при определении кадастровой стоимости (в пересчете кадастровой стоимости) без рассмотрения по форме согласно приложению N 5 к настоящему стандарту (порядку); </w:t>
      </w:r>
    </w:p>
    <w:p w:rsidR="00041945" w:rsidRPr="00A41FED" w:rsidRDefault="00041945" w:rsidP="001C73AB">
      <w:pPr>
        <w:pStyle w:val="ConsPlusNormal"/>
        <w:spacing w:before="220"/>
        <w:ind w:firstLine="567"/>
        <w:jc w:val="both"/>
        <w:rPr>
          <w:rFonts w:ascii="Times New Roman" w:hAnsi="Times New Roman" w:cs="Times New Roman"/>
          <w:sz w:val="24"/>
          <w:szCs w:val="24"/>
        </w:rPr>
      </w:pPr>
      <w:r w:rsidRPr="00A41FED">
        <w:rPr>
          <w:rFonts w:ascii="Times New Roman" w:hAnsi="Times New Roman" w:cs="Times New Roman"/>
          <w:sz w:val="24"/>
          <w:szCs w:val="24"/>
        </w:rPr>
        <w:t xml:space="preserve">- решение об исправлении ошибок, допущенных при определении кадастровой стоимости согласно приложению N 6 к настоящему стандарту (порядку). </w:t>
      </w:r>
    </w:p>
    <w:p w:rsidR="008C2AB5" w:rsidRPr="00182FC1" w:rsidRDefault="008C2AB5" w:rsidP="00041945">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(п. 2.4 в ред. </w:t>
      </w:r>
      <w:hyperlink r:id="rId27" w:history="1">
        <w:r w:rsidR="00041945"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риказа</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w:t>
      </w:r>
      <w:r w:rsidR="00041945" w:rsidRPr="00182FC1">
        <w:rPr>
          <w:rFonts w:ascii="Times New Roman" w:hAnsi="Times New Roman" w:cs="Times New Roman"/>
          <w:color w:val="808080" w:themeColor="background1" w:themeShade="80"/>
          <w:sz w:val="24"/>
          <w:szCs w:val="24"/>
        </w:rPr>
        <w:t>09.03.2021</w:t>
      </w:r>
      <w:r w:rsidRPr="00182FC1">
        <w:rPr>
          <w:rFonts w:ascii="Times New Roman" w:hAnsi="Times New Roman" w:cs="Times New Roman"/>
          <w:color w:val="808080" w:themeColor="background1" w:themeShade="80"/>
          <w:sz w:val="24"/>
          <w:szCs w:val="24"/>
        </w:rPr>
        <w:t xml:space="preserve"> N </w:t>
      </w:r>
      <w:r w:rsidR="00041945" w:rsidRPr="00182FC1">
        <w:rPr>
          <w:rFonts w:ascii="Times New Roman" w:hAnsi="Times New Roman" w:cs="Times New Roman"/>
          <w:color w:val="808080" w:themeColor="background1" w:themeShade="80"/>
          <w:sz w:val="24"/>
          <w:szCs w:val="24"/>
        </w:rPr>
        <w:t>4</w:t>
      </w:r>
      <w:r w:rsidRPr="00182FC1">
        <w:rPr>
          <w:rFonts w:ascii="Times New Roman" w:hAnsi="Times New Roman" w:cs="Times New Roman"/>
          <w:color w:val="808080" w:themeColor="background1" w:themeShade="80"/>
          <w:sz w:val="24"/>
          <w:szCs w:val="24"/>
        </w:rPr>
        <w:t>-п)</w:t>
      </w:r>
    </w:p>
    <w:p w:rsidR="00FC793E"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2.5. </w:t>
      </w:r>
      <w:r w:rsidR="00FC793E" w:rsidRPr="00A41FED">
        <w:rPr>
          <w:rFonts w:ascii="Times New Roman" w:hAnsi="Times New Roman" w:cs="Times New Roman"/>
          <w:sz w:val="24"/>
          <w:szCs w:val="24"/>
        </w:rPr>
        <w:t>Срок предоставления Услуги составляет 30 календарных дней со дня поступления заявления</w:t>
      </w:r>
      <w:r w:rsidRPr="00A41FED">
        <w:rPr>
          <w:rFonts w:ascii="Times New Roman" w:hAnsi="Times New Roman" w:cs="Times New Roman"/>
          <w:sz w:val="24"/>
          <w:szCs w:val="24"/>
        </w:rPr>
        <w:t>.</w:t>
      </w:r>
      <w:r w:rsidR="00FC793E" w:rsidRPr="00A41FED">
        <w:rPr>
          <w:rFonts w:ascii="Times New Roman" w:hAnsi="Times New Roman" w:cs="Times New Roman"/>
          <w:sz w:val="24"/>
          <w:szCs w:val="24"/>
        </w:rPr>
        <w:t xml:space="preserve"> </w:t>
      </w:r>
    </w:p>
    <w:p w:rsidR="008C2AB5" w:rsidRPr="00182FC1" w:rsidRDefault="00FC793E" w:rsidP="00FC793E">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(п. 2.</w:t>
      </w:r>
      <w:r w:rsidR="001C73AB" w:rsidRPr="00182FC1">
        <w:rPr>
          <w:rFonts w:ascii="Times New Roman" w:hAnsi="Times New Roman" w:cs="Times New Roman"/>
          <w:color w:val="808080" w:themeColor="background1" w:themeShade="80"/>
          <w:sz w:val="24"/>
          <w:szCs w:val="24"/>
        </w:rPr>
        <w:t>5</w:t>
      </w:r>
      <w:r w:rsidRPr="00182FC1">
        <w:rPr>
          <w:rFonts w:ascii="Times New Roman" w:hAnsi="Times New Roman" w:cs="Times New Roman"/>
          <w:color w:val="808080" w:themeColor="background1" w:themeShade="80"/>
          <w:sz w:val="24"/>
          <w:szCs w:val="24"/>
        </w:rPr>
        <w:t xml:space="preserve"> в ред. приказа Министерства имущественных и земельных отношений Сахалинской области от 09.03.2021 N 4-п)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2.6. Предоставление Услуги осуществляется в соответствии с:</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w:t>
      </w:r>
      <w:hyperlink r:id="rId28" w:history="1">
        <w:r w:rsidRPr="00033CE1">
          <w:rPr>
            <w:rFonts w:ascii="Times New Roman" w:hAnsi="Times New Roman" w:cs="Times New Roman"/>
            <w:sz w:val="24"/>
            <w:szCs w:val="24"/>
          </w:rPr>
          <w:t>Конституцией</w:t>
        </w:r>
      </w:hyperlink>
      <w:r w:rsidRPr="00033CE1">
        <w:rPr>
          <w:rFonts w:ascii="Times New Roman" w:hAnsi="Times New Roman" w:cs="Times New Roman"/>
          <w:sz w:val="24"/>
          <w:szCs w:val="24"/>
        </w:rPr>
        <w:t xml:space="preserve"> </w:t>
      </w:r>
      <w:r w:rsidRPr="00A41FED">
        <w:rPr>
          <w:rFonts w:ascii="Times New Roman" w:hAnsi="Times New Roman" w:cs="Times New Roman"/>
          <w:sz w:val="24"/>
          <w:szCs w:val="24"/>
        </w:rPr>
        <w:t>Российской Федерации ("Собрание законодательства Российской Федерации", 04.08.2014 N 31, ст. 4398);</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Федеральным </w:t>
      </w:r>
      <w:hyperlink r:id="rId29" w:history="1">
        <w:r w:rsidRPr="00033CE1">
          <w:rPr>
            <w:rFonts w:ascii="Times New Roman" w:hAnsi="Times New Roman" w:cs="Times New Roman"/>
            <w:sz w:val="24"/>
            <w:szCs w:val="24"/>
          </w:rPr>
          <w:t>законом</w:t>
        </w:r>
      </w:hyperlink>
      <w:r w:rsidRPr="00033CE1">
        <w:rPr>
          <w:rFonts w:ascii="Times New Roman" w:hAnsi="Times New Roman" w:cs="Times New Roman"/>
          <w:sz w:val="24"/>
          <w:szCs w:val="24"/>
        </w:rPr>
        <w:t xml:space="preserve"> </w:t>
      </w:r>
      <w:r w:rsidRPr="00A41FED">
        <w:rPr>
          <w:rFonts w:ascii="Times New Roman" w:hAnsi="Times New Roman" w:cs="Times New Roman"/>
          <w:sz w:val="24"/>
          <w:szCs w:val="24"/>
        </w:rPr>
        <w:t>от 03.07.2016 N 237-ФЗ "О государственной кадастровой оценке" ("Российская газета", N 146, 06.07.2016);</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w:t>
      </w:r>
      <w:r w:rsidR="00531362" w:rsidRPr="00A41FED">
        <w:rPr>
          <w:rFonts w:ascii="Times New Roman" w:hAnsi="Times New Roman" w:cs="Times New Roman"/>
          <w:sz w:val="24"/>
          <w:szCs w:val="24"/>
        </w:rPr>
        <w:t xml:space="preserve">приказом </w:t>
      </w:r>
      <w:proofErr w:type="spellStart"/>
      <w:r w:rsidR="00531362" w:rsidRPr="00A41FED">
        <w:rPr>
          <w:rFonts w:ascii="Times New Roman" w:hAnsi="Times New Roman" w:cs="Times New Roman"/>
          <w:sz w:val="24"/>
          <w:szCs w:val="24"/>
        </w:rPr>
        <w:t>Росреестра</w:t>
      </w:r>
      <w:proofErr w:type="spellEnd"/>
      <w:r w:rsidR="00531362" w:rsidRPr="00A41FED">
        <w:rPr>
          <w:rFonts w:ascii="Times New Roman" w:hAnsi="Times New Roman" w:cs="Times New Roman"/>
          <w:sz w:val="24"/>
          <w:szCs w:val="24"/>
        </w:rPr>
        <w:t xml:space="preserve"> от 06.08.2020 № П/0280 </w:t>
      </w:r>
      <w:r w:rsidR="004303E4" w:rsidRPr="003D24E5">
        <w:rPr>
          <w:rFonts w:ascii="Times New Roman" w:hAnsi="Times New Roman" w:cs="Times New Roman"/>
          <w:sz w:val="24"/>
          <w:szCs w:val="24"/>
        </w:rPr>
        <w:t>"</w:t>
      </w:r>
      <w:r w:rsidR="00531362" w:rsidRPr="00A41FED">
        <w:rPr>
          <w:rFonts w:ascii="Times New Roman" w:hAnsi="Times New Roman" w:cs="Times New Roman"/>
          <w:sz w:val="24"/>
          <w:szCs w:val="24"/>
        </w:rPr>
        <w:t>Об утверждении Порядка рассмотрения обращений о предоставлении разъяснений, связанных с определением кадастровой стоимости, в том числе формы предоставления таких разъяснений</w:t>
      </w:r>
      <w:r w:rsidR="004303E4" w:rsidRPr="003D24E5">
        <w:rPr>
          <w:rFonts w:ascii="Times New Roman" w:hAnsi="Times New Roman" w:cs="Times New Roman"/>
          <w:sz w:val="24"/>
          <w:szCs w:val="24"/>
        </w:rPr>
        <w:t>"</w:t>
      </w:r>
      <w:r w:rsidR="00531362" w:rsidRPr="00A41FED">
        <w:rPr>
          <w:rFonts w:ascii="Times New Roman" w:hAnsi="Times New Roman" w:cs="Times New Roman"/>
          <w:sz w:val="24"/>
          <w:szCs w:val="24"/>
        </w:rPr>
        <w:t xml:space="preserve"> (официальный интернет-портал правовой информации http://www.pravo.gov.ru, 28.09.2020)</w:t>
      </w:r>
      <w:r w:rsidRPr="00A41FED">
        <w:rPr>
          <w:rFonts w:ascii="Times New Roman" w:hAnsi="Times New Roman" w:cs="Times New Roman"/>
          <w:sz w:val="24"/>
          <w:szCs w:val="24"/>
        </w:rPr>
        <w:t>;</w:t>
      </w:r>
    </w:p>
    <w:p w:rsidR="00531362" w:rsidRPr="00182FC1" w:rsidRDefault="00531362" w:rsidP="00531362">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w:t>
      </w:r>
      <w:proofErr w:type="spellStart"/>
      <w:r w:rsidRPr="00182FC1">
        <w:rPr>
          <w:rFonts w:ascii="Times New Roman" w:hAnsi="Times New Roman" w:cs="Times New Roman"/>
          <w:color w:val="808080" w:themeColor="background1" w:themeShade="80"/>
          <w:sz w:val="24"/>
          <w:szCs w:val="24"/>
        </w:rPr>
        <w:t>абз</w:t>
      </w:r>
      <w:proofErr w:type="spellEnd"/>
      <w:r w:rsidRPr="00182FC1">
        <w:rPr>
          <w:rFonts w:ascii="Times New Roman" w:hAnsi="Times New Roman" w:cs="Times New Roman"/>
          <w:color w:val="808080" w:themeColor="background1" w:themeShade="80"/>
          <w:sz w:val="24"/>
          <w:szCs w:val="24"/>
        </w:rPr>
        <w:t xml:space="preserve">. 4 п. 2.6 в ред. </w:t>
      </w:r>
      <w:hyperlink r:id="rId30" w:history="1">
        <w:r w:rsidRPr="00182FC1">
          <w:rPr>
            <w:rFonts w:ascii="Times New Roman" w:hAnsi="Times New Roman" w:cs="Times New Roman"/>
            <w:color w:val="808080" w:themeColor="background1" w:themeShade="80"/>
            <w:sz w:val="24"/>
            <w:szCs w:val="24"/>
          </w:rPr>
          <w:t>приказа</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w:t>
      </w:r>
      <w:hyperlink r:id="rId31" w:history="1">
        <w:r w:rsidRPr="00033CE1">
          <w:rPr>
            <w:rFonts w:ascii="Times New Roman" w:hAnsi="Times New Roman" w:cs="Times New Roman"/>
            <w:sz w:val="24"/>
            <w:szCs w:val="24"/>
          </w:rPr>
          <w:t>приказом</w:t>
        </w:r>
      </w:hyperlink>
      <w:r w:rsidRPr="00033CE1">
        <w:rPr>
          <w:rFonts w:ascii="Times New Roman" w:hAnsi="Times New Roman" w:cs="Times New Roman"/>
          <w:sz w:val="24"/>
          <w:szCs w:val="24"/>
        </w:rPr>
        <w:t xml:space="preserve"> </w:t>
      </w:r>
      <w:r w:rsidRPr="00A41FED">
        <w:rPr>
          <w:rFonts w:ascii="Times New Roman" w:hAnsi="Times New Roman" w:cs="Times New Roman"/>
          <w:sz w:val="24"/>
          <w:szCs w:val="24"/>
        </w:rPr>
        <w:t>Минэкономразвития России от 19.02.2018 N 73 "Об утверждении Порядка рассмотрения бюджетным учреждением, созданным субъектом Российской Федерации и наделенным полномочиями, связанными с определением кадастровой стоимости, обращения об исправлении технических и (или) методологических ошибок, допущенных при определении кадастровой стоимости" (официальный интернет-портал правовой информации http://www.pravo.gov.ru);</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Уставом Учреждения, утвержденным распоряжением министерства имущественных и земельных отношений Сахалинской области от 08.12.2017 N 1143-р (сайт Учреждения </w:t>
      </w:r>
      <w:r w:rsidRPr="00A41FED">
        <w:rPr>
          <w:rFonts w:ascii="Times New Roman" w:hAnsi="Times New Roman" w:cs="Times New Roman"/>
          <w:sz w:val="24"/>
          <w:szCs w:val="24"/>
        </w:rPr>
        <w:lastRenderedPageBreak/>
        <w:t>http://scgko.sakhalin.gov.ru);</w:t>
      </w:r>
    </w:p>
    <w:p w:rsidR="008C2AB5" w:rsidRPr="00182FC1" w:rsidRDefault="002025CF">
      <w:pPr>
        <w:pStyle w:val="ConsPlusNormal"/>
        <w:spacing w:before="220"/>
        <w:ind w:firstLine="540"/>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а</w:t>
      </w:r>
      <w:r w:rsidR="008C2AB5" w:rsidRPr="00182FC1">
        <w:rPr>
          <w:rFonts w:ascii="Times New Roman" w:hAnsi="Times New Roman" w:cs="Times New Roman"/>
          <w:color w:val="808080" w:themeColor="background1" w:themeShade="80"/>
          <w:sz w:val="24"/>
          <w:szCs w:val="24"/>
        </w:rPr>
        <w:t xml:space="preserve">бзац исключен. - </w:t>
      </w:r>
      <w:hyperlink r:id="rId32" w:history="1">
        <w:r w:rsidR="00CE6FAF" w:rsidRPr="00182FC1">
          <w:rPr>
            <w:rFonts w:ascii="Times New Roman" w:hAnsi="Times New Roman" w:cs="Times New Roman"/>
            <w:color w:val="808080" w:themeColor="background1" w:themeShade="80"/>
            <w:sz w:val="24"/>
            <w:szCs w:val="24"/>
          </w:rPr>
          <w:t>п</w:t>
        </w:r>
        <w:r w:rsidR="008C2AB5" w:rsidRPr="00182FC1">
          <w:rPr>
            <w:rFonts w:ascii="Times New Roman" w:hAnsi="Times New Roman" w:cs="Times New Roman"/>
            <w:color w:val="808080" w:themeColor="background1" w:themeShade="80"/>
            <w:sz w:val="24"/>
            <w:szCs w:val="24"/>
          </w:rPr>
          <w:t>риказ</w:t>
        </w:r>
      </w:hyperlink>
      <w:r w:rsidR="008C2AB5"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531362" w:rsidRPr="00A41FED" w:rsidRDefault="00531362" w:rsidP="00531362">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приказом Министерства экономического развития Российской Федерации от 12.05.2017 </w:t>
      </w:r>
      <w:r w:rsidR="00813FCE" w:rsidRPr="00A41FED">
        <w:rPr>
          <w:rFonts w:ascii="Times New Roman" w:hAnsi="Times New Roman" w:cs="Times New Roman"/>
          <w:sz w:val="24"/>
          <w:szCs w:val="24"/>
        </w:rPr>
        <w:t>N</w:t>
      </w:r>
      <w:r w:rsidRPr="00A41FED">
        <w:rPr>
          <w:rFonts w:ascii="Times New Roman" w:hAnsi="Times New Roman" w:cs="Times New Roman"/>
          <w:sz w:val="24"/>
          <w:szCs w:val="24"/>
        </w:rPr>
        <w:t xml:space="preserve"> 226 </w:t>
      </w:r>
      <w:r w:rsidR="00813FCE" w:rsidRPr="00A41FED">
        <w:rPr>
          <w:rFonts w:ascii="Times New Roman" w:hAnsi="Times New Roman" w:cs="Times New Roman"/>
          <w:sz w:val="24"/>
          <w:szCs w:val="24"/>
        </w:rPr>
        <w:t>"</w:t>
      </w:r>
      <w:r w:rsidRPr="00A41FED">
        <w:rPr>
          <w:rFonts w:ascii="Times New Roman" w:hAnsi="Times New Roman" w:cs="Times New Roman"/>
          <w:sz w:val="24"/>
          <w:szCs w:val="24"/>
        </w:rPr>
        <w:t>Об утверждении методических указаний о государственной кадастровой оценке</w:t>
      </w:r>
      <w:r w:rsidR="00813FCE" w:rsidRPr="00A41FED">
        <w:rPr>
          <w:rFonts w:ascii="Times New Roman" w:hAnsi="Times New Roman" w:cs="Times New Roman"/>
          <w:sz w:val="24"/>
          <w:szCs w:val="24"/>
        </w:rPr>
        <w:t>"</w:t>
      </w:r>
      <w:r w:rsidRPr="00A41FED">
        <w:rPr>
          <w:rFonts w:ascii="Times New Roman" w:hAnsi="Times New Roman" w:cs="Times New Roman"/>
          <w:sz w:val="24"/>
          <w:szCs w:val="24"/>
        </w:rPr>
        <w:t xml:space="preserve"> </w:t>
      </w:r>
      <w:r w:rsidR="00813FCE" w:rsidRPr="00A41FED">
        <w:rPr>
          <w:rFonts w:ascii="Times New Roman" w:hAnsi="Times New Roman" w:cs="Times New Roman"/>
          <w:sz w:val="24"/>
          <w:szCs w:val="24"/>
        </w:rPr>
        <w:t>(</w:t>
      </w:r>
      <w:r w:rsidRPr="00A41FED">
        <w:rPr>
          <w:rFonts w:ascii="Times New Roman" w:hAnsi="Times New Roman" w:cs="Times New Roman"/>
          <w:sz w:val="24"/>
          <w:szCs w:val="24"/>
        </w:rPr>
        <w:t>официальный интернет-портал правовой информации http://www.pravo.gov.ru, 30.05.2017);</w:t>
      </w:r>
    </w:p>
    <w:p w:rsidR="002025CF" w:rsidRPr="00182FC1" w:rsidRDefault="002025CF" w:rsidP="002025CF">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w:t>
      </w:r>
      <w:r w:rsidR="00182FC1">
        <w:rPr>
          <w:rFonts w:ascii="Times New Roman" w:hAnsi="Times New Roman" w:cs="Times New Roman"/>
          <w:color w:val="808080" w:themeColor="background1" w:themeShade="80"/>
          <w:sz w:val="24"/>
          <w:szCs w:val="24"/>
        </w:rPr>
        <w:t>абзац введен</w:t>
      </w:r>
      <w:r w:rsidRPr="00182FC1">
        <w:rPr>
          <w:rFonts w:ascii="Times New Roman" w:hAnsi="Times New Roman" w:cs="Times New Roman"/>
          <w:color w:val="808080" w:themeColor="background1" w:themeShade="80"/>
          <w:sz w:val="24"/>
          <w:szCs w:val="24"/>
        </w:rPr>
        <w:t xml:space="preserve"> приказом Министерства имущественных и земельных отношений Сахалинской области от 09.03.2021 N 4-п)</w:t>
      </w:r>
    </w:p>
    <w:p w:rsidR="00531362" w:rsidRPr="00A41FED" w:rsidRDefault="00531362" w:rsidP="00531362">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приказом </w:t>
      </w:r>
      <w:proofErr w:type="spellStart"/>
      <w:r w:rsidRPr="00A41FED">
        <w:rPr>
          <w:rFonts w:ascii="Times New Roman" w:hAnsi="Times New Roman" w:cs="Times New Roman"/>
          <w:sz w:val="24"/>
          <w:szCs w:val="24"/>
        </w:rPr>
        <w:t>Росреестра</w:t>
      </w:r>
      <w:proofErr w:type="spellEnd"/>
      <w:r w:rsidRPr="00A41FED">
        <w:rPr>
          <w:rFonts w:ascii="Times New Roman" w:hAnsi="Times New Roman" w:cs="Times New Roman"/>
          <w:sz w:val="24"/>
          <w:szCs w:val="24"/>
        </w:rPr>
        <w:t xml:space="preserve"> от 06.08.2020 </w:t>
      </w:r>
      <w:r w:rsidR="00813FCE" w:rsidRPr="00A41FED">
        <w:rPr>
          <w:rFonts w:ascii="Times New Roman" w:hAnsi="Times New Roman" w:cs="Times New Roman"/>
          <w:sz w:val="24"/>
          <w:szCs w:val="24"/>
        </w:rPr>
        <w:t>N</w:t>
      </w:r>
      <w:r w:rsidRPr="00A41FED">
        <w:rPr>
          <w:rFonts w:ascii="Times New Roman" w:hAnsi="Times New Roman" w:cs="Times New Roman"/>
          <w:sz w:val="24"/>
          <w:szCs w:val="24"/>
        </w:rPr>
        <w:t xml:space="preserve"> П/0286 </w:t>
      </w:r>
      <w:r w:rsidR="0061262E" w:rsidRPr="003D24E5">
        <w:rPr>
          <w:rFonts w:ascii="Times New Roman" w:hAnsi="Times New Roman" w:cs="Times New Roman"/>
          <w:sz w:val="24"/>
          <w:szCs w:val="24"/>
        </w:rPr>
        <w:t>"</w:t>
      </w:r>
      <w:r w:rsidRPr="00A41FED">
        <w:rPr>
          <w:rFonts w:ascii="Times New Roman" w:hAnsi="Times New Roman" w:cs="Times New Roman"/>
          <w:sz w:val="24"/>
          <w:szCs w:val="24"/>
        </w:rPr>
        <w:t>Об утверждении формы заявления об исправлении ошибок, допущенных при определении кадастровой стоимости, требований к заполнению заявления об исправлении ошибок, допущенных при определении кадастровой стоимости</w:t>
      </w:r>
      <w:r w:rsidR="0061262E" w:rsidRPr="003D24E5">
        <w:rPr>
          <w:rFonts w:ascii="Times New Roman" w:hAnsi="Times New Roman" w:cs="Times New Roman"/>
          <w:sz w:val="24"/>
          <w:szCs w:val="24"/>
        </w:rPr>
        <w:t>"</w:t>
      </w:r>
      <w:r w:rsidRPr="00A41FED">
        <w:rPr>
          <w:rFonts w:ascii="Times New Roman" w:hAnsi="Times New Roman" w:cs="Times New Roman"/>
          <w:sz w:val="24"/>
          <w:szCs w:val="24"/>
        </w:rPr>
        <w:t xml:space="preserve"> (официальный интернет-портал правовой информации http://www.pravo.gov.ru, 06.10.2020).</w:t>
      </w:r>
    </w:p>
    <w:p w:rsidR="00531362" w:rsidRPr="00182FC1" w:rsidRDefault="002025CF" w:rsidP="002025CF">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w:t>
      </w:r>
      <w:r w:rsidR="00182FC1">
        <w:rPr>
          <w:rFonts w:ascii="Times New Roman" w:hAnsi="Times New Roman" w:cs="Times New Roman"/>
          <w:color w:val="808080" w:themeColor="background1" w:themeShade="80"/>
          <w:sz w:val="24"/>
          <w:szCs w:val="24"/>
        </w:rPr>
        <w:t>абзац введен</w:t>
      </w:r>
      <w:r w:rsidR="00531362" w:rsidRPr="00182FC1">
        <w:rPr>
          <w:rFonts w:ascii="Times New Roman" w:hAnsi="Times New Roman" w:cs="Times New Roman"/>
          <w:color w:val="808080" w:themeColor="background1" w:themeShade="80"/>
          <w:sz w:val="24"/>
          <w:szCs w:val="24"/>
        </w:rPr>
        <w:t xml:space="preserve"> приказом Министерства имущественных и земельных отношений Сахалинской области от 09.03.2021 N 4</w:t>
      </w:r>
      <w:r w:rsidR="00CE6FAF"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2.7. Для предоставления Услуги заявитель представляет следующие документы:</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документ, удостоверяющий личность заявителя, или документ, удостоверяющий личность представителя заявителя</w:t>
      </w:r>
      <w:r w:rsidR="000A1702" w:rsidRPr="00A41FED">
        <w:rPr>
          <w:rFonts w:ascii="Times New Roman" w:hAnsi="Times New Roman" w:cs="Times New Roman"/>
          <w:sz w:val="24"/>
          <w:szCs w:val="24"/>
        </w:rPr>
        <w:t>, при личном обращении</w:t>
      </w:r>
      <w:r w:rsidRPr="00A41FED">
        <w:rPr>
          <w:rFonts w:ascii="Times New Roman" w:hAnsi="Times New Roman" w:cs="Times New Roman"/>
          <w:sz w:val="24"/>
          <w:szCs w:val="24"/>
        </w:rPr>
        <w:t>, - в случае, если заявление подается представителем заявителя;</w:t>
      </w:r>
    </w:p>
    <w:p w:rsidR="008C2AB5" w:rsidRPr="00182FC1" w:rsidRDefault="008C2AB5" w:rsidP="000A1702">
      <w:pPr>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r w:rsidR="00CE6FAF" w:rsidRPr="00182FC1">
        <w:rPr>
          <w:rFonts w:ascii="Times New Roman" w:hAnsi="Times New Roman" w:cs="Times New Roman"/>
          <w:color w:val="808080" w:themeColor="background1" w:themeShade="80"/>
          <w:sz w:val="24"/>
          <w:szCs w:val="24"/>
        </w:rPr>
        <w:t xml:space="preserve">приказом </w:t>
      </w:r>
      <w:r w:rsidRPr="00182FC1">
        <w:rPr>
          <w:rFonts w:ascii="Times New Roman" w:hAnsi="Times New Roman" w:cs="Times New Roman"/>
          <w:color w:val="808080" w:themeColor="background1" w:themeShade="80"/>
          <w:sz w:val="24"/>
          <w:szCs w:val="24"/>
        </w:rPr>
        <w:t>Министерства имущественных и земельных отношений Сахалинской области от 27.12.2019 N 16-п</w:t>
      </w:r>
      <w:r w:rsidR="000A1702" w:rsidRPr="00182FC1">
        <w:rPr>
          <w:rFonts w:ascii="Times New Roman" w:hAnsi="Times New Roman" w:cs="Times New Roman"/>
          <w:color w:val="808080" w:themeColor="background1" w:themeShade="80"/>
          <w:sz w:val="24"/>
          <w:szCs w:val="24"/>
        </w:rPr>
        <w:t>, от 09.03.2021 N 4-п</w:t>
      </w:r>
      <w:r w:rsidRPr="00182FC1">
        <w:rPr>
          <w:rFonts w:ascii="Times New Roman" w:hAnsi="Times New Roman" w:cs="Times New Roman"/>
          <w:color w:val="808080" w:themeColor="background1" w:themeShade="80"/>
          <w:sz w:val="24"/>
          <w:szCs w:val="24"/>
        </w:rPr>
        <w:t>)</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w:t>
      </w:r>
      <w:r w:rsidR="00916CDF" w:rsidRPr="00A41FED">
        <w:rPr>
          <w:rFonts w:ascii="Times New Roman" w:hAnsi="Times New Roman" w:cs="Times New Roman"/>
          <w:sz w:val="24"/>
          <w:szCs w:val="24"/>
        </w:rPr>
        <w:t>заявление</w:t>
      </w:r>
      <w:hyperlink w:anchor="P356" w:history="1"/>
      <w:r w:rsidRPr="00A41FED">
        <w:rPr>
          <w:rFonts w:ascii="Times New Roman" w:hAnsi="Times New Roman" w:cs="Times New Roman"/>
          <w:sz w:val="24"/>
          <w:szCs w:val="24"/>
        </w:rPr>
        <w:t xml:space="preserve"> об исправлении ошибок, допущенных при определении кадастровой стоимости по форме, указанной в приложении N 2 к настоящему стандарту (порядку);</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8C2AB5" w:rsidRPr="00182FC1" w:rsidRDefault="008C2AB5">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33" w:history="1">
        <w:r w:rsidR="00CE6FAF"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риказа</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1) доверенность, оформленная в соответствии с законодательством Российской Федерации (для физических лиц);</w:t>
      </w:r>
    </w:p>
    <w:p w:rsidR="00F60C07" w:rsidRDefault="008C2AB5" w:rsidP="00F60C07">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2) </w:t>
      </w:r>
      <w:r w:rsidR="00F60C07" w:rsidRPr="00A41FED">
        <w:rPr>
          <w:rFonts w:ascii="Times New Roman" w:hAnsi="Times New Roman" w:cs="Times New Roman"/>
          <w:sz w:val="24"/>
          <w:szCs w:val="24"/>
        </w:rPr>
        <w:t>доверенность от имени юридического лица, выданная за подписью его руководителя или иного лица, уполномоченного на это в соответствии с законом и учредительными документами;</w:t>
      </w:r>
    </w:p>
    <w:p w:rsidR="0011515C" w:rsidRPr="00182FC1" w:rsidRDefault="0011515C" w:rsidP="0011515C">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34" w:history="1">
        <w:r w:rsidRPr="00182FC1">
          <w:rPr>
            <w:rFonts w:ascii="Times New Roman" w:hAnsi="Times New Roman" w:cs="Times New Roman"/>
            <w:color w:val="808080" w:themeColor="background1" w:themeShade="80"/>
            <w:sz w:val="24"/>
            <w:szCs w:val="24"/>
          </w:rPr>
          <w:t>приказа</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A41FED" w:rsidRDefault="00F60C07" w:rsidP="00F60C07">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3) выписка из единого государственного реестра юридических лиц или единого государственного реестра индивидуальных предпринимателей (для лиц, обладающих правом действовать от имени заявителя без доверенности). Такие документы должны быть получены не ранее чем за тридцать дней до дня обращения</w:t>
      </w:r>
      <w:r w:rsidR="008C2AB5" w:rsidRPr="00A41FED">
        <w:rPr>
          <w:rFonts w:ascii="Times New Roman" w:hAnsi="Times New Roman" w:cs="Times New Roman"/>
          <w:sz w:val="24"/>
          <w:szCs w:val="24"/>
        </w:rPr>
        <w:t>;</w:t>
      </w:r>
    </w:p>
    <w:p w:rsidR="008C2AB5" w:rsidRPr="00A41FED" w:rsidRDefault="008C2AB5">
      <w:pPr>
        <w:pStyle w:val="ConsPlusNormal"/>
        <w:jc w:val="both"/>
        <w:rPr>
          <w:rFonts w:ascii="Times New Roman" w:hAnsi="Times New Roman" w:cs="Times New Roman"/>
          <w:sz w:val="24"/>
          <w:szCs w:val="24"/>
        </w:rPr>
      </w:pPr>
      <w:r w:rsidRPr="00A41FED">
        <w:rPr>
          <w:rFonts w:ascii="Times New Roman" w:hAnsi="Times New Roman" w:cs="Times New Roman"/>
          <w:sz w:val="24"/>
          <w:szCs w:val="24"/>
        </w:rPr>
        <w:t>(</w:t>
      </w:r>
      <w:r w:rsidR="00F60C07" w:rsidRPr="00A41FED">
        <w:rPr>
          <w:rFonts w:ascii="Times New Roman" w:hAnsi="Times New Roman" w:cs="Times New Roman"/>
          <w:sz w:val="24"/>
          <w:szCs w:val="24"/>
        </w:rPr>
        <w:t xml:space="preserve">в ред. </w:t>
      </w:r>
      <w:hyperlink r:id="rId35" w:history="1">
        <w:r w:rsidR="00F60C07" w:rsidRPr="00033CE1">
          <w:rPr>
            <w:rFonts w:ascii="Times New Roman" w:hAnsi="Times New Roman" w:cs="Times New Roman"/>
            <w:sz w:val="24"/>
            <w:szCs w:val="24"/>
          </w:rPr>
          <w:t>приказа</w:t>
        </w:r>
      </w:hyperlink>
      <w:r w:rsidR="00F60C07" w:rsidRPr="00033CE1">
        <w:rPr>
          <w:rFonts w:ascii="Times New Roman" w:hAnsi="Times New Roman" w:cs="Times New Roman"/>
          <w:sz w:val="24"/>
          <w:szCs w:val="24"/>
        </w:rPr>
        <w:t xml:space="preserve"> </w:t>
      </w:r>
      <w:r w:rsidR="00F60C07" w:rsidRPr="00A41FED">
        <w:rPr>
          <w:rFonts w:ascii="Times New Roman" w:hAnsi="Times New Roman" w:cs="Times New Roman"/>
          <w:sz w:val="24"/>
          <w:szCs w:val="24"/>
        </w:rPr>
        <w:t>Министерства имущественных и земельных отношений Сахалинской области от 09.03.2021 N 4-п</w:t>
      </w:r>
      <w:r w:rsidRPr="00A41FED">
        <w:rPr>
          <w:rFonts w:ascii="Times New Roman" w:hAnsi="Times New Roman" w:cs="Times New Roman"/>
          <w:sz w:val="24"/>
          <w:szCs w:val="24"/>
        </w:rPr>
        <w:t>)</w:t>
      </w:r>
      <w:r w:rsidR="001C73AB" w:rsidRPr="00A41FED">
        <w:rPr>
          <w:rFonts w:ascii="Times New Roman" w:hAnsi="Times New Roman" w:cs="Times New Roman"/>
          <w:sz w:val="24"/>
          <w:szCs w:val="24"/>
        </w:rPr>
        <w:t>.</w:t>
      </w:r>
    </w:p>
    <w:p w:rsidR="008C2AB5" w:rsidRPr="00182FC1" w:rsidRDefault="001C73AB">
      <w:pPr>
        <w:pStyle w:val="ConsPlusNormal"/>
        <w:spacing w:before="220"/>
        <w:ind w:firstLine="540"/>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абзац исключен. - </w:t>
      </w:r>
      <w:hyperlink r:id="rId36" w:history="1">
        <w:r w:rsidR="00CE6FAF"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риказа</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w:t>
      </w:r>
      <w:r w:rsidRPr="00182FC1">
        <w:rPr>
          <w:rFonts w:ascii="Times New Roman" w:hAnsi="Times New Roman" w:cs="Times New Roman"/>
          <w:color w:val="808080" w:themeColor="background1" w:themeShade="80"/>
          <w:sz w:val="24"/>
          <w:szCs w:val="24"/>
        </w:rPr>
        <w:lastRenderedPageBreak/>
        <w:t>Сахалинской области от 09.03.2021 N 4-п.</w:t>
      </w:r>
    </w:p>
    <w:p w:rsidR="008C2AB5" w:rsidRPr="00182FC1" w:rsidRDefault="008C2AB5">
      <w:pPr>
        <w:pStyle w:val="ConsPlusNormal"/>
        <w:spacing w:before="220"/>
        <w:ind w:firstLine="540"/>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абзац исключен. - </w:t>
      </w:r>
      <w:hyperlink r:id="rId37" w:history="1">
        <w:r w:rsidR="00CE6FAF"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0F4DF3" w:rsidRPr="00A41FED" w:rsidRDefault="008C2AB5" w:rsidP="000F4DF3">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2.7.1. </w:t>
      </w:r>
      <w:r w:rsidR="000F4DF3" w:rsidRPr="00A41FED">
        <w:rPr>
          <w:rFonts w:ascii="Times New Roman" w:hAnsi="Times New Roman" w:cs="Times New Roman"/>
          <w:sz w:val="24"/>
          <w:szCs w:val="24"/>
        </w:rPr>
        <w:t xml:space="preserve">Заявитель по своей инициативе вправе представить в дополнение к заявлению об исправлении ошибок, допущенных при определении кадастровой стоимости документы, подтверждающие наличие указанных ошибок, а также иные документы, содержащие сведения о характеристиках объекта недвижимости </w:t>
      </w:r>
    </w:p>
    <w:p w:rsidR="008C2AB5" w:rsidRPr="00182FC1" w:rsidRDefault="008C2AB5" w:rsidP="00CE6FAF">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w:t>
      </w:r>
      <w:r w:rsidR="000F4DF3" w:rsidRPr="00182FC1">
        <w:rPr>
          <w:rFonts w:ascii="Times New Roman" w:hAnsi="Times New Roman" w:cs="Times New Roman"/>
          <w:color w:val="808080" w:themeColor="background1" w:themeShade="80"/>
          <w:sz w:val="24"/>
          <w:szCs w:val="24"/>
        </w:rPr>
        <w:t xml:space="preserve">в ред. </w:t>
      </w:r>
      <w:r w:rsidR="00C30D2B">
        <w:rPr>
          <w:rFonts w:ascii="Times New Roman" w:hAnsi="Times New Roman" w:cs="Times New Roman"/>
          <w:color w:val="808080" w:themeColor="background1" w:themeShade="80"/>
          <w:sz w:val="24"/>
          <w:szCs w:val="24"/>
        </w:rPr>
        <w:t>пр</w:t>
      </w:r>
      <w:r w:rsidR="00C30D2B" w:rsidRPr="00C30D2B">
        <w:rPr>
          <w:rFonts w:ascii="Times New Roman" w:hAnsi="Times New Roman" w:cs="Times New Roman"/>
          <w:color w:val="808080" w:themeColor="background1" w:themeShade="80"/>
          <w:sz w:val="24"/>
          <w:szCs w:val="24"/>
        </w:rPr>
        <w:t>и</w:t>
      </w:r>
      <w:r w:rsidR="00C30D2B">
        <w:rPr>
          <w:rFonts w:ascii="Times New Roman" w:hAnsi="Times New Roman" w:cs="Times New Roman"/>
          <w:color w:val="808080" w:themeColor="background1" w:themeShade="80"/>
          <w:sz w:val="24"/>
          <w:szCs w:val="24"/>
        </w:rPr>
        <w:t>к</w:t>
      </w:r>
      <w:r w:rsidR="00C30D2B" w:rsidRPr="00C30D2B">
        <w:rPr>
          <w:rFonts w:ascii="Times New Roman" w:hAnsi="Times New Roman" w:cs="Times New Roman"/>
          <w:color w:val="808080" w:themeColor="background1" w:themeShade="80"/>
          <w:sz w:val="24"/>
          <w:szCs w:val="24"/>
        </w:rPr>
        <w:t>аза</w:t>
      </w:r>
      <w:r w:rsidR="00CE6FAF" w:rsidRPr="00182FC1">
        <w:rPr>
          <w:rFonts w:ascii="Times New Roman" w:hAnsi="Times New Roman" w:cs="Times New Roman"/>
          <w:color w:val="808080" w:themeColor="background1" w:themeShade="80"/>
          <w:sz w:val="24"/>
          <w:szCs w:val="24"/>
        </w:rPr>
        <w:t xml:space="preserve"> </w:t>
      </w:r>
      <w:r w:rsidRPr="00182FC1">
        <w:rPr>
          <w:rFonts w:ascii="Times New Roman" w:hAnsi="Times New Roman" w:cs="Times New Roman"/>
          <w:color w:val="808080" w:themeColor="background1" w:themeShade="80"/>
          <w:sz w:val="24"/>
          <w:szCs w:val="24"/>
        </w:rPr>
        <w:t xml:space="preserve">Министерства имущественных и земельных отношений Сахалинской области от </w:t>
      </w:r>
      <w:r w:rsidR="000F4DF3" w:rsidRPr="00182FC1">
        <w:rPr>
          <w:rFonts w:ascii="Times New Roman" w:hAnsi="Times New Roman" w:cs="Times New Roman"/>
          <w:color w:val="808080" w:themeColor="background1" w:themeShade="80"/>
          <w:sz w:val="24"/>
          <w:szCs w:val="24"/>
        </w:rPr>
        <w:t>09.03.2021</w:t>
      </w:r>
      <w:r w:rsidRPr="00182FC1">
        <w:rPr>
          <w:rFonts w:ascii="Times New Roman" w:hAnsi="Times New Roman" w:cs="Times New Roman"/>
          <w:color w:val="808080" w:themeColor="background1" w:themeShade="80"/>
          <w:sz w:val="24"/>
          <w:szCs w:val="24"/>
        </w:rPr>
        <w:t xml:space="preserve"> N </w:t>
      </w:r>
      <w:r w:rsidR="000F4DF3" w:rsidRPr="00182FC1">
        <w:rPr>
          <w:rFonts w:ascii="Times New Roman" w:hAnsi="Times New Roman" w:cs="Times New Roman"/>
          <w:color w:val="808080" w:themeColor="background1" w:themeShade="80"/>
          <w:sz w:val="24"/>
          <w:szCs w:val="24"/>
        </w:rPr>
        <w:t>4</w:t>
      </w:r>
      <w:r w:rsidRPr="00182FC1">
        <w:rPr>
          <w:rFonts w:ascii="Times New Roman" w:hAnsi="Times New Roman" w:cs="Times New Roman"/>
          <w:color w:val="808080" w:themeColor="background1" w:themeShade="80"/>
          <w:sz w:val="24"/>
          <w:szCs w:val="24"/>
        </w:rPr>
        <w:t>-п)</w:t>
      </w:r>
    </w:p>
    <w:p w:rsidR="00397339" w:rsidRPr="00A41FED" w:rsidRDefault="008C2AB5" w:rsidP="00397339">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2.7.2. </w:t>
      </w:r>
      <w:r w:rsidR="00397339" w:rsidRPr="00A41FED">
        <w:rPr>
          <w:rFonts w:ascii="Times New Roman" w:hAnsi="Times New Roman" w:cs="Times New Roman"/>
          <w:sz w:val="24"/>
          <w:szCs w:val="24"/>
        </w:rPr>
        <w:t>Заявление об исправлении ошибок представляется в отношении одного объекта недвижимости на русском языке, заполняется разборчиво от руки печатными буквами шариковой ручкой с чернилами черного либо синего цвета или с использованием технических средств, или в форме электронного документа без сокращений слов, аббревиатур, исправлений, подчисток или иных помарок:</w:t>
      </w:r>
    </w:p>
    <w:p w:rsidR="00397339" w:rsidRPr="00A41FED" w:rsidRDefault="00397339" w:rsidP="00397339">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1) на бумажном носителе, каждый лист заявления заверяется собственноручной подписью заявителя или его представителя;</w:t>
      </w:r>
    </w:p>
    <w:p w:rsidR="00397339" w:rsidRPr="00A41FED" w:rsidRDefault="00397339" w:rsidP="00397339">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 в форме электронного документа, подписанного усиленной квалифицированной электронной подписью заявителя или его представителя.</w:t>
      </w:r>
    </w:p>
    <w:p w:rsidR="00397339" w:rsidRPr="00A41FED" w:rsidRDefault="00397339" w:rsidP="00397339">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Электронные документы, подписанные усиленной электронной подписью и поданные заявителем, признаются равнозначными документам, подписанным собственноручной подписью и представленным на бумажном носителе.</w:t>
      </w:r>
    </w:p>
    <w:p w:rsidR="00397339" w:rsidRPr="00A41FED" w:rsidRDefault="00397339" w:rsidP="00397339">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Подписание заявления усиленной квалифицированной электронной подписью заявителя, подаваемого с использованием Портала государственных и муниципальных услуг (функций) Сахалинской области, не требуется.</w:t>
      </w:r>
    </w:p>
    <w:p w:rsidR="00397339" w:rsidRPr="00A41FED" w:rsidRDefault="00397339" w:rsidP="00397339">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Заявление в форме электронного документа, а также прилагаемые к заявлению электронные документы (электронные образы документов, в том числе доверенностей) составляются в виде файлов в форматах DOC, DOCX, RTF, PDF, ODT, TIFF.</w:t>
      </w:r>
    </w:p>
    <w:p w:rsidR="00397339" w:rsidRPr="00A41FED" w:rsidRDefault="00397339" w:rsidP="00397339">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Копии документов, представленные для предоставления Услуги, заверяются ответственным работником Учреждения/МФЦ при предъявлении ему оригиналов документов, после чего оригиналы документов возвращаются заявителю.</w:t>
      </w:r>
    </w:p>
    <w:p w:rsidR="00397339" w:rsidRPr="00A41FED" w:rsidRDefault="00397339" w:rsidP="00397339">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Заявление об исправлении ошибок в форме электронного документа представляется в Учреждение по выбору заявителя путем заполнения установленной формы, подписанной усиленной электронной подписью, с последующим направлением на официальный адрес электронной почты Учреждения, либо с использованием Портала государственных и муниципальных услуг (функций) Сахалинской области.</w:t>
      </w:r>
    </w:p>
    <w:p w:rsidR="00397339" w:rsidRPr="00A41FED" w:rsidRDefault="00397339" w:rsidP="00397339">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Способами получения информации о предоставлении Услуги является ее направление почтовым отправлением либо по электронной почте. </w:t>
      </w:r>
    </w:p>
    <w:p w:rsidR="008C2AB5" w:rsidRPr="00182FC1" w:rsidRDefault="008C2AB5" w:rsidP="00397339">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w:t>
      </w:r>
      <w:proofErr w:type="spellStart"/>
      <w:r w:rsidR="00217704">
        <w:rPr>
          <w:rFonts w:ascii="Times New Roman" w:hAnsi="Times New Roman" w:cs="Times New Roman"/>
          <w:color w:val="808080" w:themeColor="background1" w:themeShade="80"/>
          <w:sz w:val="24"/>
          <w:szCs w:val="24"/>
        </w:rPr>
        <w:t>п</w:t>
      </w:r>
      <w:r w:rsidR="00DB7935" w:rsidRPr="00182FC1">
        <w:rPr>
          <w:rFonts w:ascii="Times New Roman" w:hAnsi="Times New Roman" w:cs="Times New Roman"/>
          <w:color w:val="808080" w:themeColor="background1" w:themeShade="80"/>
          <w:sz w:val="24"/>
          <w:szCs w:val="24"/>
        </w:rPr>
        <w:t>п</w:t>
      </w:r>
      <w:proofErr w:type="spellEnd"/>
      <w:r w:rsidR="00DB7935" w:rsidRPr="00182FC1">
        <w:rPr>
          <w:rFonts w:ascii="Times New Roman" w:hAnsi="Times New Roman" w:cs="Times New Roman"/>
          <w:color w:val="808080" w:themeColor="background1" w:themeShade="80"/>
          <w:sz w:val="24"/>
          <w:szCs w:val="24"/>
        </w:rPr>
        <w:t xml:space="preserve">. 2.7.2 </w:t>
      </w:r>
      <w:r w:rsidRPr="00182FC1">
        <w:rPr>
          <w:rFonts w:ascii="Times New Roman" w:hAnsi="Times New Roman" w:cs="Times New Roman"/>
          <w:color w:val="808080" w:themeColor="background1" w:themeShade="80"/>
          <w:sz w:val="24"/>
          <w:szCs w:val="24"/>
        </w:rPr>
        <w:t xml:space="preserve">в ред. </w:t>
      </w:r>
      <w:hyperlink r:id="rId38" w:history="1">
        <w:r w:rsidR="00CE6FAF"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риказа</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w:t>
      </w:r>
      <w:r w:rsidR="00397339" w:rsidRPr="00182FC1">
        <w:rPr>
          <w:rFonts w:ascii="Times New Roman" w:hAnsi="Times New Roman" w:cs="Times New Roman"/>
          <w:color w:val="808080" w:themeColor="background1" w:themeShade="80"/>
          <w:sz w:val="24"/>
          <w:szCs w:val="24"/>
        </w:rPr>
        <w:t>09.03.2021</w:t>
      </w:r>
      <w:r w:rsidRPr="00182FC1">
        <w:rPr>
          <w:rFonts w:ascii="Times New Roman" w:hAnsi="Times New Roman" w:cs="Times New Roman"/>
          <w:color w:val="808080" w:themeColor="background1" w:themeShade="80"/>
          <w:sz w:val="24"/>
          <w:szCs w:val="24"/>
        </w:rPr>
        <w:t xml:space="preserve"> N </w:t>
      </w:r>
      <w:r w:rsidR="00397339" w:rsidRPr="00182FC1">
        <w:rPr>
          <w:rFonts w:ascii="Times New Roman" w:hAnsi="Times New Roman" w:cs="Times New Roman"/>
          <w:color w:val="808080" w:themeColor="background1" w:themeShade="80"/>
          <w:sz w:val="24"/>
          <w:szCs w:val="24"/>
        </w:rPr>
        <w:t>4</w:t>
      </w:r>
      <w:r w:rsidRPr="00182FC1">
        <w:rPr>
          <w:rFonts w:ascii="Times New Roman" w:hAnsi="Times New Roman" w:cs="Times New Roman"/>
          <w:color w:val="808080" w:themeColor="background1" w:themeShade="80"/>
          <w:sz w:val="24"/>
          <w:szCs w:val="24"/>
        </w:rPr>
        <w:t>-п)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2.8. При предоставлении Услуги Учреждение не вправе требовать от заявителя: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w:t>
      </w:r>
      <w:r w:rsidRPr="00A41FED">
        <w:rPr>
          <w:rFonts w:ascii="Times New Roman" w:hAnsi="Times New Roman" w:cs="Times New Roman"/>
          <w:sz w:val="24"/>
          <w:szCs w:val="24"/>
        </w:rPr>
        <w:lastRenderedPageBreak/>
        <w:t>актами, регулирующими отношения, возникающие в связи с предоставлением Услуги;</w:t>
      </w:r>
    </w:p>
    <w:p w:rsidR="008C2AB5" w:rsidRPr="00182FC1" w:rsidRDefault="0057389D">
      <w:pPr>
        <w:pStyle w:val="ConsPlusNormal"/>
        <w:spacing w:before="220"/>
        <w:ind w:firstLine="540"/>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абзац исключен. - </w:t>
      </w:r>
      <w:hyperlink r:id="rId39" w:history="1">
        <w:r w:rsidR="00B43105"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r w:rsidR="008C2AB5" w:rsidRPr="00182FC1">
        <w:rPr>
          <w:rFonts w:ascii="Times New Roman" w:hAnsi="Times New Roman" w:cs="Times New Roman"/>
          <w:color w:val="808080" w:themeColor="background1" w:themeShade="80"/>
          <w:sz w:val="24"/>
          <w:szCs w:val="24"/>
        </w:rPr>
        <w:t>.</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2.9. Основаниями для отказа в приеме документов, необходимых для предоставления Услуги, являются: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отсутствие документа, подтверждающего личность заявителя либо его представителя, или отказ предъявить такой документ;</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отсутствие документа, подтверждающего полномочия представителя заявителя, или отказ предъявить такой документ.</w:t>
      </w:r>
    </w:p>
    <w:p w:rsidR="008C2AB5" w:rsidRPr="00182FC1" w:rsidRDefault="008C2AB5">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(п. 2.9 в ред. </w:t>
      </w:r>
      <w:hyperlink r:id="rId40" w:history="1">
        <w:r w:rsidR="00CE6FAF"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риказа</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182FC1" w:rsidRDefault="00CE6FAF">
      <w:pPr>
        <w:pStyle w:val="ConsPlusNormal"/>
        <w:spacing w:before="220"/>
        <w:ind w:firstLine="540"/>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Пункт 2.10 и</w:t>
      </w:r>
      <w:r w:rsidR="008C2AB5" w:rsidRPr="00182FC1">
        <w:rPr>
          <w:rFonts w:ascii="Times New Roman" w:hAnsi="Times New Roman" w:cs="Times New Roman"/>
          <w:color w:val="808080" w:themeColor="background1" w:themeShade="80"/>
          <w:sz w:val="24"/>
          <w:szCs w:val="24"/>
        </w:rPr>
        <w:t xml:space="preserve">сключен. - </w:t>
      </w:r>
      <w:hyperlink r:id="rId41" w:history="1">
        <w:r w:rsidRPr="00182FC1">
          <w:rPr>
            <w:rFonts w:ascii="Times New Roman" w:hAnsi="Times New Roman" w:cs="Times New Roman"/>
            <w:color w:val="808080" w:themeColor="background1" w:themeShade="80"/>
            <w:sz w:val="24"/>
            <w:szCs w:val="24"/>
          </w:rPr>
          <w:t>п</w:t>
        </w:r>
        <w:r w:rsidR="008C2AB5" w:rsidRPr="00182FC1">
          <w:rPr>
            <w:rFonts w:ascii="Times New Roman" w:hAnsi="Times New Roman" w:cs="Times New Roman"/>
            <w:color w:val="808080" w:themeColor="background1" w:themeShade="80"/>
            <w:sz w:val="24"/>
            <w:szCs w:val="24"/>
          </w:rPr>
          <w:t>риказ</w:t>
        </w:r>
      </w:hyperlink>
      <w:r w:rsidR="008C2AB5"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54451C" w:rsidRPr="00A41FED" w:rsidRDefault="008C2AB5" w:rsidP="0054451C">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2.11. </w:t>
      </w:r>
      <w:r w:rsidR="0054451C" w:rsidRPr="00A41FED">
        <w:rPr>
          <w:rFonts w:ascii="Times New Roman" w:hAnsi="Times New Roman" w:cs="Times New Roman"/>
          <w:sz w:val="24"/>
          <w:szCs w:val="24"/>
        </w:rPr>
        <w:t>Основаниями для отказа в предоставлении Услуги является выявление несоответствия поступившего заявления о предоставлении Услуги следующим требованиям:</w:t>
      </w:r>
    </w:p>
    <w:p w:rsidR="0054451C" w:rsidRPr="00A41FED" w:rsidRDefault="0054451C" w:rsidP="0054451C">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заявление подано неуполномоченным лицом; </w:t>
      </w:r>
    </w:p>
    <w:p w:rsidR="0054451C" w:rsidRPr="00A41FED" w:rsidRDefault="0054451C" w:rsidP="0054451C">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заявление подано по истечении пяти лет со дня внесения в Единый государственный реестр недвижимости сведений о соответствующей кадастровой стоимости;</w:t>
      </w:r>
    </w:p>
    <w:p w:rsidR="0054451C" w:rsidRPr="00A41FED" w:rsidRDefault="0054451C" w:rsidP="0054451C">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заявление не содержит:</w:t>
      </w:r>
    </w:p>
    <w:p w:rsidR="0054451C" w:rsidRPr="00A41FED" w:rsidRDefault="0054451C" w:rsidP="0054451C">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фамилию, имя и отчество (последнее - при наличии) физического лица, полное наименование юридического лица, номер телефона для связи с заявителем, почтовый адрес и адрес электронной почты (при наличии) лица, подавшего заявление об исправлении ошибок, допущенных при определении кадастровой стоимости;</w:t>
      </w:r>
    </w:p>
    <w:p w:rsidR="0054451C" w:rsidRPr="00A41FED" w:rsidRDefault="0054451C" w:rsidP="0054451C">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кадастровый номер объекта недвижимости (объектов недвижимости), в отношении которого подается заявление об исправлении ошибок, допущенных при определении кадастровой стоимости;</w:t>
      </w:r>
    </w:p>
    <w:p w:rsidR="0054451C" w:rsidRPr="00A41FED" w:rsidRDefault="0054451C" w:rsidP="0054451C">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указание на содержание ошибок, допущенных при определении кадастровой стоимости, с указанием (при необходимости) номеров страниц (разделов) отчета, на которых находятся такие ошибки, а также обоснование отнесения соответствующих сведений, указанных в отчете, к ошибочным сведениям;</w:t>
      </w:r>
    </w:p>
    <w:p w:rsidR="0054451C" w:rsidRPr="00A41FED" w:rsidRDefault="0054451C" w:rsidP="0054451C">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форма заявления и требования к его заполнению не соответствуют форме и требованиям, утвержденным приказом </w:t>
      </w:r>
      <w:proofErr w:type="spellStart"/>
      <w:r w:rsidRPr="00A41FED">
        <w:rPr>
          <w:rFonts w:ascii="Times New Roman" w:hAnsi="Times New Roman" w:cs="Times New Roman"/>
          <w:sz w:val="24"/>
          <w:szCs w:val="24"/>
        </w:rPr>
        <w:t>Росреестра</w:t>
      </w:r>
      <w:proofErr w:type="spellEnd"/>
      <w:r w:rsidRPr="00A41FED">
        <w:rPr>
          <w:rFonts w:ascii="Times New Roman" w:hAnsi="Times New Roman" w:cs="Times New Roman"/>
          <w:sz w:val="24"/>
          <w:szCs w:val="24"/>
        </w:rPr>
        <w:t xml:space="preserve"> от 06.08.2020 N П/0286 </w:t>
      </w:r>
      <w:r w:rsidR="0061262E" w:rsidRPr="003D24E5">
        <w:rPr>
          <w:rFonts w:ascii="Times New Roman" w:hAnsi="Times New Roman" w:cs="Times New Roman"/>
          <w:sz w:val="24"/>
          <w:szCs w:val="24"/>
        </w:rPr>
        <w:t>"</w:t>
      </w:r>
      <w:r w:rsidRPr="00A41FED">
        <w:rPr>
          <w:rFonts w:ascii="Times New Roman" w:hAnsi="Times New Roman" w:cs="Times New Roman"/>
          <w:sz w:val="24"/>
          <w:szCs w:val="24"/>
        </w:rPr>
        <w:t>Об утверждении формы заявления об исправлении ошибок, допущенных при определении кадастровой стоимости, требований к заполнению заявления об исправлении ошибок, допущенных при определении кадастровой стоимости</w:t>
      </w:r>
      <w:r w:rsidR="0061262E" w:rsidRPr="003D24E5">
        <w:rPr>
          <w:rFonts w:ascii="Times New Roman" w:hAnsi="Times New Roman" w:cs="Times New Roman"/>
          <w:sz w:val="24"/>
          <w:szCs w:val="24"/>
        </w:rPr>
        <w:t>"</w:t>
      </w:r>
      <w:r w:rsidRPr="00A41FED">
        <w:rPr>
          <w:rFonts w:ascii="Times New Roman" w:hAnsi="Times New Roman" w:cs="Times New Roman"/>
          <w:sz w:val="24"/>
          <w:szCs w:val="24"/>
        </w:rPr>
        <w:t>;</w:t>
      </w:r>
    </w:p>
    <w:p w:rsidR="0054451C" w:rsidRPr="00A41FED" w:rsidRDefault="0054451C" w:rsidP="0054451C">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заявление не подписано.</w:t>
      </w:r>
    </w:p>
    <w:p w:rsidR="008C2AB5" w:rsidRPr="00A41FED" w:rsidRDefault="0054451C" w:rsidP="0054451C">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В случае выявления несоответствия поступившего заявления о предоставлении Услуги указанным выше требованиям Учреждение не рассматривает такое заявление и возвращает документы заявителю письмом с мотивированным отказом за подписью </w:t>
      </w:r>
      <w:r w:rsidRPr="00A41FED">
        <w:rPr>
          <w:rFonts w:ascii="Times New Roman" w:hAnsi="Times New Roman" w:cs="Times New Roman"/>
          <w:sz w:val="24"/>
          <w:szCs w:val="24"/>
        </w:rPr>
        <w:lastRenderedPageBreak/>
        <w:t>руководителя Учреждения или уполномоченного им лица (далее - письмо с мотивированным отказом), в течение десяти дней со дня поступления заявления о предоставлении Услуги</w:t>
      </w:r>
      <w:r w:rsidR="008C2AB5" w:rsidRPr="00A41FED">
        <w:rPr>
          <w:rFonts w:ascii="Times New Roman" w:hAnsi="Times New Roman" w:cs="Times New Roman"/>
          <w:sz w:val="24"/>
          <w:szCs w:val="24"/>
        </w:rPr>
        <w:t>.</w:t>
      </w:r>
    </w:p>
    <w:p w:rsidR="008C2AB5" w:rsidRPr="00182FC1" w:rsidRDefault="008C2AB5" w:rsidP="00B8435F">
      <w:pPr>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w:t>
      </w:r>
      <w:r w:rsidR="00B8435F" w:rsidRPr="00182FC1">
        <w:rPr>
          <w:rFonts w:ascii="Times New Roman" w:hAnsi="Times New Roman" w:cs="Times New Roman"/>
          <w:color w:val="808080" w:themeColor="background1" w:themeShade="80"/>
          <w:sz w:val="24"/>
          <w:szCs w:val="24"/>
        </w:rPr>
        <w:t xml:space="preserve">п. 2.11 </w:t>
      </w:r>
      <w:r w:rsidR="0054451C" w:rsidRPr="00182FC1">
        <w:rPr>
          <w:rFonts w:ascii="Times New Roman" w:hAnsi="Times New Roman" w:cs="Times New Roman"/>
          <w:color w:val="808080" w:themeColor="background1" w:themeShade="80"/>
          <w:sz w:val="24"/>
          <w:szCs w:val="24"/>
        </w:rPr>
        <w:t xml:space="preserve">в ред. </w:t>
      </w:r>
      <w:hyperlink r:id="rId42" w:history="1">
        <w:r w:rsidR="0054451C" w:rsidRPr="00182FC1">
          <w:rPr>
            <w:rFonts w:ascii="Times New Roman" w:hAnsi="Times New Roman" w:cs="Times New Roman"/>
            <w:color w:val="808080" w:themeColor="background1" w:themeShade="80"/>
            <w:sz w:val="24"/>
            <w:szCs w:val="24"/>
          </w:rPr>
          <w:t>приказа</w:t>
        </w:r>
      </w:hyperlink>
      <w:r w:rsidR="0054451C"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r w:rsidRPr="00182FC1">
        <w:rPr>
          <w:rFonts w:ascii="Times New Roman" w:hAnsi="Times New Roman" w:cs="Times New Roman"/>
          <w:color w:val="808080" w:themeColor="background1" w:themeShade="80"/>
          <w:sz w:val="24"/>
          <w:szCs w:val="24"/>
        </w:rPr>
        <w:t>)</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2.12. Услуги, предоставляемые другими организациями, которые являются необходимыми и обязательными для предоставления Услуги, отсутствуют.</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2.13. Услуга предоставляется без взимания государственной пошлины или иной платы.</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2.14. Максимальный срок ожидания в очереди при подаче документов для предоставлении Услуги, а также при получении результатов предоставления Услуги не должен превышать 15 минут.</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2.15. Срок регистрации документов для предоставления Услуги составляет в Учреждении: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при личном обращении - регистрируется незамедлительно, в присутствии заявителя. Дата регистрации </w:t>
      </w:r>
      <w:r w:rsidR="00916CDF" w:rsidRPr="00A41FED">
        <w:rPr>
          <w:rFonts w:ascii="Times New Roman" w:hAnsi="Times New Roman" w:cs="Times New Roman"/>
          <w:sz w:val="24"/>
          <w:szCs w:val="24"/>
        </w:rPr>
        <w:t>заявлени</w:t>
      </w:r>
      <w:r w:rsidR="00B75FB3" w:rsidRPr="00A41FED">
        <w:rPr>
          <w:rFonts w:ascii="Times New Roman" w:hAnsi="Times New Roman" w:cs="Times New Roman"/>
          <w:sz w:val="24"/>
          <w:szCs w:val="24"/>
        </w:rPr>
        <w:t>я</w:t>
      </w:r>
      <w:r w:rsidRPr="00A41FED">
        <w:rPr>
          <w:rFonts w:ascii="Times New Roman" w:hAnsi="Times New Roman" w:cs="Times New Roman"/>
          <w:sz w:val="24"/>
          <w:szCs w:val="24"/>
        </w:rPr>
        <w:t xml:space="preserve"> об исправлении ошибок, допущенных при определении кадастровой стоимости, указывается на штампе Учреждения, который проставляется на копии такого </w:t>
      </w:r>
      <w:r w:rsidR="00B75FB3" w:rsidRPr="00A41FED">
        <w:rPr>
          <w:rFonts w:ascii="Times New Roman" w:hAnsi="Times New Roman" w:cs="Times New Roman"/>
          <w:sz w:val="24"/>
          <w:szCs w:val="24"/>
        </w:rPr>
        <w:t>заявления</w:t>
      </w:r>
      <w:r w:rsidRPr="00A41FED">
        <w:rPr>
          <w:rFonts w:ascii="Times New Roman" w:hAnsi="Times New Roman" w:cs="Times New Roman"/>
          <w:sz w:val="24"/>
          <w:szCs w:val="24"/>
        </w:rPr>
        <w:t>, выдаваемой Учреждением;</w:t>
      </w:r>
    </w:p>
    <w:p w:rsidR="008C2AB5" w:rsidRPr="00182FC1" w:rsidRDefault="008C2AB5">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43" w:history="1">
        <w:r w:rsidR="00CE6FAF"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риказа</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при направлении почтовой связью - считается день его представления в Учреждение, указанный на оттиске календарного почтового штемпеля уведомления о вручении</w:t>
      </w:r>
      <w:r w:rsidR="007644E1" w:rsidRPr="00A41FED">
        <w:rPr>
          <w:rFonts w:ascii="Times New Roman" w:hAnsi="Times New Roman" w:cs="Times New Roman"/>
          <w:sz w:val="24"/>
          <w:szCs w:val="24"/>
        </w:rPr>
        <w:t xml:space="preserve"> (в случае его направления регистрируемым почтовым отправлением с уведомлением о вручении)</w:t>
      </w:r>
      <w:r w:rsidRPr="00A41FED">
        <w:rPr>
          <w:rFonts w:ascii="Times New Roman" w:hAnsi="Times New Roman" w:cs="Times New Roman"/>
          <w:sz w:val="24"/>
          <w:szCs w:val="24"/>
        </w:rPr>
        <w:t>;</w:t>
      </w:r>
    </w:p>
    <w:p w:rsidR="008C2AB5" w:rsidRPr="00182FC1" w:rsidRDefault="008C2AB5" w:rsidP="00251C22">
      <w:pPr>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44" w:history="1">
        <w:r w:rsidR="00CE6FAF"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w:t>
        </w:r>
      </w:hyperlink>
      <w:r w:rsidR="00CE6FAF" w:rsidRPr="00182FC1">
        <w:rPr>
          <w:rFonts w:ascii="Times New Roman" w:hAnsi="Times New Roman" w:cs="Times New Roman"/>
          <w:color w:val="808080" w:themeColor="background1" w:themeShade="80"/>
          <w:sz w:val="24"/>
          <w:szCs w:val="24"/>
        </w:rPr>
        <w:t>ов</w:t>
      </w:r>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r w:rsidR="007644E1" w:rsidRPr="00182FC1">
        <w:rPr>
          <w:rFonts w:ascii="Times New Roman" w:hAnsi="Times New Roman" w:cs="Times New Roman"/>
          <w:color w:val="808080" w:themeColor="background1" w:themeShade="80"/>
          <w:sz w:val="24"/>
          <w:szCs w:val="24"/>
        </w:rPr>
        <w:t>, от 09.03.2021 N 4-п</w:t>
      </w:r>
      <w:r w:rsidRPr="00182FC1">
        <w:rPr>
          <w:rFonts w:ascii="Times New Roman" w:hAnsi="Times New Roman" w:cs="Times New Roman"/>
          <w:color w:val="808080" w:themeColor="background1" w:themeShade="80"/>
          <w:sz w:val="24"/>
          <w:szCs w:val="24"/>
        </w:rPr>
        <w:t>)</w:t>
      </w:r>
    </w:p>
    <w:p w:rsidR="008C2AB5" w:rsidRPr="00A41FED" w:rsidRDefault="008140F2">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при направлении из МФЦ в Учреждение – в день его поступления в Учреждение</w:t>
      </w:r>
      <w:r w:rsidR="008C2AB5" w:rsidRPr="00A41FED">
        <w:rPr>
          <w:rFonts w:ascii="Times New Roman" w:hAnsi="Times New Roman" w:cs="Times New Roman"/>
          <w:sz w:val="24"/>
          <w:szCs w:val="24"/>
        </w:rPr>
        <w:t>;</w:t>
      </w:r>
    </w:p>
    <w:p w:rsidR="00DA0504" w:rsidRPr="00182FC1" w:rsidRDefault="00DA0504" w:rsidP="00DA0504">
      <w:pPr>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45" w:history="1">
        <w:r w:rsidRPr="00182FC1">
          <w:rPr>
            <w:rFonts w:ascii="Times New Roman" w:hAnsi="Times New Roman" w:cs="Times New Roman"/>
            <w:color w:val="808080" w:themeColor="background1" w:themeShade="80"/>
            <w:sz w:val="24"/>
            <w:szCs w:val="24"/>
          </w:rPr>
          <w:t>приказ</w:t>
        </w:r>
      </w:hyperlink>
      <w:r w:rsidRPr="00182FC1">
        <w:rPr>
          <w:rFonts w:ascii="Times New Roman" w:hAnsi="Times New Roman" w:cs="Times New Roman"/>
          <w:color w:val="808080" w:themeColor="background1" w:themeShade="80"/>
          <w:sz w:val="24"/>
          <w:szCs w:val="24"/>
        </w:rPr>
        <w:t>ов Министерства имущественных и земельных отношений Сахалинской области от 27.12.2019 N 16-п, от 09.03.2021 N 4-п)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при направлении документов в форме электронного документа - в день его подачи в Учреждение или на следующий рабочий день - в случае направления документов в нерабочее время, в выходные, праздничные дни.</w:t>
      </w:r>
    </w:p>
    <w:p w:rsidR="00F57097" w:rsidRPr="00182FC1" w:rsidRDefault="00F57097" w:rsidP="00F57097">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46" w:history="1">
        <w:r w:rsidR="00CE6FAF"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риказа</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2.16. Требования к помещениям, в которых предоставляется Услуга, к местам ожидания и приема заявителей, размещению визуальной, текстовой и мультимедийной информации о предоставлении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2.16.1. Служебные помещения Учреждения, в которых осуществляется прием документов для предоставлении Услуги, консультирование по вопросам предоставления Услуги, должны соответствовать требованиям противопожарных, санитарно-эпидемиологических правил и нормативов, быть оборудованы системой кондиционирования воздуха, информационными стендами, иметь при входе информационные таблички с указанием номера кабинета. В служебных помещениях должна быть обеспечена возможность предоставления заявителям мест для заполнения </w:t>
      </w:r>
      <w:r w:rsidRPr="00A41FED">
        <w:rPr>
          <w:rFonts w:ascii="Times New Roman" w:hAnsi="Times New Roman" w:cs="Times New Roman"/>
          <w:sz w:val="24"/>
          <w:szCs w:val="24"/>
        </w:rPr>
        <w:lastRenderedPageBreak/>
        <w:t>документов с предоставлением писчей бумаги и канцелярских принадлежностей в количестве, достаточном для оформления документов.</w:t>
      </w:r>
    </w:p>
    <w:p w:rsidR="008C2AB5" w:rsidRPr="00182FC1" w:rsidRDefault="008C2AB5">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47" w:history="1">
        <w:r w:rsidR="00CE6FAF"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риказа</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2.16.2. Места ожидания в здании, в котором располагаются служебные помещения Учреждения, должны соответствовать комфортным условиям для заинтересованных лиц и оптимальным условиям работы специалистов, в том числе необходимо наличие доступных мест общего пользования (туалет, гардероб). В служебных помещениях выделяются места ожидания в очереди на консультацию, подачу документов или получение результатов Услуги, которые должны быть оборудованы стульями. Количество мест ожидания определяется исходя из фактической нагрузки и возможностей для их размещения в служебных помещениях, но не может составлять менее 2 мест.</w:t>
      </w:r>
    </w:p>
    <w:p w:rsidR="008C2AB5" w:rsidRPr="00182FC1" w:rsidRDefault="008C2AB5">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(в ред. </w:t>
      </w:r>
      <w:hyperlink r:id="rId48" w:history="1">
        <w:r w:rsidR="00CE6FAF"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риказа</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2.16.3. Рабочие места работников,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2.16.4. Визуальная, текстовая и мультимедийная информация о порядке предоставления Услуги размещается на официальном сайте Учреждения. Оформление визуальной, текстовой и мультимедийной информации о порядке предоставления Услуги должно соответствовать оптимальному зрительному и слуховому восприятию этой информации гражданами.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2.16.5.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Обеспечение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возможность беспрепятственного входа в Учреждение и выхода из него;</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возможность самостоятельного передвижения по территории Учреждения в целях доступа к месту предоставления Услуги, в том числе с помощью работников Учреждения, предоставляющих Услугу;</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возможность посадки в транспортное средство и высадки из него перед входом в Учреждение, в том числе при необходимости с помощью работников Учреждения;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сопровождение инвалидов, имеющих стойкие нарушения функции зрения, по территории Учреждения;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содействие инвалиду при входе в Учреждение и выходе из него, информирование инвалида о доступных маршрутах общественного транспорта;</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оказание иных видов посторонней помощи.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Обеспечение инвалидам следующих условий доступности услуг в соответствии с требованиями, установленными законодательными и иными нормативными правовыми </w:t>
      </w:r>
      <w:r w:rsidRPr="00A41FED">
        <w:rPr>
          <w:rFonts w:ascii="Times New Roman" w:hAnsi="Times New Roman" w:cs="Times New Roman"/>
          <w:sz w:val="24"/>
          <w:szCs w:val="24"/>
        </w:rPr>
        <w:lastRenderedPageBreak/>
        <w:t>актами Российской Федерации: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предоставление инвалидам по слуху возможности допуска на объект </w:t>
      </w:r>
      <w:proofErr w:type="spellStart"/>
      <w:r w:rsidRPr="00A41FED">
        <w:rPr>
          <w:rFonts w:ascii="Times New Roman" w:hAnsi="Times New Roman" w:cs="Times New Roman"/>
          <w:sz w:val="24"/>
          <w:szCs w:val="24"/>
        </w:rPr>
        <w:t>сурдопереводчика</w:t>
      </w:r>
      <w:proofErr w:type="spellEnd"/>
      <w:r w:rsidRPr="00A41FED">
        <w:rPr>
          <w:rFonts w:ascii="Times New Roman" w:hAnsi="Times New Roman" w:cs="Times New Roman"/>
          <w:sz w:val="24"/>
          <w:szCs w:val="24"/>
        </w:rPr>
        <w:t xml:space="preserve">, </w:t>
      </w:r>
      <w:proofErr w:type="spellStart"/>
      <w:r w:rsidRPr="00A41FED">
        <w:rPr>
          <w:rFonts w:ascii="Times New Roman" w:hAnsi="Times New Roman" w:cs="Times New Roman"/>
          <w:sz w:val="24"/>
          <w:szCs w:val="24"/>
        </w:rPr>
        <w:t>тифлосурдопереводчика</w:t>
      </w:r>
      <w:proofErr w:type="spellEnd"/>
      <w:r w:rsidRPr="00A41FED">
        <w:rPr>
          <w:rFonts w:ascii="Times New Roman" w:hAnsi="Times New Roman" w:cs="Times New Roman"/>
          <w:sz w:val="24"/>
          <w:szCs w:val="24"/>
        </w:rPr>
        <w:t>.</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2.17. Показатели доступности и качества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Показатели доступности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предоставление Услуги на безвозмездной основе;</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предоставление заинтересованным лицам полной, актуальной и достоверной информации о порядке предоставления Услуги, в том числе в электронной форме путем размещения на официальном сайте Учреждения;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возможность получения Услуги без непосредственного взаимодействия заявителя с должностным лицом при направлении заявления и получения результата предоставления Услуги с использованием средств почтовой связи и (или) в электронной форме;</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информирование уполномоченных представителей заявителей о ходе предоставления Услуги по телефону.</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Показатели качества услуги:</w:t>
      </w:r>
    </w:p>
    <w:p w:rsidR="008C2AB5" w:rsidRPr="00A41FED" w:rsidRDefault="008D3534">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доля заявлен</w:t>
      </w:r>
      <w:r w:rsidR="008C2AB5" w:rsidRPr="00A41FED">
        <w:rPr>
          <w:rFonts w:ascii="Times New Roman" w:hAnsi="Times New Roman" w:cs="Times New Roman"/>
          <w:sz w:val="24"/>
          <w:szCs w:val="24"/>
        </w:rPr>
        <w:t>ий, по которым Услуга предоставлена в срок и в соответствии со стандартом (порядком) предоставления Услуги, в общем количестве заявлений о предоставлении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доля обоснованных жалоб заявителей на действия (бездействие) Учреждения, должностных лиц Учреждения при предоставлении Услуги в общем количестве </w:t>
      </w:r>
      <w:r w:rsidR="008D3534" w:rsidRPr="00A41FED">
        <w:rPr>
          <w:rFonts w:ascii="Times New Roman" w:hAnsi="Times New Roman" w:cs="Times New Roman"/>
          <w:sz w:val="24"/>
          <w:szCs w:val="24"/>
        </w:rPr>
        <w:t>заявлени</w:t>
      </w:r>
      <w:r w:rsidRPr="00A41FED">
        <w:rPr>
          <w:rFonts w:ascii="Times New Roman" w:hAnsi="Times New Roman" w:cs="Times New Roman"/>
          <w:sz w:val="24"/>
          <w:szCs w:val="24"/>
        </w:rPr>
        <w:t>й о предоставлении Услуги.</w:t>
      </w:r>
    </w:p>
    <w:p w:rsidR="008C2AB5" w:rsidRPr="00A41FED" w:rsidRDefault="008C2AB5">
      <w:pPr>
        <w:pStyle w:val="ConsPlusNormal"/>
        <w:ind w:firstLine="540"/>
        <w:jc w:val="both"/>
        <w:rPr>
          <w:rFonts w:ascii="Times New Roman" w:hAnsi="Times New Roman" w:cs="Times New Roman"/>
          <w:sz w:val="24"/>
          <w:szCs w:val="24"/>
        </w:rPr>
      </w:pPr>
    </w:p>
    <w:p w:rsidR="008C2AB5" w:rsidRPr="00A41FED" w:rsidRDefault="008C2AB5">
      <w:pPr>
        <w:pStyle w:val="ConsPlusTitle"/>
        <w:jc w:val="center"/>
        <w:outlineLvl w:val="1"/>
        <w:rPr>
          <w:rFonts w:ascii="Times New Roman" w:hAnsi="Times New Roman" w:cs="Times New Roman"/>
          <w:sz w:val="24"/>
          <w:szCs w:val="24"/>
        </w:rPr>
      </w:pPr>
      <w:r w:rsidRPr="00A41FED">
        <w:rPr>
          <w:rFonts w:ascii="Times New Roman" w:hAnsi="Times New Roman" w:cs="Times New Roman"/>
          <w:sz w:val="24"/>
          <w:szCs w:val="24"/>
        </w:rPr>
        <w:t>III. Состав, последовательность и сроки выполнения процедур,</w:t>
      </w:r>
    </w:p>
    <w:p w:rsidR="008C2AB5" w:rsidRPr="00A41FED" w:rsidRDefault="008C2AB5">
      <w:pPr>
        <w:pStyle w:val="ConsPlusTitle"/>
        <w:jc w:val="center"/>
        <w:rPr>
          <w:rFonts w:ascii="Times New Roman" w:hAnsi="Times New Roman" w:cs="Times New Roman"/>
          <w:sz w:val="24"/>
          <w:szCs w:val="24"/>
        </w:rPr>
      </w:pPr>
      <w:r w:rsidRPr="00A41FED">
        <w:rPr>
          <w:rFonts w:ascii="Times New Roman" w:hAnsi="Times New Roman" w:cs="Times New Roman"/>
          <w:sz w:val="24"/>
          <w:szCs w:val="24"/>
        </w:rPr>
        <w:t>требования к порядку их выполнения</w:t>
      </w:r>
    </w:p>
    <w:p w:rsidR="008C2AB5" w:rsidRPr="00A41FED" w:rsidRDefault="008C2AB5">
      <w:pPr>
        <w:pStyle w:val="ConsPlusNormal"/>
        <w:jc w:val="center"/>
        <w:rPr>
          <w:rFonts w:ascii="Times New Roman" w:hAnsi="Times New Roman" w:cs="Times New Roman"/>
          <w:sz w:val="24"/>
          <w:szCs w:val="24"/>
        </w:rPr>
      </w:pPr>
    </w:p>
    <w:p w:rsidR="008C2AB5" w:rsidRPr="00A41FED" w:rsidRDefault="008C2AB5">
      <w:pPr>
        <w:pStyle w:val="ConsPlusNormal"/>
        <w:ind w:firstLine="540"/>
        <w:jc w:val="both"/>
        <w:rPr>
          <w:rFonts w:ascii="Times New Roman" w:hAnsi="Times New Roman" w:cs="Times New Roman"/>
          <w:sz w:val="24"/>
          <w:szCs w:val="24"/>
        </w:rPr>
      </w:pPr>
      <w:r w:rsidRPr="00A41FED">
        <w:rPr>
          <w:rFonts w:ascii="Times New Roman" w:hAnsi="Times New Roman" w:cs="Times New Roman"/>
          <w:sz w:val="24"/>
          <w:szCs w:val="24"/>
        </w:rPr>
        <w:t>3.1. Предоставление Услуги включает в себя следующие процедуры:</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прием, регистрация и передача на исполнение работнику Учреждения, ответственному за предоставление Услуги, документов для предоставления Услуги;</w:t>
      </w:r>
    </w:p>
    <w:p w:rsidR="008C2AB5" w:rsidRPr="00182FC1" w:rsidRDefault="00251C22" w:rsidP="00CC7A61">
      <w:pPr>
        <w:spacing w:before="220"/>
        <w:ind w:firstLine="567"/>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абзац исключен. - </w:t>
      </w:r>
      <w:hyperlink r:id="rId49" w:history="1">
        <w:r w:rsidRPr="00182FC1">
          <w:rPr>
            <w:rFonts w:ascii="Times New Roman" w:hAnsi="Times New Roman" w:cs="Times New Roman"/>
            <w:color w:val="808080" w:themeColor="background1" w:themeShade="80"/>
            <w:sz w:val="24"/>
            <w:szCs w:val="24"/>
          </w:rPr>
          <w:t>приказ</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рассмотрение </w:t>
      </w:r>
      <w:r w:rsidR="008D3534" w:rsidRPr="00A41FED">
        <w:rPr>
          <w:rFonts w:ascii="Times New Roman" w:hAnsi="Times New Roman" w:cs="Times New Roman"/>
          <w:sz w:val="24"/>
          <w:szCs w:val="24"/>
        </w:rPr>
        <w:t>заявлени</w:t>
      </w:r>
      <w:r w:rsidRPr="00A41FED">
        <w:rPr>
          <w:rFonts w:ascii="Times New Roman" w:hAnsi="Times New Roman" w:cs="Times New Roman"/>
          <w:sz w:val="24"/>
          <w:szCs w:val="24"/>
        </w:rPr>
        <w:t>я об исправлении ошибок, допущенных при определении кадастровой стоимости;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направление (выдача) результата Услуги.</w:t>
      </w:r>
    </w:p>
    <w:p w:rsidR="008C2AB5" w:rsidRPr="00182FC1" w:rsidRDefault="008C2AB5">
      <w:pPr>
        <w:pStyle w:val="ConsPlusNormal"/>
        <w:jc w:val="both"/>
        <w:rPr>
          <w:rFonts w:ascii="Times New Roman" w:hAnsi="Times New Roman" w:cs="Times New Roman"/>
          <w:color w:val="808080" w:themeColor="background1" w:themeShade="80"/>
          <w:sz w:val="24"/>
          <w:szCs w:val="24"/>
        </w:rPr>
      </w:pPr>
      <w:r w:rsidRPr="00182FC1">
        <w:rPr>
          <w:rFonts w:ascii="Times New Roman" w:hAnsi="Times New Roman" w:cs="Times New Roman"/>
          <w:color w:val="808080" w:themeColor="background1" w:themeShade="80"/>
          <w:sz w:val="24"/>
          <w:szCs w:val="24"/>
        </w:rPr>
        <w:t xml:space="preserve">(абзац введен </w:t>
      </w:r>
      <w:hyperlink r:id="rId50" w:history="1">
        <w:r w:rsidR="00CE6FAF" w:rsidRPr="00182FC1">
          <w:rPr>
            <w:rFonts w:ascii="Times New Roman" w:hAnsi="Times New Roman" w:cs="Times New Roman"/>
            <w:color w:val="808080" w:themeColor="background1" w:themeShade="80"/>
            <w:sz w:val="24"/>
            <w:szCs w:val="24"/>
          </w:rPr>
          <w:t>п</w:t>
        </w:r>
        <w:r w:rsidRPr="00182FC1">
          <w:rPr>
            <w:rFonts w:ascii="Times New Roman" w:hAnsi="Times New Roman" w:cs="Times New Roman"/>
            <w:color w:val="808080" w:themeColor="background1" w:themeShade="80"/>
            <w:sz w:val="24"/>
            <w:szCs w:val="24"/>
          </w:rPr>
          <w:t>риказом</w:t>
        </w:r>
      </w:hyperlink>
      <w:r w:rsidRPr="00182FC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CC7A61" w:rsidRPr="009B6FEC" w:rsidRDefault="00CC7A61" w:rsidP="00CC7A61">
      <w:pPr>
        <w:spacing w:before="220"/>
        <w:ind w:firstLine="567"/>
        <w:jc w:val="both"/>
        <w:rPr>
          <w:rFonts w:ascii="Times New Roman" w:hAnsi="Times New Roman" w:cs="Times New Roman"/>
          <w:color w:val="808080" w:themeColor="background1" w:themeShade="80"/>
          <w:sz w:val="24"/>
          <w:szCs w:val="24"/>
        </w:rPr>
      </w:pPr>
      <w:r w:rsidRPr="009B6FEC">
        <w:rPr>
          <w:rFonts w:ascii="Times New Roman" w:hAnsi="Times New Roman" w:cs="Times New Roman"/>
          <w:color w:val="808080" w:themeColor="background1" w:themeShade="80"/>
          <w:sz w:val="24"/>
          <w:szCs w:val="24"/>
        </w:rPr>
        <w:lastRenderedPageBreak/>
        <w:t xml:space="preserve">абзац исключен. - </w:t>
      </w:r>
      <w:hyperlink r:id="rId51" w:history="1">
        <w:r w:rsidRPr="009B6FEC">
          <w:rPr>
            <w:rFonts w:ascii="Times New Roman" w:hAnsi="Times New Roman" w:cs="Times New Roman"/>
            <w:color w:val="808080" w:themeColor="background1" w:themeShade="80"/>
            <w:sz w:val="24"/>
            <w:szCs w:val="24"/>
          </w:rPr>
          <w:t>приказ</w:t>
        </w:r>
      </w:hyperlink>
      <w:r w:rsidRPr="009B6FEC">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3.2. Прием, регистрация и передача на исполнение работнику Учреждения, ответственному за предоставление Услуги, документов для предоставления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3.2.1. Основанием для начала процедуры является личное обращение заявителя (его представителя) в Учреждение или поступление документов для предоставления Услуги в Учреждение по почте или в форме электронного документа, поступление документов для предоставления Услуги из МФЦ в порядке, определенном соглашением с МФЦ.</w:t>
      </w:r>
    </w:p>
    <w:p w:rsidR="008C2AB5" w:rsidRPr="00A41FED" w:rsidRDefault="008C2AB5">
      <w:pPr>
        <w:pStyle w:val="ConsPlusNormal"/>
        <w:jc w:val="both"/>
        <w:rPr>
          <w:rFonts w:ascii="Times New Roman" w:hAnsi="Times New Roman" w:cs="Times New Roman"/>
          <w:sz w:val="24"/>
          <w:szCs w:val="24"/>
        </w:rPr>
      </w:pPr>
      <w:r w:rsidRPr="00A41FED">
        <w:rPr>
          <w:rFonts w:ascii="Times New Roman" w:hAnsi="Times New Roman" w:cs="Times New Roman"/>
          <w:sz w:val="24"/>
          <w:szCs w:val="24"/>
        </w:rPr>
        <w:t xml:space="preserve">(в ред. </w:t>
      </w:r>
      <w:hyperlink r:id="rId52" w:history="1">
        <w:r w:rsidR="00CE6FAF" w:rsidRPr="00033CE1">
          <w:rPr>
            <w:rFonts w:ascii="Times New Roman" w:hAnsi="Times New Roman" w:cs="Times New Roman"/>
            <w:sz w:val="24"/>
            <w:szCs w:val="24"/>
          </w:rPr>
          <w:t>п</w:t>
        </w:r>
        <w:r w:rsidRPr="00033CE1">
          <w:rPr>
            <w:rFonts w:ascii="Times New Roman" w:hAnsi="Times New Roman" w:cs="Times New Roman"/>
            <w:sz w:val="24"/>
            <w:szCs w:val="24"/>
          </w:rPr>
          <w:t>риказа</w:t>
        </w:r>
      </w:hyperlink>
      <w:r w:rsidRPr="00033CE1">
        <w:rPr>
          <w:rFonts w:ascii="Times New Roman" w:hAnsi="Times New Roman" w:cs="Times New Roman"/>
          <w:sz w:val="24"/>
          <w:szCs w:val="24"/>
        </w:rPr>
        <w:t xml:space="preserve"> </w:t>
      </w:r>
      <w:r w:rsidRPr="00A41FED">
        <w:rPr>
          <w:rFonts w:ascii="Times New Roman" w:hAnsi="Times New Roman" w:cs="Times New Roman"/>
          <w:sz w:val="24"/>
          <w:szCs w:val="24"/>
        </w:rPr>
        <w:t>Министерства имущественных и земельных отношений Сахалинской области от 27.12.2019 N 16-п)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3.2.2. Регистрация документов для предоставления Услуги осуществляется в порядке общего делопроизводства в день их поступления в Учреждение. При направлении документов посредством почтового отправления, а также в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 случае фактического получения </w:t>
      </w:r>
      <w:r w:rsidR="008D3534" w:rsidRPr="00A41FED">
        <w:rPr>
          <w:rFonts w:ascii="Times New Roman" w:hAnsi="Times New Roman" w:cs="Times New Roman"/>
          <w:sz w:val="24"/>
          <w:szCs w:val="24"/>
        </w:rPr>
        <w:t xml:space="preserve">заявления </w:t>
      </w:r>
      <w:r w:rsidRPr="00A41FED">
        <w:rPr>
          <w:rFonts w:ascii="Times New Roman" w:hAnsi="Times New Roman" w:cs="Times New Roman"/>
          <w:sz w:val="24"/>
          <w:szCs w:val="24"/>
        </w:rPr>
        <w:t>Учреждением в выходной или нерабочий праздничный день его регистрация производится не позднее первого рабочего дня, следующего за выходным или нерабочим праздничным днем.</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При личном обращении заявителя (его представителя) работник Учреждения, ответственный за регистрацию входящей корреспонденции, осуществляет прием документов и их регистрацию незамедлительно в присутствии заявителя (его представителя), проставляет на копии </w:t>
      </w:r>
      <w:r w:rsidR="008D3534" w:rsidRPr="00A41FED">
        <w:rPr>
          <w:rFonts w:ascii="Times New Roman" w:hAnsi="Times New Roman" w:cs="Times New Roman"/>
          <w:sz w:val="24"/>
          <w:szCs w:val="24"/>
        </w:rPr>
        <w:t>заявления</w:t>
      </w:r>
      <w:hyperlink w:anchor="P356" w:history="1"/>
      <w:r w:rsidRPr="00A41FED">
        <w:rPr>
          <w:rFonts w:ascii="Times New Roman" w:hAnsi="Times New Roman" w:cs="Times New Roman"/>
          <w:sz w:val="24"/>
          <w:szCs w:val="24"/>
        </w:rPr>
        <w:t xml:space="preserve"> (приложение N 2 к настоящему стандарту (порядку)) штамп регистрации входящей корреспонденции Учреждения с указанием текущей даты и выдает копию </w:t>
      </w:r>
      <w:r w:rsidR="00D40CCF" w:rsidRPr="00A41FED">
        <w:rPr>
          <w:rFonts w:ascii="Times New Roman" w:hAnsi="Times New Roman" w:cs="Times New Roman"/>
          <w:sz w:val="24"/>
          <w:szCs w:val="24"/>
        </w:rPr>
        <w:t>заявления</w:t>
      </w:r>
      <w:r w:rsidRPr="00A41FED">
        <w:rPr>
          <w:rFonts w:ascii="Times New Roman" w:hAnsi="Times New Roman" w:cs="Times New Roman"/>
          <w:sz w:val="24"/>
          <w:szCs w:val="24"/>
        </w:rPr>
        <w:t xml:space="preserve"> с отметкой о приеме заявителю (его представителю). В случае если заявителем (его представителем) не представлена копия </w:t>
      </w:r>
      <w:r w:rsidR="00D40CCF" w:rsidRPr="00A41FED">
        <w:rPr>
          <w:rFonts w:ascii="Times New Roman" w:hAnsi="Times New Roman" w:cs="Times New Roman"/>
          <w:sz w:val="24"/>
          <w:szCs w:val="24"/>
        </w:rPr>
        <w:t>заявлени</w:t>
      </w:r>
      <w:r w:rsidRPr="00A41FED">
        <w:rPr>
          <w:rFonts w:ascii="Times New Roman" w:hAnsi="Times New Roman" w:cs="Times New Roman"/>
          <w:sz w:val="24"/>
          <w:szCs w:val="24"/>
        </w:rPr>
        <w:t>я, работник Учреждения обеспечивает ее изготовление без взимания платы.</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В случае поступления заявления в форме электронного документа, получение </w:t>
      </w:r>
      <w:r w:rsidR="00B7505C" w:rsidRPr="00A41FED">
        <w:rPr>
          <w:rFonts w:ascii="Times New Roman" w:hAnsi="Times New Roman" w:cs="Times New Roman"/>
          <w:sz w:val="24"/>
          <w:szCs w:val="24"/>
        </w:rPr>
        <w:t>заявлен</w:t>
      </w:r>
      <w:r w:rsidRPr="00A41FED">
        <w:rPr>
          <w:rFonts w:ascii="Times New Roman" w:hAnsi="Times New Roman" w:cs="Times New Roman"/>
          <w:sz w:val="24"/>
          <w:szCs w:val="24"/>
        </w:rPr>
        <w:t xml:space="preserve">ия и прилагаемых к нему документов подтверждается Учреждением путем направления заявителю уведомления, содержащего входящий регистрационный номер </w:t>
      </w:r>
      <w:r w:rsidR="00B7505C" w:rsidRPr="00A41FED">
        <w:rPr>
          <w:rFonts w:ascii="Times New Roman" w:hAnsi="Times New Roman" w:cs="Times New Roman"/>
          <w:sz w:val="24"/>
          <w:szCs w:val="24"/>
        </w:rPr>
        <w:t>заявле</w:t>
      </w:r>
      <w:r w:rsidRPr="00A41FED">
        <w:rPr>
          <w:rFonts w:ascii="Times New Roman" w:hAnsi="Times New Roman" w:cs="Times New Roman"/>
          <w:sz w:val="24"/>
          <w:szCs w:val="24"/>
        </w:rPr>
        <w:t xml:space="preserve">ния, дату получения указанного </w:t>
      </w:r>
      <w:r w:rsidR="00B7505C" w:rsidRPr="00A41FED">
        <w:rPr>
          <w:rFonts w:ascii="Times New Roman" w:hAnsi="Times New Roman" w:cs="Times New Roman"/>
          <w:sz w:val="24"/>
          <w:szCs w:val="24"/>
        </w:rPr>
        <w:t>заявлен</w:t>
      </w:r>
      <w:r w:rsidRPr="00A41FED">
        <w:rPr>
          <w:rFonts w:ascii="Times New Roman" w:hAnsi="Times New Roman" w:cs="Times New Roman"/>
          <w:sz w:val="24"/>
          <w:szCs w:val="24"/>
        </w:rPr>
        <w:t xml:space="preserve">ия и прилагаемых к нему документов. Уведомление о получении </w:t>
      </w:r>
      <w:r w:rsidR="00B7505C" w:rsidRPr="00A41FED">
        <w:rPr>
          <w:rFonts w:ascii="Times New Roman" w:hAnsi="Times New Roman" w:cs="Times New Roman"/>
          <w:sz w:val="24"/>
          <w:szCs w:val="24"/>
        </w:rPr>
        <w:t>заявлени</w:t>
      </w:r>
      <w:r w:rsidRPr="00A41FED">
        <w:rPr>
          <w:rFonts w:ascii="Times New Roman" w:hAnsi="Times New Roman" w:cs="Times New Roman"/>
          <w:sz w:val="24"/>
          <w:szCs w:val="24"/>
        </w:rPr>
        <w:t xml:space="preserve">я направляется на адрес электронной почты, указанный заявителем, не позднее 1 рабочего дня, следующего за днем </w:t>
      </w:r>
      <w:r w:rsidR="00B7505C" w:rsidRPr="00A41FED">
        <w:rPr>
          <w:rFonts w:ascii="Times New Roman" w:hAnsi="Times New Roman" w:cs="Times New Roman"/>
          <w:sz w:val="24"/>
          <w:szCs w:val="24"/>
        </w:rPr>
        <w:t>поступления заявлен</w:t>
      </w:r>
      <w:r w:rsidRPr="00A41FED">
        <w:rPr>
          <w:rFonts w:ascii="Times New Roman" w:hAnsi="Times New Roman" w:cs="Times New Roman"/>
          <w:sz w:val="24"/>
          <w:szCs w:val="24"/>
        </w:rPr>
        <w:t>ия в Учреждение.</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3.2.3. Рассмотрение </w:t>
      </w:r>
      <w:r w:rsidR="00B7505C" w:rsidRPr="00A41FED">
        <w:rPr>
          <w:rFonts w:ascii="Times New Roman" w:hAnsi="Times New Roman" w:cs="Times New Roman"/>
          <w:sz w:val="24"/>
          <w:szCs w:val="24"/>
        </w:rPr>
        <w:t>заявления</w:t>
      </w:r>
      <w:r w:rsidRPr="00A41FED">
        <w:rPr>
          <w:rFonts w:ascii="Times New Roman" w:hAnsi="Times New Roman" w:cs="Times New Roman"/>
          <w:sz w:val="24"/>
          <w:szCs w:val="24"/>
        </w:rPr>
        <w:t xml:space="preserve"> о предоставлении Услуги руководителем или заместителем руководителя Учреждения, начальником отдела Учреждения, к функциям которого отнесено обеспечение предоставления Услуги (далее - отдел), и передача </w:t>
      </w:r>
      <w:r w:rsidR="00B7505C" w:rsidRPr="00A41FED">
        <w:rPr>
          <w:rFonts w:ascii="Times New Roman" w:hAnsi="Times New Roman" w:cs="Times New Roman"/>
          <w:sz w:val="24"/>
          <w:szCs w:val="24"/>
        </w:rPr>
        <w:t>заявления</w:t>
      </w:r>
      <w:r w:rsidRPr="00A41FED">
        <w:rPr>
          <w:rFonts w:ascii="Times New Roman" w:hAnsi="Times New Roman" w:cs="Times New Roman"/>
          <w:sz w:val="24"/>
          <w:szCs w:val="24"/>
        </w:rPr>
        <w:t xml:space="preserve"> на исполнение работнику отдела, ответственному за предоставление Услуги, осуществляется в порядке общего делопроизводства.</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3.2.4. Максимальный срок выполнения процедуры, указанной в п. 3.2.3, составляет 2 (два) рабочих дня со дня поступления </w:t>
      </w:r>
      <w:r w:rsidR="00B7505C" w:rsidRPr="00A41FED">
        <w:rPr>
          <w:rFonts w:ascii="Times New Roman" w:hAnsi="Times New Roman" w:cs="Times New Roman"/>
          <w:sz w:val="24"/>
          <w:szCs w:val="24"/>
        </w:rPr>
        <w:t>заявлени</w:t>
      </w:r>
      <w:r w:rsidRPr="00A41FED">
        <w:rPr>
          <w:rFonts w:ascii="Times New Roman" w:hAnsi="Times New Roman" w:cs="Times New Roman"/>
          <w:sz w:val="24"/>
          <w:szCs w:val="24"/>
        </w:rPr>
        <w:t>я в Учреждение.</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3.2.5. Результатом процедуры является передача зарегистрированного </w:t>
      </w:r>
      <w:r w:rsidR="00B7505C" w:rsidRPr="00A41FED">
        <w:rPr>
          <w:rFonts w:ascii="Times New Roman" w:hAnsi="Times New Roman" w:cs="Times New Roman"/>
          <w:sz w:val="24"/>
          <w:szCs w:val="24"/>
        </w:rPr>
        <w:t>заявлени</w:t>
      </w:r>
      <w:r w:rsidRPr="00A41FED">
        <w:rPr>
          <w:rFonts w:ascii="Times New Roman" w:hAnsi="Times New Roman" w:cs="Times New Roman"/>
          <w:sz w:val="24"/>
          <w:szCs w:val="24"/>
        </w:rPr>
        <w:t>я о предоставлении Услуги работнику отдела, ответственному за предоставление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3.2.6. Способом фиксации результата процедуры являются совершение работником отдела отметки о принятии </w:t>
      </w:r>
      <w:r w:rsidR="00B7505C" w:rsidRPr="00A41FED">
        <w:rPr>
          <w:rFonts w:ascii="Times New Roman" w:hAnsi="Times New Roman" w:cs="Times New Roman"/>
          <w:sz w:val="24"/>
          <w:szCs w:val="24"/>
        </w:rPr>
        <w:t>заявлен</w:t>
      </w:r>
      <w:r w:rsidRPr="00A41FED">
        <w:rPr>
          <w:rFonts w:ascii="Times New Roman" w:hAnsi="Times New Roman" w:cs="Times New Roman"/>
          <w:sz w:val="24"/>
          <w:szCs w:val="24"/>
        </w:rPr>
        <w:t>ия к исполнению в информационной системе электронного документооборота Учреждения.</w:t>
      </w:r>
    </w:p>
    <w:p w:rsidR="0029217E" w:rsidRPr="009B6FEC" w:rsidRDefault="0029217E" w:rsidP="0029217E">
      <w:pPr>
        <w:spacing w:before="220"/>
        <w:ind w:firstLine="567"/>
        <w:jc w:val="both"/>
        <w:rPr>
          <w:rFonts w:ascii="Times New Roman" w:hAnsi="Times New Roman" w:cs="Times New Roman"/>
          <w:color w:val="808080" w:themeColor="background1" w:themeShade="80"/>
          <w:sz w:val="24"/>
          <w:szCs w:val="24"/>
        </w:rPr>
      </w:pPr>
      <w:bookmarkStart w:id="3" w:name="P211"/>
      <w:bookmarkEnd w:id="3"/>
      <w:r w:rsidRPr="009B6FEC">
        <w:rPr>
          <w:rFonts w:ascii="Times New Roman" w:hAnsi="Times New Roman" w:cs="Times New Roman"/>
          <w:color w:val="808080" w:themeColor="background1" w:themeShade="80"/>
          <w:sz w:val="24"/>
          <w:szCs w:val="24"/>
        </w:rPr>
        <w:lastRenderedPageBreak/>
        <w:t>Пункт 3.3</w:t>
      </w:r>
      <w:r w:rsidR="008C2AB5" w:rsidRPr="009B6FEC">
        <w:rPr>
          <w:rFonts w:ascii="Times New Roman" w:hAnsi="Times New Roman" w:cs="Times New Roman"/>
          <w:color w:val="808080" w:themeColor="background1" w:themeShade="80"/>
          <w:sz w:val="24"/>
          <w:szCs w:val="24"/>
        </w:rPr>
        <w:t xml:space="preserve"> </w:t>
      </w:r>
      <w:r w:rsidRPr="009B6FEC">
        <w:rPr>
          <w:rFonts w:ascii="Times New Roman" w:hAnsi="Times New Roman" w:cs="Times New Roman"/>
          <w:color w:val="808080" w:themeColor="background1" w:themeShade="80"/>
          <w:sz w:val="24"/>
          <w:szCs w:val="24"/>
        </w:rPr>
        <w:t xml:space="preserve">исключен. - </w:t>
      </w:r>
      <w:hyperlink r:id="rId53" w:history="1">
        <w:r w:rsidRPr="009B6FEC">
          <w:rPr>
            <w:rFonts w:ascii="Times New Roman" w:hAnsi="Times New Roman" w:cs="Times New Roman"/>
            <w:color w:val="808080" w:themeColor="background1" w:themeShade="80"/>
            <w:sz w:val="24"/>
            <w:szCs w:val="24"/>
          </w:rPr>
          <w:t>приказ</w:t>
        </w:r>
      </w:hyperlink>
      <w:r w:rsidRPr="009B6FEC">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r w:rsidR="00572F17" w:rsidRPr="009B6FEC">
        <w:rPr>
          <w:rFonts w:ascii="Times New Roman" w:hAnsi="Times New Roman" w:cs="Times New Roman"/>
          <w:color w:val="808080" w:themeColor="background1" w:themeShade="80"/>
          <w:sz w:val="24"/>
          <w:szCs w:val="24"/>
        </w:rPr>
        <w:t>.</w:t>
      </w:r>
    </w:p>
    <w:p w:rsidR="008C2AB5" w:rsidRPr="00A41FED" w:rsidRDefault="008C2AB5" w:rsidP="0029217E">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3.4. Рассмотрение </w:t>
      </w:r>
      <w:r w:rsidR="00B7505C" w:rsidRPr="00A41FED">
        <w:rPr>
          <w:rFonts w:ascii="Times New Roman" w:hAnsi="Times New Roman" w:cs="Times New Roman"/>
          <w:sz w:val="24"/>
          <w:szCs w:val="24"/>
        </w:rPr>
        <w:t>заявлен</w:t>
      </w:r>
      <w:r w:rsidRPr="00A41FED">
        <w:rPr>
          <w:rFonts w:ascii="Times New Roman" w:hAnsi="Times New Roman" w:cs="Times New Roman"/>
          <w:sz w:val="24"/>
          <w:szCs w:val="24"/>
        </w:rPr>
        <w:t>ий об исправлении ошибок, допущенных при определении кадастровой стоимости.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3.4.1. Основанием для начала процедуры является поступление </w:t>
      </w:r>
      <w:r w:rsidR="00B7505C" w:rsidRPr="00A41FED">
        <w:rPr>
          <w:rFonts w:ascii="Times New Roman" w:hAnsi="Times New Roman" w:cs="Times New Roman"/>
          <w:sz w:val="24"/>
          <w:szCs w:val="24"/>
        </w:rPr>
        <w:t>заявлен</w:t>
      </w:r>
      <w:r w:rsidRPr="00A41FED">
        <w:rPr>
          <w:rFonts w:ascii="Times New Roman" w:hAnsi="Times New Roman" w:cs="Times New Roman"/>
          <w:sz w:val="24"/>
          <w:szCs w:val="24"/>
        </w:rPr>
        <w:t xml:space="preserve">ия об исправлении ошибок, допущенных при определении кадастровой стоимости на исполнение работнику отдела в порядке общего делопроизводства и завершение административной процедуры, указанной в </w:t>
      </w:r>
      <w:hyperlink w:anchor="P211" w:history="1">
        <w:r w:rsidRPr="00033CE1">
          <w:rPr>
            <w:rFonts w:ascii="Times New Roman" w:hAnsi="Times New Roman" w:cs="Times New Roman"/>
            <w:sz w:val="24"/>
            <w:szCs w:val="24"/>
          </w:rPr>
          <w:t>пункте 3.3</w:t>
        </w:r>
      </w:hyperlink>
      <w:r w:rsidRPr="00A41FED">
        <w:rPr>
          <w:rFonts w:ascii="Times New Roman" w:hAnsi="Times New Roman" w:cs="Times New Roman"/>
          <w:sz w:val="24"/>
          <w:szCs w:val="24"/>
        </w:rPr>
        <w:t xml:space="preserve"> стандарта (порядка) (в случае необходимости ее проведения).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3.4.2. Рассмотрение </w:t>
      </w:r>
      <w:r w:rsidR="00B7505C" w:rsidRPr="00A41FED">
        <w:rPr>
          <w:rFonts w:ascii="Times New Roman" w:hAnsi="Times New Roman" w:cs="Times New Roman"/>
          <w:sz w:val="24"/>
          <w:szCs w:val="24"/>
        </w:rPr>
        <w:t>заявлен</w:t>
      </w:r>
      <w:r w:rsidRPr="00A41FED">
        <w:rPr>
          <w:rFonts w:ascii="Times New Roman" w:hAnsi="Times New Roman" w:cs="Times New Roman"/>
          <w:sz w:val="24"/>
          <w:szCs w:val="24"/>
        </w:rPr>
        <w:t xml:space="preserve">ия осуществляется в </w:t>
      </w:r>
      <w:hyperlink r:id="rId54" w:history="1">
        <w:r w:rsidRPr="00033CE1">
          <w:rPr>
            <w:rFonts w:ascii="Times New Roman" w:hAnsi="Times New Roman" w:cs="Times New Roman"/>
            <w:sz w:val="24"/>
            <w:szCs w:val="24"/>
          </w:rPr>
          <w:t>порядке</w:t>
        </w:r>
      </w:hyperlink>
      <w:r w:rsidRPr="00A41FED">
        <w:rPr>
          <w:rFonts w:ascii="Times New Roman" w:hAnsi="Times New Roman" w:cs="Times New Roman"/>
          <w:sz w:val="24"/>
          <w:szCs w:val="24"/>
        </w:rPr>
        <w:t>, установленном приказом Минэкономразвития России от 19.02.2018 N 73 "Об утверждении Порядка рассмотрения бюджетным учреждением, созданным субъектом Российской Федерации и наделенным полномочиями, связанными с определением кадастровой стоимости, обращения об исправлении технических и (или) методологических ошибок, допущенных при определении кадастровой стоимости".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3.4.3. Решение по результатам рассмотрения </w:t>
      </w:r>
      <w:r w:rsidR="00B7505C" w:rsidRPr="00A41FED">
        <w:rPr>
          <w:rFonts w:ascii="Times New Roman" w:hAnsi="Times New Roman" w:cs="Times New Roman"/>
          <w:sz w:val="24"/>
          <w:szCs w:val="24"/>
        </w:rPr>
        <w:t>заявлений</w:t>
      </w:r>
      <w:r w:rsidRPr="00A41FED">
        <w:rPr>
          <w:rFonts w:ascii="Times New Roman" w:hAnsi="Times New Roman" w:cs="Times New Roman"/>
          <w:sz w:val="24"/>
          <w:szCs w:val="24"/>
        </w:rPr>
        <w:t xml:space="preserve"> принимается руководителем Учреждения или уполномоченным им лицом.</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3.4.4. </w:t>
      </w:r>
      <w:r w:rsidR="003E1EB0" w:rsidRPr="00A41FED">
        <w:rPr>
          <w:rFonts w:ascii="Times New Roman" w:hAnsi="Times New Roman" w:cs="Times New Roman"/>
          <w:sz w:val="24"/>
          <w:szCs w:val="24"/>
        </w:rPr>
        <w:t>Максимальный срок выполнения процедуры составляет 30 календарных дней со дня поступления заявления</w:t>
      </w:r>
      <w:r w:rsidRPr="00A41FED">
        <w:rPr>
          <w:rFonts w:ascii="Times New Roman" w:hAnsi="Times New Roman" w:cs="Times New Roman"/>
          <w:sz w:val="24"/>
          <w:szCs w:val="24"/>
        </w:rPr>
        <w:t>.</w:t>
      </w:r>
    </w:p>
    <w:p w:rsidR="008C2AB5" w:rsidRPr="009B6FEC" w:rsidRDefault="008C2AB5">
      <w:pPr>
        <w:pStyle w:val="ConsPlusNormal"/>
        <w:jc w:val="both"/>
        <w:rPr>
          <w:rFonts w:ascii="Times New Roman" w:hAnsi="Times New Roman" w:cs="Times New Roman"/>
          <w:color w:val="808080" w:themeColor="background1" w:themeShade="80"/>
          <w:sz w:val="24"/>
          <w:szCs w:val="24"/>
        </w:rPr>
      </w:pPr>
      <w:r w:rsidRPr="009B6FEC">
        <w:rPr>
          <w:rFonts w:ascii="Times New Roman" w:hAnsi="Times New Roman" w:cs="Times New Roman"/>
          <w:color w:val="808080" w:themeColor="background1" w:themeShade="80"/>
          <w:sz w:val="24"/>
          <w:szCs w:val="24"/>
        </w:rPr>
        <w:t xml:space="preserve">(в ред. </w:t>
      </w:r>
      <w:hyperlink r:id="rId55" w:history="1">
        <w:r w:rsidR="00CE6FAF" w:rsidRPr="009B6FEC">
          <w:rPr>
            <w:rFonts w:ascii="Times New Roman" w:hAnsi="Times New Roman" w:cs="Times New Roman"/>
            <w:color w:val="808080" w:themeColor="background1" w:themeShade="80"/>
            <w:sz w:val="24"/>
            <w:szCs w:val="24"/>
          </w:rPr>
          <w:t>п</w:t>
        </w:r>
        <w:r w:rsidRPr="009B6FEC">
          <w:rPr>
            <w:rFonts w:ascii="Times New Roman" w:hAnsi="Times New Roman" w:cs="Times New Roman"/>
            <w:color w:val="808080" w:themeColor="background1" w:themeShade="80"/>
            <w:sz w:val="24"/>
            <w:szCs w:val="24"/>
          </w:rPr>
          <w:t>риказа</w:t>
        </w:r>
      </w:hyperlink>
      <w:r w:rsidRPr="009B6FEC">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w:t>
      </w:r>
      <w:r w:rsidR="003E1EB0" w:rsidRPr="009B6FEC">
        <w:rPr>
          <w:rFonts w:ascii="Times New Roman" w:hAnsi="Times New Roman" w:cs="Times New Roman"/>
          <w:color w:val="808080" w:themeColor="background1" w:themeShade="80"/>
          <w:sz w:val="24"/>
          <w:szCs w:val="24"/>
        </w:rPr>
        <w:t>09.03.2021</w:t>
      </w:r>
      <w:r w:rsidRPr="009B6FEC">
        <w:rPr>
          <w:rFonts w:ascii="Times New Roman" w:hAnsi="Times New Roman" w:cs="Times New Roman"/>
          <w:color w:val="808080" w:themeColor="background1" w:themeShade="80"/>
          <w:sz w:val="24"/>
          <w:szCs w:val="24"/>
        </w:rPr>
        <w:t xml:space="preserve"> N </w:t>
      </w:r>
      <w:r w:rsidR="003E1EB0" w:rsidRPr="009B6FEC">
        <w:rPr>
          <w:rFonts w:ascii="Times New Roman" w:hAnsi="Times New Roman" w:cs="Times New Roman"/>
          <w:color w:val="808080" w:themeColor="background1" w:themeShade="80"/>
          <w:sz w:val="24"/>
          <w:szCs w:val="24"/>
        </w:rPr>
        <w:t>4</w:t>
      </w:r>
      <w:r w:rsidRPr="009B6FEC">
        <w:rPr>
          <w:rFonts w:ascii="Times New Roman" w:hAnsi="Times New Roman" w:cs="Times New Roman"/>
          <w:color w:val="808080" w:themeColor="background1" w:themeShade="80"/>
          <w:sz w:val="24"/>
          <w:szCs w:val="24"/>
        </w:rPr>
        <w:t>-п)</w:t>
      </w:r>
    </w:p>
    <w:p w:rsidR="006016FD" w:rsidRPr="00A41FED" w:rsidRDefault="008C2AB5" w:rsidP="006016FD">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3.4.5. </w:t>
      </w:r>
      <w:r w:rsidR="006016FD" w:rsidRPr="00A41FED">
        <w:rPr>
          <w:rFonts w:ascii="Times New Roman" w:hAnsi="Times New Roman" w:cs="Times New Roman"/>
          <w:sz w:val="24"/>
          <w:szCs w:val="24"/>
        </w:rPr>
        <w:t>Результатом процедуры является одно из принятых решений:</w:t>
      </w:r>
    </w:p>
    <w:p w:rsidR="006016FD" w:rsidRPr="00A41FED" w:rsidRDefault="006016FD" w:rsidP="006016FD">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1)</w:t>
      </w:r>
      <w:r w:rsidRPr="00A41FED">
        <w:rPr>
          <w:rFonts w:ascii="Times New Roman" w:hAnsi="Times New Roman" w:cs="Times New Roman"/>
          <w:sz w:val="24"/>
          <w:szCs w:val="24"/>
        </w:rPr>
        <w:tab/>
        <w:t>об удовлетворении заявления и необходимости пересчета кадастровой стоимости в связи с наличием ошибок, допущенных при определении кадастровой стоимости;</w:t>
      </w:r>
    </w:p>
    <w:p w:rsidR="006016FD" w:rsidRPr="00A41FED" w:rsidRDefault="006016FD" w:rsidP="006016FD">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2)</w:t>
      </w:r>
      <w:r w:rsidRPr="00A41FED">
        <w:rPr>
          <w:rFonts w:ascii="Times New Roman" w:hAnsi="Times New Roman" w:cs="Times New Roman"/>
          <w:sz w:val="24"/>
          <w:szCs w:val="24"/>
        </w:rPr>
        <w:tab/>
        <w:t xml:space="preserve"> об отказе в исправлении ошибок, допущенных при определении кадастровой стоимости (в пересчете кадастровой стоимости);</w:t>
      </w:r>
    </w:p>
    <w:p w:rsidR="006016FD" w:rsidRPr="00A41FED" w:rsidRDefault="006016FD" w:rsidP="006016FD">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3)</w:t>
      </w:r>
      <w:r w:rsidRPr="00A41FED">
        <w:rPr>
          <w:rFonts w:ascii="Times New Roman" w:hAnsi="Times New Roman" w:cs="Times New Roman"/>
          <w:sz w:val="24"/>
          <w:szCs w:val="24"/>
        </w:rPr>
        <w:tab/>
        <w:t xml:space="preserve"> о возврате заявления об исправлении ошибок, допущенных при определении кадастровой стоимости (в пересчете кадастровой стоимости) без рассмотрения;</w:t>
      </w:r>
    </w:p>
    <w:p w:rsidR="008C2AB5" w:rsidRPr="00A41FED" w:rsidRDefault="006016FD" w:rsidP="006016FD">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4)</w:t>
      </w:r>
      <w:r w:rsidRPr="00A41FED">
        <w:rPr>
          <w:rFonts w:ascii="Times New Roman" w:hAnsi="Times New Roman" w:cs="Times New Roman"/>
          <w:sz w:val="24"/>
          <w:szCs w:val="24"/>
        </w:rPr>
        <w:tab/>
        <w:t xml:space="preserve"> об исправлении ошибок, допущенных при определении кадастровой стоимости</w:t>
      </w:r>
      <w:r w:rsidR="008C2AB5" w:rsidRPr="00A41FED">
        <w:rPr>
          <w:rFonts w:ascii="Times New Roman" w:hAnsi="Times New Roman" w:cs="Times New Roman"/>
          <w:sz w:val="24"/>
          <w:szCs w:val="24"/>
        </w:rPr>
        <w:t>.</w:t>
      </w:r>
    </w:p>
    <w:p w:rsidR="008C2AB5" w:rsidRPr="009B6FEC" w:rsidRDefault="008C2AB5">
      <w:pPr>
        <w:pStyle w:val="ConsPlusNormal"/>
        <w:jc w:val="both"/>
        <w:rPr>
          <w:rFonts w:ascii="Times New Roman" w:hAnsi="Times New Roman" w:cs="Times New Roman"/>
          <w:color w:val="808080" w:themeColor="background1" w:themeShade="80"/>
          <w:sz w:val="24"/>
          <w:szCs w:val="24"/>
        </w:rPr>
      </w:pPr>
      <w:r w:rsidRPr="009B6FEC">
        <w:rPr>
          <w:rFonts w:ascii="Times New Roman" w:hAnsi="Times New Roman" w:cs="Times New Roman"/>
          <w:color w:val="808080" w:themeColor="background1" w:themeShade="80"/>
          <w:sz w:val="24"/>
          <w:szCs w:val="24"/>
        </w:rPr>
        <w:t>(</w:t>
      </w:r>
      <w:proofErr w:type="spellStart"/>
      <w:r w:rsidRPr="009B6FEC">
        <w:rPr>
          <w:rFonts w:ascii="Times New Roman" w:hAnsi="Times New Roman" w:cs="Times New Roman"/>
          <w:color w:val="808080" w:themeColor="background1" w:themeShade="80"/>
          <w:sz w:val="24"/>
          <w:szCs w:val="24"/>
        </w:rPr>
        <w:t>пп</w:t>
      </w:r>
      <w:proofErr w:type="spellEnd"/>
      <w:r w:rsidRPr="009B6FEC">
        <w:rPr>
          <w:rFonts w:ascii="Times New Roman" w:hAnsi="Times New Roman" w:cs="Times New Roman"/>
          <w:color w:val="808080" w:themeColor="background1" w:themeShade="80"/>
          <w:sz w:val="24"/>
          <w:szCs w:val="24"/>
        </w:rPr>
        <w:t xml:space="preserve">. 3.4.5 в ред. </w:t>
      </w:r>
      <w:hyperlink r:id="rId56" w:history="1">
        <w:r w:rsidR="00CE6FAF" w:rsidRPr="009B6FEC">
          <w:rPr>
            <w:rFonts w:ascii="Times New Roman" w:hAnsi="Times New Roman" w:cs="Times New Roman"/>
            <w:color w:val="808080" w:themeColor="background1" w:themeShade="80"/>
            <w:sz w:val="24"/>
            <w:szCs w:val="24"/>
          </w:rPr>
          <w:t>п</w:t>
        </w:r>
        <w:r w:rsidRPr="009B6FEC">
          <w:rPr>
            <w:rFonts w:ascii="Times New Roman" w:hAnsi="Times New Roman" w:cs="Times New Roman"/>
            <w:color w:val="808080" w:themeColor="background1" w:themeShade="80"/>
            <w:sz w:val="24"/>
            <w:szCs w:val="24"/>
          </w:rPr>
          <w:t>риказа</w:t>
        </w:r>
      </w:hyperlink>
      <w:r w:rsidRPr="009B6FEC">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w:t>
      </w:r>
      <w:r w:rsidR="006016FD" w:rsidRPr="009B6FEC">
        <w:rPr>
          <w:rFonts w:ascii="Times New Roman" w:hAnsi="Times New Roman" w:cs="Times New Roman"/>
          <w:color w:val="808080" w:themeColor="background1" w:themeShade="80"/>
          <w:sz w:val="24"/>
          <w:szCs w:val="24"/>
        </w:rPr>
        <w:t>09.03.2021</w:t>
      </w:r>
      <w:r w:rsidRPr="009B6FEC">
        <w:rPr>
          <w:rFonts w:ascii="Times New Roman" w:hAnsi="Times New Roman" w:cs="Times New Roman"/>
          <w:color w:val="808080" w:themeColor="background1" w:themeShade="80"/>
          <w:sz w:val="24"/>
          <w:szCs w:val="24"/>
        </w:rPr>
        <w:t xml:space="preserve"> N </w:t>
      </w:r>
      <w:r w:rsidR="006016FD" w:rsidRPr="009B6FEC">
        <w:rPr>
          <w:rFonts w:ascii="Times New Roman" w:hAnsi="Times New Roman" w:cs="Times New Roman"/>
          <w:color w:val="808080" w:themeColor="background1" w:themeShade="80"/>
          <w:sz w:val="24"/>
          <w:szCs w:val="24"/>
        </w:rPr>
        <w:t>4</w:t>
      </w:r>
      <w:r w:rsidRPr="009B6FEC">
        <w:rPr>
          <w:rFonts w:ascii="Times New Roman" w:hAnsi="Times New Roman" w:cs="Times New Roman"/>
          <w:color w:val="808080" w:themeColor="background1" w:themeShade="80"/>
          <w:sz w:val="24"/>
          <w:szCs w:val="24"/>
        </w:rPr>
        <w:t>-п)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3.5. Направление (выдача) результата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3.5.1. </w:t>
      </w:r>
      <w:r w:rsidR="00C47B58" w:rsidRPr="00A41FED">
        <w:rPr>
          <w:rFonts w:ascii="Times New Roman" w:hAnsi="Times New Roman" w:cs="Times New Roman"/>
          <w:sz w:val="24"/>
          <w:szCs w:val="24"/>
        </w:rPr>
        <w:t>Основанием для начала процедуры является принятие одного из решений, указанных в подпункте 3.4.5 пункта 3.4 раздела 3 настоящего стандарта (порядка)</w:t>
      </w:r>
      <w:r w:rsidRPr="00A41FED">
        <w:rPr>
          <w:rFonts w:ascii="Times New Roman" w:hAnsi="Times New Roman" w:cs="Times New Roman"/>
          <w:sz w:val="24"/>
          <w:szCs w:val="24"/>
        </w:rPr>
        <w:t>.</w:t>
      </w:r>
    </w:p>
    <w:p w:rsidR="00C47B58" w:rsidRPr="008563B8" w:rsidRDefault="00C47B58" w:rsidP="00C47B58">
      <w:pPr>
        <w:pStyle w:val="ConsPlusNormal"/>
        <w:jc w:val="both"/>
        <w:rPr>
          <w:rFonts w:ascii="Times New Roman" w:hAnsi="Times New Roman" w:cs="Times New Roman"/>
          <w:color w:val="808080" w:themeColor="background1" w:themeShade="80"/>
          <w:sz w:val="24"/>
          <w:szCs w:val="24"/>
        </w:rPr>
      </w:pPr>
      <w:r w:rsidRPr="008563B8">
        <w:rPr>
          <w:rFonts w:ascii="Times New Roman" w:hAnsi="Times New Roman" w:cs="Times New Roman"/>
          <w:color w:val="808080" w:themeColor="background1" w:themeShade="80"/>
          <w:sz w:val="24"/>
          <w:szCs w:val="24"/>
        </w:rPr>
        <w:t xml:space="preserve">(в ред. </w:t>
      </w:r>
      <w:hyperlink r:id="rId57" w:history="1">
        <w:r w:rsidR="00CE6FAF" w:rsidRPr="008563B8">
          <w:rPr>
            <w:rFonts w:ascii="Times New Roman" w:hAnsi="Times New Roman" w:cs="Times New Roman"/>
            <w:color w:val="808080" w:themeColor="background1" w:themeShade="80"/>
            <w:sz w:val="24"/>
            <w:szCs w:val="24"/>
          </w:rPr>
          <w:t>п</w:t>
        </w:r>
        <w:r w:rsidRPr="008563B8">
          <w:rPr>
            <w:rFonts w:ascii="Times New Roman" w:hAnsi="Times New Roman" w:cs="Times New Roman"/>
            <w:color w:val="808080" w:themeColor="background1" w:themeShade="80"/>
            <w:sz w:val="24"/>
            <w:szCs w:val="24"/>
          </w:rPr>
          <w:t>риказа</w:t>
        </w:r>
      </w:hyperlink>
      <w:r w:rsidRPr="008563B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3.5.2. Направление (выдача) результата Услуги осуществляется способом, указанным в </w:t>
      </w:r>
      <w:r w:rsidR="00B7505C" w:rsidRPr="00A41FED">
        <w:rPr>
          <w:rFonts w:ascii="Times New Roman" w:hAnsi="Times New Roman" w:cs="Times New Roman"/>
          <w:sz w:val="24"/>
          <w:szCs w:val="24"/>
        </w:rPr>
        <w:t>заявлен</w:t>
      </w:r>
      <w:r w:rsidRPr="00A41FED">
        <w:rPr>
          <w:rFonts w:ascii="Times New Roman" w:hAnsi="Times New Roman" w:cs="Times New Roman"/>
          <w:sz w:val="24"/>
          <w:szCs w:val="24"/>
        </w:rPr>
        <w:t>ии.</w:t>
      </w:r>
    </w:p>
    <w:p w:rsidR="008C2AB5" w:rsidRPr="00A41FED" w:rsidRDefault="00092CF8">
      <w:pPr>
        <w:pStyle w:val="ConsPlusNormal"/>
        <w:spacing w:before="220"/>
        <w:ind w:firstLine="540"/>
        <w:jc w:val="both"/>
        <w:rPr>
          <w:rFonts w:ascii="Times New Roman" w:hAnsi="Times New Roman" w:cs="Times New Roman"/>
          <w:sz w:val="24"/>
          <w:szCs w:val="24"/>
        </w:rPr>
      </w:pPr>
      <w:hyperlink r:id="rId58" w:history="1">
        <w:r w:rsidR="008C2AB5" w:rsidRPr="00033CE1">
          <w:rPr>
            <w:rFonts w:ascii="Times New Roman" w:hAnsi="Times New Roman" w:cs="Times New Roman"/>
            <w:sz w:val="24"/>
            <w:szCs w:val="24"/>
          </w:rPr>
          <w:t>3.5.3</w:t>
        </w:r>
      </w:hyperlink>
      <w:r w:rsidR="008C2AB5" w:rsidRPr="00033CE1">
        <w:rPr>
          <w:rFonts w:ascii="Times New Roman" w:hAnsi="Times New Roman" w:cs="Times New Roman"/>
          <w:sz w:val="24"/>
          <w:szCs w:val="24"/>
        </w:rPr>
        <w:t xml:space="preserve">. </w:t>
      </w:r>
      <w:r w:rsidR="008C2AB5" w:rsidRPr="00A41FED">
        <w:rPr>
          <w:rFonts w:ascii="Times New Roman" w:hAnsi="Times New Roman" w:cs="Times New Roman"/>
          <w:sz w:val="24"/>
          <w:szCs w:val="24"/>
        </w:rPr>
        <w:t xml:space="preserve">Срок направления выдачи результата Услуги составляет 3 рабочих дня после дня </w:t>
      </w:r>
      <w:r w:rsidR="008C2AB5" w:rsidRPr="00A41FED">
        <w:rPr>
          <w:rFonts w:ascii="Times New Roman" w:hAnsi="Times New Roman" w:cs="Times New Roman"/>
          <w:sz w:val="24"/>
          <w:szCs w:val="24"/>
        </w:rPr>
        <w:lastRenderedPageBreak/>
        <w:t>завершения предыдущей процедуры.</w:t>
      </w:r>
    </w:p>
    <w:p w:rsidR="008C2AB5" w:rsidRPr="009B6FEC" w:rsidRDefault="008C2AB5">
      <w:pPr>
        <w:pStyle w:val="ConsPlusNormal"/>
        <w:jc w:val="both"/>
        <w:rPr>
          <w:rFonts w:ascii="Times New Roman" w:hAnsi="Times New Roman" w:cs="Times New Roman"/>
          <w:color w:val="808080" w:themeColor="background1" w:themeShade="80"/>
          <w:sz w:val="24"/>
          <w:szCs w:val="24"/>
        </w:rPr>
      </w:pPr>
      <w:r w:rsidRPr="009B6FEC">
        <w:rPr>
          <w:rFonts w:ascii="Times New Roman" w:hAnsi="Times New Roman" w:cs="Times New Roman"/>
          <w:color w:val="808080" w:themeColor="background1" w:themeShade="80"/>
          <w:sz w:val="24"/>
          <w:szCs w:val="24"/>
        </w:rPr>
        <w:t>(</w:t>
      </w:r>
      <w:proofErr w:type="spellStart"/>
      <w:r w:rsidRPr="009B6FEC">
        <w:rPr>
          <w:rFonts w:ascii="Times New Roman" w:hAnsi="Times New Roman" w:cs="Times New Roman"/>
          <w:color w:val="808080" w:themeColor="background1" w:themeShade="80"/>
          <w:sz w:val="24"/>
          <w:szCs w:val="24"/>
        </w:rPr>
        <w:t>пп</w:t>
      </w:r>
      <w:proofErr w:type="spellEnd"/>
      <w:r w:rsidRPr="009B6FEC">
        <w:rPr>
          <w:rFonts w:ascii="Times New Roman" w:hAnsi="Times New Roman" w:cs="Times New Roman"/>
          <w:color w:val="808080" w:themeColor="background1" w:themeShade="80"/>
          <w:sz w:val="24"/>
          <w:szCs w:val="24"/>
        </w:rPr>
        <w:t xml:space="preserve">. 3.5.3 в ред. </w:t>
      </w:r>
      <w:hyperlink r:id="rId59" w:history="1">
        <w:r w:rsidR="00CE6FAF" w:rsidRPr="009B6FEC">
          <w:rPr>
            <w:rFonts w:ascii="Times New Roman" w:hAnsi="Times New Roman" w:cs="Times New Roman"/>
            <w:color w:val="808080" w:themeColor="background1" w:themeShade="80"/>
            <w:sz w:val="24"/>
            <w:szCs w:val="24"/>
          </w:rPr>
          <w:t>п</w:t>
        </w:r>
        <w:r w:rsidRPr="009B6FEC">
          <w:rPr>
            <w:rFonts w:ascii="Times New Roman" w:hAnsi="Times New Roman" w:cs="Times New Roman"/>
            <w:color w:val="808080" w:themeColor="background1" w:themeShade="80"/>
            <w:sz w:val="24"/>
            <w:szCs w:val="24"/>
          </w:rPr>
          <w:t>риказа</w:t>
        </w:r>
      </w:hyperlink>
      <w:r w:rsidRPr="009B6FEC">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A41FED" w:rsidRDefault="00092CF8">
      <w:pPr>
        <w:pStyle w:val="ConsPlusNormal"/>
        <w:spacing w:before="220"/>
        <w:ind w:firstLine="540"/>
        <w:jc w:val="both"/>
        <w:rPr>
          <w:rFonts w:ascii="Times New Roman" w:hAnsi="Times New Roman" w:cs="Times New Roman"/>
          <w:sz w:val="24"/>
          <w:szCs w:val="24"/>
        </w:rPr>
      </w:pPr>
      <w:hyperlink r:id="rId60" w:history="1">
        <w:r w:rsidR="008C2AB5" w:rsidRPr="00033CE1">
          <w:rPr>
            <w:rFonts w:ascii="Times New Roman" w:hAnsi="Times New Roman" w:cs="Times New Roman"/>
            <w:sz w:val="24"/>
            <w:szCs w:val="24"/>
          </w:rPr>
          <w:t>3.5.4</w:t>
        </w:r>
      </w:hyperlink>
      <w:r w:rsidR="008C2AB5" w:rsidRPr="00033CE1">
        <w:rPr>
          <w:rFonts w:ascii="Times New Roman" w:hAnsi="Times New Roman" w:cs="Times New Roman"/>
          <w:sz w:val="24"/>
          <w:szCs w:val="24"/>
        </w:rPr>
        <w:t xml:space="preserve">. </w:t>
      </w:r>
      <w:r w:rsidR="00C47B58" w:rsidRPr="00A41FED">
        <w:rPr>
          <w:rFonts w:ascii="Times New Roman" w:hAnsi="Times New Roman" w:cs="Times New Roman"/>
          <w:sz w:val="24"/>
          <w:szCs w:val="24"/>
        </w:rPr>
        <w:t>Способом фиксации результата процедуры является регистрация решения об удовлетворении заявления и необходимости пересчета кадастровой стоимости или решения об отказе в исправлении ошибок, допущенных при определении кадастровой стоимости (в пересчете кадастровой стоимости) либо о возврате заявления об исправлении ошибок, допущенных при определении кадастровой стоимости, либо решение об исправлении ошибок, допущенных при определении кадастровой стоимости (о пересчете кадастровой стоимости) в системе электронного документооборота Учреждения</w:t>
      </w:r>
      <w:r w:rsidR="008C2AB5" w:rsidRPr="00A41FED">
        <w:rPr>
          <w:rFonts w:ascii="Times New Roman" w:hAnsi="Times New Roman" w:cs="Times New Roman"/>
          <w:sz w:val="24"/>
          <w:szCs w:val="24"/>
        </w:rPr>
        <w:t>.</w:t>
      </w:r>
    </w:p>
    <w:p w:rsidR="008C2AB5" w:rsidRPr="009B6FEC" w:rsidRDefault="008C2AB5">
      <w:pPr>
        <w:pStyle w:val="ConsPlusNormal"/>
        <w:jc w:val="both"/>
        <w:rPr>
          <w:rFonts w:ascii="Times New Roman" w:hAnsi="Times New Roman" w:cs="Times New Roman"/>
          <w:color w:val="808080" w:themeColor="background1" w:themeShade="80"/>
          <w:sz w:val="24"/>
          <w:szCs w:val="24"/>
        </w:rPr>
      </w:pPr>
      <w:r w:rsidRPr="009B6FEC">
        <w:rPr>
          <w:rFonts w:ascii="Times New Roman" w:hAnsi="Times New Roman" w:cs="Times New Roman"/>
          <w:color w:val="808080" w:themeColor="background1" w:themeShade="80"/>
          <w:sz w:val="24"/>
          <w:szCs w:val="24"/>
        </w:rPr>
        <w:t>(</w:t>
      </w:r>
      <w:r w:rsidR="00C47B58" w:rsidRPr="009B6FEC">
        <w:rPr>
          <w:rFonts w:ascii="Times New Roman" w:hAnsi="Times New Roman" w:cs="Times New Roman"/>
          <w:color w:val="808080" w:themeColor="background1" w:themeShade="80"/>
          <w:sz w:val="24"/>
          <w:szCs w:val="24"/>
        </w:rPr>
        <w:t>в ред.</w:t>
      </w:r>
      <w:r w:rsidR="009B6FEC" w:rsidRPr="009B6FEC">
        <w:rPr>
          <w:rFonts w:ascii="Times New Roman" w:hAnsi="Times New Roman" w:cs="Times New Roman"/>
          <w:color w:val="808080" w:themeColor="background1" w:themeShade="80"/>
          <w:sz w:val="24"/>
          <w:szCs w:val="24"/>
        </w:rPr>
        <w:t xml:space="preserve"> приказа</w:t>
      </w:r>
      <w:r w:rsidR="00033CE1" w:rsidRPr="009B6FEC">
        <w:rPr>
          <w:rFonts w:ascii="Times New Roman" w:hAnsi="Times New Roman" w:cs="Times New Roman"/>
          <w:color w:val="808080" w:themeColor="background1" w:themeShade="80"/>
          <w:sz w:val="24"/>
          <w:szCs w:val="24"/>
        </w:rPr>
        <w:t xml:space="preserve"> </w:t>
      </w:r>
      <w:r w:rsidRPr="009B6FEC">
        <w:rPr>
          <w:rFonts w:ascii="Times New Roman" w:hAnsi="Times New Roman" w:cs="Times New Roman"/>
          <w:color w:val="808080" w:themeColor="background1" w:themeShade="80"/>
          <w:sz w:val="24"/>
          <w:szCs w:val="24"/>
        </w:rPr>
        <w:t xml:space="preserve">Министерства имущественных и земельных отношений Сахалинской области от </w:t>
      </w:r>
      <w:r w:rsidR="00C47B58" w:rsidRPr="009B6FEC">
        <w:rPr>
          <w:rFonts w:ascii="Times New Roman" w:hAnsi="Times New Roman" w:cs="Times New Roman"/>
          <w:color w:val="808080" w:themeColor="background1" w:themeShade="80"/>
          <w:sz w:val="24"/>
          <w:szCs w:val="24"/>
        </w:rPr>
        <w:t>09.03.2021</w:t>
      </w:r>
      <w:r w:rsidRPr="009B6FEC">
        <w:rPr>
          <w:rFonts w:ascii="Times New Roman" w:hAnsi="Times New Roman" w:cs="Times New Roman"/>
          <w:color w:val="808080" w:themeColor="background1" w:themeShade="80"/>
          <w:sz w:val="24"/>
          <w:szCs w:val="24"/>
        </w:rPr>
        <w:t xml:space="preserve"> N </w:t>
      </w:r>
      <w:r w:rsidR="00C47B58" w:rsidRPr="009B6FEC">
        <w:rPr>
          <w:rFonts w:ascii="Times New Roman" w:hAnsi="Times New Roman" w:cs="Times New Roman"/>
          <w:color w:val="808080" w:themeColor="background1" w:themeShade="80"/>
          <w:sz w:val="24"/>
          <w:szCs w:val="24"/>
        </w:rPr>
        <w:t>4</w:t>
      </w:r>
      <w:r w:rsidRPr="009B6FEC">
        <w:rPr>
          <w:rFonts w:ascii="Times New Roman" w:hAnsi="Times New Roman" w:cs="Times New Roman"/>
          <w:color w:val="808080" w:themeColor="background1" w:themeShade="80"/>
          <w:sz w:val="24"/>
          <w:szCs w:val="24"/>
        </w:rPr>
        <w:t>-п)</w:t>
      </w:r>
    </w:p>
    <w:p w:rsidR="008C2AB5" w:rsidRPr="00A41FED" w:rsidRDefault="008C2AB5">
      <w:pPr>
        <w:pStyle w:val="ConsPlusNormal"/>
        <w:jc w:val="center"/>
        <w:rPr>
          <w:rFonts w:ascii="Times New Roman" w:hAnsi="Times New Roman" w:cs="Times New Roman"/>
          <w:sz w:val="24"/>
          <w:szCs w:val="24"/>
        </w:rPr>
      </w:pPr>
    </w:p>
    <w:p w:rsidR="008C2AB5" w:rsidRPr="00A41FED" w:rsidRDefault="008C2AB5">
      <w:pPr>
        <w:pStyle w:val="ConsPlusTitle"/>
        <w:jc w:val="center"/>
        <w:outlineLvl w:val="1"/>
        <w:rPr>
          <w:rFonts w:ascii="Times New Roman" w:hAnsi="Times New Roman" w:cs="Times New Roman"/>
          <w:sz w:val="24"/>
          <w:szCs w:val="24"/>
        </w:rPr>
      </w:pPr>
      <w:r w:rsidRPr="00A41FED">
        <w:rPr>
          <w:rFonts w:ascii="Times New Roman" w:hAnsi="Times New Roman" w:cs="Times New Roman"/>
          <w:sz w:val="24"/>
          <w:szCs w:val="24"/>
        </w:rPr>
        <w:t>IV. Порядок и формы контроля за предоставлением Услуги</w:t>
      </w:r>
    </w:p>
    <w:p w:rsidR="008C2AB5" w:rsidRPr="00A41FED" w:rsidRDefault="008C2AB5">
      <w:pPr>
        <w:pStyle w:val="ConsPlusNormal"/>
        <w:ind w:firstLine="540"/>
        <w:jc w:val="both"/>
        <w:rPr>
          <w:rFonts w:ascii="Times New Roman" w:hAnsi="Times New Roman" w:cs="Times New Roman"/>
          <w:sz w:val="24"/>
          <w:szCs w:val="24"/>
        </w:rPr>
      </w:pPr>
    </w:p>
    <w:p w:rsidR="008C2AB5" w:rsidRPr="00A41FED" w:rsidRDefault="008C2AB5">
      <w:pPr>
        <w:pStyle w:val="ConsPlusNormal"/>
        <w:ind w:firstLine="540"/>
        <w:jc w:val="both"/>
        <w:rPr>
          <w:rFonts w:ascii="Times New Roman" w:hAnsi="Times New Roman" w:cs="Times New Roman"/>
          <w:sz w:val="24"/>
          <w:szCs w:val="24"/>
        </w:rPr>
      </w:pPr>
      <w:r w:rsidRPr="00A41FED">
        <w:rPr>
          <w:rFonts w:ascii="Times New Roman" w:hAnsi="Times New Roman" w:cs="Times New Roman"/>
          <w:sz w:val="24"/>
          <w:szCs w:val="24"/>
        </w:rPr>
        <w:t>4.1. Текущий контроль за соблюдением и исполнением должностными лицами Учреждения положений стандарта (порядка) и иных нормативных правовых актов, устанавливающих требования к порядку предоставления Услуги, а также принятием ими решений осуществляется руководителем Учреждения.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4.2. В целях осуществления руководителем Учреждения текущего контроля за предоставлением Услуги, начальник отдела Учреждения, обеспечивающий предоставление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еженедельно (на оперативных совещаниях) докладывает руководителю Учреждения о результатах предоставления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ежемесячно представляет отчет об исполнении заявлений о предоставлении Услуги на основании данных журналов регистрации входящей и исходящей корреспонденции, автоматизированной информационной системы электронного документооборота.</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4.3. Текущий контроль за соблюдением работниками отделов Учреждения, обеспечивающих предоставление Услуги, последовательности действий и сроков, определенных процедурами при предоставлении Услуги, качеством подготовленных при исполнении процедур документов осуществляется начальником отдела кадастровой оценки.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4.4. Контроль за соблюдением и </w:t>
      </w:r>
      <w:proofErr w:type="gramStart"/>
      <w:r w:rsidRPr="00A41FED">
        <w:rPr>
          <w:rFonts w:ascii="Times New Roman" w:hAnsi="Times New Roman" w:cs="Times New Roman"/>
          <w:sz w:val="24"/>
          <w:szCs w:val="24"/>
        </w:rPr>
        <w:t>исполнением должностными лицами</w:t>
      </w:r>
      <w:proofErr w:type="gramEnd"/>
      <w:r w:rsidRPr="00A41FED">
        <w:rPr>
          <w:rFonts w:ascii="Times New Roman" w:hAnsi="Times New Roman" w:cs="Times New Roman"/>
          <w:sz w:val="24"/>
          <w:szCs w:val="24"/>
        </w:rPr>
        <w:t xml:space="preserve"> и работниками Учреждения положений стандарта (порядка) и иных нормативных правовых актов, устанавливающих требования к порядку предоставления Услуги, полнотой и качеством предоставления Услуги осуществляется также путем проведения проверок.</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Периодичность и сроки осуществления плановых проверок устанавливаются планами работы Учреждения. Внеплановые проверки полноты и качества предоставления Услуги могут проводиться по инициативе министерства имущественных и земельных отношений Сахалинской области (далее - Министерство), руководителя Учреждения, его заместителя. Для проведения проверки формируется комиссия, в состав которой включаются работники Учреждения, а при проведении проверки по инициативе Министерства - в состав комиссии также включаются специалисты Министерства.</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Результаты деятельности комиссии оформляются в виде акта, в котором отмечаются выявленные недостатки и нарушения при предоставлении Услуги, а также даются предложения по устранению выявленных нарушений и привлечению виновных лиц к </w:t>
      </w:r>
      <w:r w:rsidRPr="00A41FED">
        <w:rPr>
          <w:rFonts w:ascii="Times New Roman" w:hAnsi="Times New Roman" w:cs="Times New Roman"/>
          <w:sz w:val="24"/>
          <w:szCs w:val="24"/>
        </w:rPr>
        <w:lastRenderedPageBreak/>
        <w:t>ответственности. По результатам проведенных проверок в случае выявления нарушений прав заявителей и (или) требований стандарта (порядка) и иных нормативных правовых актов, регулирующих порядок предоставления Услуги, виновные должностные лица привлекаются к ответственности в порядке, установленном законодательством Российской Федерации.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4.5. Работники Учреждения несут ответственность за нарушение порядка предоставления Услуги, повлекшее </w:t>
      </w:r>
      <w:proofErr w:type="spellStart"/>
      <w:r w:rsidRPr="00A41FED">
        <w:rPr>
          <w:rFonts w:ascii="Times New Roman" w:hAnsi="Times New Roman" w:cs="Times New Roman"/>
          <w:sz w:val="24"/>
          <w:szCs w:val="24"/>
        </w:rPr>
        <w:t>непредоставление</w:t>
      </w:r>
      <w:proofErr w:type="spellEnd"/>
      <w:r w:rsidRPr="00A41FED">
        <w:rPr>
          <w:rFonts w:ascii="Times New Roman" w:hAnsi="Times New Roman" w:cs="Times New Roman"/>
          <w:sz w:val="24"/>
          <w:szCs w:val="24"/>
        </w:rPr>
        <w:t xml:space="preserve"> Услуги заявителю либо предоставление Услуги заявителю с нарушением установленных сроков, в соответствии с действующим законодательством.</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Персональная ответственность работников Учреждения за несоблюдение порядка предоставления Услуги закрепляется в их должностных регламентах.</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О случаях и причинах нарушения порядка и сроков осуществления процедур ответственные за их осуществление работники Учреждения немедленно информируют своего непосредственного руководителя, а также осуществляют срочные меры по устранению нарушений.</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4.6. Контроль за предоставлением Услуги со стороны граждан, их объединений и организаций не предусмотрен.</w:t>
      </w:r>
    </w:p>
    <w:p w:rsidR="008C2AB5" w:rsidRPr="00A41FED" w:rsidRDefault="008C2AB5">
      <w:pPr>
        <w:pStyle w:val="ConsPlusNormal"/>
        <w:ind w:firstLine="540"/>
        <w:jc w:val="both"/>
        <w:rPr>
          <w:rFonts w:ascii="Times New Roman" w:hAnsi="Times New Roman" w:cs="Times New Roman"/>
          <w:sz w:val="24"/>
          <w:szCs w:val="24"/>
        </w:rPr>
      </w:pPr>
    </w:p>
    <w:p w:rsidR="008C2AB5" w:rsidRPr="00A41FED" w:rsidRDefault="008C2AB5">
      <w:pPr>
        <w:pStyle w:val="ConsPlusTitle"/>
        <w:jc w:val="center"/>
        <w:outlineLvl w:val="1"/>
        <w:rPr>
          <w:rFonts w:ascii="Times New Roman" w:hAnsi="Times New Roman" w:cs="Times New Roman"/>
          <w:sz w:val="24"/>
          <w:szCs w:val="24"/>
        </w:rPr>
      </w:pPr>
      <w:r w:rsidRPr="00A41FED">
        <w:rPr>
          <w:rFonts w:ascii="Times New Roman" w:hAnsi="Times New Roman" w:cs="Times New Roman"/>
          <w:sz w:val="24"/>
          <w:szCs w:val="24"/>
        </w:rPr>
        <w:t>V. Досудебный (внесудебный) порядок обжалования</w:t>
      </w:r>
    </w:p>
    <w:p w:rsidR="008C2AB5" w:rsidRPr="00A41FED" w:rsidRDefault="008C2AB5">
      <w:pPr>
        <w:pStyle w:val="ConsPlusTitle"/>
        <w:jc w:val="center"/>
        <w:rPr>
          <w:rFonts w:ascii="Times New Roman" w:hAnsi="Times New Roman" w:cs="Times New Roman"/>
          <w:sz w:val="24"/>
          <w:szCs w:val="24"/>
        </w:rPr>
      </w:pPr>
      <w:r w:rsidRPr="00A41FED">
        <w:rPr>
          <w:rFonts w:ascii="Times New Roman" w:hAnsi="Times New Roman" w:cs="Times New Roman"/>
          <w:sz w:val="24"/>
          <w:szCs w:val="24"/>
        </w:rPr>
        <w:t>решений и действий (бездействия) Учреждения,</w:t>
      </w:r>
    </w:p>
    <w:p w:rsidR="008C2AB5" w:rsidRPr="00A41FED" w:rsidRDefault="008C2AB5">
      <w:pPr>
        <w:pStyle w:val="ConsPlusTitle"/>
        <w:jc w:val="center"/>
        <w:rPr>
          <w:rFonts w:ascii="Times New Roman" w:hAnsi="Times New Roman" w:cs="Times New Roman"/>
          <w:sz w:val="24"/>
          <w:szCs w:val="24"/>
        </w:rPr>
      </w:pPr>
      <w:r w:rsidRPr="00A41FED">
        <w:rPr>
          <w:rFonts w:ascii="Times New Roman" w:hAnsi="Times New Roman" w:cs="Times New Roman"/>
          <w:sz w:val="24"/>
          <w:szCs w:val="24"/>
        </w:rPr>
        <w:t>а также должностных лиц Учреждения</w:t>
      </w:r>
    </w:p>
    <w:p w:rsidR="008C2AB5" w:rsidRPr="00A41FED" w:rsidRDefault="008C2AB5">
      <w:pPr>
        <w:pStyle w:val="ConsPlusNormal"/>
        <w:ind w:firstLine="540"/>
        <w:jc w:val="both"/>
        <w:rPr>
          <w:rFonts w:ascii="Times New Roman" w:hAnsi="Times New Roman" w:cs="Times New Roman"/>
          <w:sz w:val="24"/>
          <w:szCs w:val="24"/>
        </w:rPr>
      </w:pPr>
    </w:p>
    <w:p w:rsidR="008C2AB5" w:rsidRPr="00A41FED" w:rsidRDefault="008C2AB5">
      <w:pPr>
        <w:pStyle w:val="ConsPlusNormal"/>
        <w:ind w:firstLine="540"/>
        <w:jc w:val="both"/>
        <w:rPr>
          <w:rFonts w:ascii="Times New Roman" w:hAnsi="Times New Roman" w:cs="Times New Roman"/>
          <w:sz w:val="24"/>
          <w:szCs w:val="24"/>
        </w:rPr>
      </w:pPr>
      <w:r w:rsidRPr="00A41FED">
        <w:rPr>
          <w:rFonts w:ascii="Times New Roman" w:hAnsi="Times New Roman" w:cs="Times New Roman"/>
          <w:sz w:val="24"/>
          <w:szCs w:val="24"/>
        </w:rPr>
        <w:t>5.1. Заявитель вправе подать жалобу на решения и (или) действия (бездействие) Учреждения и (или) его должностных лиц при предоставлении Услуги (далее - жалоба).</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5.2. Заявитель может обратиться с жалобой, в том числе в следующих случаях:</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 нарушение срока регистрации </w:t>
      </w:r>
      <w:r w:rsidR="00B7505C" w:rsidRPr="00A41FED">
        <w:rPr>
          <w:rFonts w:ascii="Times New Roman" w:hAnsi="Times New Roman" w:cs="Times New Roman"/>
          <w:sz w:val="24"/>
          <w:szCs w:val="24"/>
        </w:rPr>
        <w:t>заявлен</w:t>
      </w:r>
      <w:r w:rsidRPr="00A41FED">
        <w:rPr>
          <w:rFonts w:ascii="Times New Roman" w:hAnsi="Times New Roman" w:cs="Times New Roman"/>
          <w:sz w:val="24"/>
          <w:szCs w:val="24"/>
        </w:rPr>
        <w:t>ия заявителя о предоставлении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нарушение срока предоставления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требование у заявителя документов, не предусмотренных нормативными правовыми актами для предоставления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для предоставления Услуги, у заявителя;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отказ в предоставлении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затребование с заявителя при предоставлении Услуги платы;</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отказ Учреждения, должностного лица Учреждения в исправлении допущенных опечаток и ошибок в выданных в результате предоставления Услуги документах.</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5.3. Жалоба подается в письменной форме на бумажном носителе или в электронном виде в Учреждение на имя </w:t>
      </w:r>
      <w:r w:rsidR="00B26A99" w:rsidRPr="00A41FED">
        <w:rPr>
          <w:rFonts w:ascii="Times New Roman" w:hAnsi="Times New Roman" w:cs="Times New Roman"/>
          <w:sz w:val="24"/>
          <w:szCs w:val="24"/>
        </w:rPr>
        <w:t>руководителя</w:t>
      </w:r>
      <w:r w:rsidRPr="00A41FED">
        <w:rPr>
          <w:rFonts w:ascii="Times New Roman" w:hAnsi="Times New Roman" w:cs="Times New Roman"/>
          <w:sz w:val="24"/>
          <w:szCs w:val="24"/>
        </w:rPr>
        <w:t xml:space="preserve"> Учреждения.</w:t>
      </w:r>
    </w:p>
    <w:p w:rsidR="00355E51" w:rsidRPr="009B6FEC" w:rsidRDefault="00355E51" w:rsidP="00355E51">
      <w:pPr>
        <w:pStyle w:val="ConsPlusNormal"/>
        <w:jc w:val="both"/>
        <w:rPr>
          <w:rFonts w:ascii="Times New Roman" w:hAnsi="Times New Roman" w:cs="Times New Roman"/>
          <w:color w:val="808080" w:themeColor="background1" w:themeShade="80"/>
          <w:sz w:val="24"/>
          <w:szCs w:val="24"/>
        </w:rPr>
      </w:pPr>
      <w:r w:rsidRPr="009B6FEC">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Жалоба, поданная в Учреждение, рассматривается руководителем Учреждения или по его поручению заместителем руководителя Учреждения.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lastRenderedPageBreak/>
        <w:t>5.4. Жалоба может быть направлена по почте, с использованием информационно-телекоммуникационной сети Интернет, официального сайта Учреждения, а также может быть принята при личном приеме заявителя.</w:t>
      </w:r>
    </w:p>
    <w:p w:rsidR="008C2AB5" w:rsidRPr="00033CE1" w:rsidRDefault="008C2AB5">
      <w:pPr>
        <w:pStyle w:val="ConsPlusNormal"/>
        <w:spacing w:before="220"/>
        <w:ind w:firstLine="540"/>
        <w:jc w:val="both"/>
        <w:rPr>
          <w:rFonts w:ascii="Times New Roman" w:hAnsi="Times New Roman" w:cs="Times New Roman"/>
          <w:sz w:val="24"/>
          <w:szCs w:val="24"/>
        </w:rPr>
      </w:pPr>
      <w:r w:rsidRPr="00033CE1">
        <w:rPr>
          <w:rFonts w:ascii="Times New Roman" w:hAnsi="Times New Roman" w:cs="Times New Roman"/>
          <w:sz w:val="24"/>
          <w:szCs w:val="24"/>
        </w:rPr>
        <w:t xml:space="preserve">Личный прием заявителя для подачи жалобы в Учреждение осуществляется по адресу Учреждения и графику работы, указанным в </w:t>
      </w:r>
      <w:hyperlink w:anchor="P316" w:history="1">
        <w:r w:rsidRPr="00033CE1">
          <w:rPr>
            <w:rFonts w:ascii="Times New Roman" w:hAnsi="Times New Roman" w:cs="Times New Roman"/>
            <w:sz w:val="24"/>
            <w:szCs w:val="24"/>
          </w:rPr>
          <w:t>приложении N 1</w:t>
        </w:r>
      </w:hyperlink>
      <w:r w:rsidRPr="00033CE1">
        <w:rPr>
          <w:rFonts w:ascii="Times New Roman" w:hAnsi="Times New Roman" w:cs="Times New Roman"/>
          <w:sz w:val="24"/>
          <w:szCs w:val="24"/>
        </w:rPr>
        <w:t xml:space="preserve"> к настоящему стандарту (порядку).</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оформленная в соответствии с законодательством Российской Федерации доверенность (для физических лиц);</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При подаче жалобы в электронном виде документы, указанные в настоящем пункте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5.5. Жалоба должна содержать:</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наименование Учреждения, наименование должности и фамилию должностного лица Учреждения, решения и действия (бездействие) которых обжалуются;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сведения об обжалуемых решениях и действиях (бездействии) Учреждения, должностного лица Учреждения;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доводы, на основании которых заявитель не согласен с решением и действием (бездействием) Учреждения, должностного лица Учреждения. Заявителем могут быть представлены документы (при наличии), подтверждающие доводы заявителя, либо их копии.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5.6. Жалоба, поступившая в Учреждение, подлежит регистрации не позднее следующего рабочего дня со дня ее поступления. Жалоба рассматривается в течение пятнадцати рабочих дней со дня ее регистрации.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lastRenderedPageBreak/>
        <w:t>5.7. По результатам рассмотрения жалобы принимается одно из следующих решений:</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в удовлетворении жалобы отказывается.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5.8. Ответ по результатам рассмотрения жалобы направляется заявителю не позднее дня, следующего за днем принятия решения, в письменной форме.</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В ответе по результатам рассмотрения жалобы указываются: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наименование органа, рассмотревшего жалобу, должность, фамилия, имя, отчество (при наличии) должностного лица, принявшего решение по жалобе;</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номер, дата, место принятия решения, включая сведения о должностном лице, решение или действие (бездействие) которого обжалуется;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фамилия, имя, отчество (при наличии) или наименование заявителя;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основания для принятия решения по жалобе;</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принятое по жалобе решение;</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в случае, если жалоба признана обоснованной, - сроки устранения выявленных нарушений, в том числе срок предоставления результата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сведения о порядке обжалования принятого по жалобе решения.</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Учреждения, вид которой установлен законодательством Российской Федерации.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5.9. Учреждение вправе оставить жалобу без ответа в следующих случаях:</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если в жалобе не указаны фамилия гражданина или наименование юридического лица, направившего обращение, и почтовый адрес, по которому должен быть направлен ответ;</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если в жалобе содержатся нецензурные либо оскорбительные выражения, угрозы жизни, здоровью и имуществу должностного лица, а также членов его семьи (лицу, направившему жалобу, в течение 5 рабочих дней со дня регистрации жалобы направляется сообщение о недопустимости злоупотребления правом);</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если текст жалобы не поддается прочтению (лицу, направившему жалобу, в течение 5 рабочих дней со дня регистрации жалобы направляется сообщение о невозможности прочтения текста жалобы, если его фамилия (наименование) и почтовый адрес поддаются прочтению).</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 xml:space="preserve">5.10. Заявители вправе обжаловать решения по жалобе, принятые Учреждением или его должностным лицом, в досудебном порядке или в суде в соответствии с </w:t>
      </w:r>
      <w:r w:rsidRPr="00A41FED">
        <w:rPr>
          <w:rFonts w:ascii="Times New Roman" w:hAnsi="Times New Roman" w:cs="Times New Roman"/>
          <w:sz w:val="24"/>
          <w:szCs w:val="24"/>
        </w:rPr>
        <w:lastRenderedPageBreak/>
        <w:t>законодательством Российской Федерации.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5.11. Заявитель имеет право на получение информации и документов, необходимых для обоснования и рассмотрения жалобы.</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5.12. Информирование заявителей о порядке подачи и рассмотрения жалобы осуществляется в порядке, установленном настоящим стандартом (порядком) для информирования по вопросам предоставления Услуги.</w:t>
      </w:r>
    </w:p>
    <w:p w:rsidR="008C2AB5" w:rsidRPr="00A41FED" w:rsidRDefault="008C2AB5">
      <w:pPr>
        <w:pStyle w:val="ConsPlusNormal"/>
        <w:spacing w:before="220"/>
        <w:ind w:firstLine="540"/>
        <w:jc w:val="both"/>
        <w:rPr>
          <w:rFonts w:ascii="Times New Roman" w:hAnsi="Times New Roman" w:cs="Times New Roman"/>
          <w:sz w:val="24"/>
          <w:szCs w:val="24"/>
        </w:rPr>
      </w:pPr>
      <w:r w:rsidRPr="00A41FED">
        <w:rPr>
          <w:rFonts w:ascii="Times New Roman" w:hAnsi="Times New Roman" w:cs="Times New Roman"/>
          <w:sz w:val="24"/>
          <w:szCs w:val="24"/>
        </w:rPr>
        <w:t>5.13. Должностные лица Учреждения, наделенные полномочиями по рассмотрению жалоб, несут ответственность за нарушение порядка или сроков рассмотрения жалобы либо незаконный отказ или уклонение от принятия ее к рассмотрению в соответствии с действующим законодательством.</w:t>
      </w:r>
    </w:p>
    <w:p w:rsidR="008C2AB5" w:rsidRPr="00A41FED" w:rsidRDefault="008C2AB5">
      <w:pPr>
        <w:pStyle w:val="ConsPlusNormal"/>
        <w:rPr>
          <w:rFonts w:ascii="Times New Roman" w:hAnsi="Times New Roman" w:cs="Times New Roman"/>
          <w:sz w:val="24"/>
          <w:szCs w:val="24"/>
        </w:rPr>
      </w:pPr>
    </w:p>
    <w:p w:rsidR="008C2AB5" w:rsidRPr="00A41FED" w:rsidRDefault="008C2AB5">
      <w:pPr>
        <w:pStyle w:val="ConsPlusNormal"/>
        <w:rPr>
          <w:rFonts w:ascii="Times New Roman" w:hAnsi="Times New Roman" w:cs="Times New Roman"/>
          <w:sz w:val="24"/>
          <w:szCs w:val="24"/>
        </w:rPr>
      </w:pPr>
    </w:p>
    <w:p w:rsidR="008C2AB5" w:rsidRPr="00A41FED" w:rsidRDefault="008C2AB5">
      <w:pPr>
        <w:pStyle w:val="ConsPlusNormal"/>
        <w:rPr>
          <w:rFonts w:ascii="Times New Roman" w:hAnsi="Times New Roman" w:cs="Times New Roman"/>
          <w:sz w:val="24"/>
          <w:szCs w:val="24"/>
        </w:rPr>
      </w:pPr>
    </w:p>
    <w:p w:rsidR="008C2AB5" w:rsidRPr="00A41FED" w:rsidRDefault="008C2AB5">
      <w:pPr>
        <w:pStyle w:val="ConsPlusNormal"/>
        <w:rPr>
          <w:rFonts w:ascii="Times New Roman" w:hAnsi="Times New Roman" w:cs="Times New Roman"/>
          <w:sz w:val="24"/>
          <w:szCs w:val="24"/>
        </w:rPr>
      </w:pPr>
    </w:p>
    <w:p w:rsidR="008C2AB5" w:rsidRPr="00A41FED" w:rsidRDefault="008C2AB5">
      <w:pPr>
        <w:pStyle w:val="ConsPlusNormal"/>
        <w:rPr>
          <w:rFonts w:ascii="Times New Roman" w:hAnsi="Times New Roman" w:cs="Times New Roman"/>
          <w:sz w:val="24"/>
          <w:szCs w:val="24"/>
        </w:rPr>
      </w:pPr>
    </w:p>
    <w:p w:rsidR="00F62F34" w:rsidRPr="00A41FED" w:rsidRDefault="00F62F34">
      <w:pPr>
        <w:rPr>
          <w:rFonts w:ascii="Times New Roman" w:eastAsia="Times New Roman" w:hAnsi="Times New Roman" w:cs="Times New Roman"/>
          <w:sz w:val="24"/>
          <w:szCs w:val="24"/>
          <w:lang w:eastAsia="ru-RU"/>
        </w:rPr>
      </w:pPr>
      <w:r w:rsidRPr="00A41FED">
        <w:rPr>
          <w:rFonts w:ascii="Times New Roman" w:hAnsi="Times New Roman" w:cs="Times New Roman"/>
          <w:sz w:val="24"/>
          <w:szCs w:val="24"/>
        </w:rPr>
        <w:br w:type="page"/>
      </w:r>
    </w:p>
    <w:p w:rsidR="008C2AB5" w:rsidRPr="00636B73" w:rsidRDefault="008C2AB5" w:rsidP="00720302">
      <w:pPr>
        <w:pStyle w:val="ConsPlusNormal"/>
        <w:jc w:val="right"/>
        <w:outlineLvl w:val="1"/>
        <w:rPr>
          <w:rFonts w:ascii="Times New Roman" w:hAnsi="Times New Roman" w:cs="Times New Roman"/>
          <w:sz w:val="24"/>
          <w:szCs w:val="24"/>
        </w:rPr>
      </w:pPr>
      <w:r w:rsidRPr="00636B73">
        <w:rPr>
          <w:rFonts w:ascii="Times New Roman" w:hAnsi="Times New Roman" w:cs="Times New Roman"/>
          <w:sz w:val="24"/>
          <w:szCs w:val="24"/>
        </w:rPr>
        <w:lastRenderedPageBreak/>
        <w:t>Приложение N 1</w:t>
      </w:r>
    </w:p>
    <w:p w:rsidR="008C2AB5" w:rsidRPr="00636B73" w:rsidRDefault="008C2AB5" w:rsidP="00720302">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к стандарту (порядку)</w:t>
      </w:r>
    </w:p>
    <w:p w:rsidR="008C2AB5" w:rsidRPr="00636B73" w:rsidRDefault="008C2AB5" w:rsidP="00720302">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предоставления государственным</w:t>
      </w:r>
    </w:p>
    <w:p w:rsidR="008C2AB5" w:rsidRPr="00636B73" w:rsidRDefault="008C2AB5" w:rsidP="00720302">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бюджетным учреждением Сахалинской области</w:t>
      </w:r>
    </w:p>
    <w:p w:rsidR="008C2AB5" w:rsidRPr="00636B73" w:rsidRDefault="008C2AB5" w:rsidP="00720302">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"Сахалинский центр государственной</w:t>
      </w:r>
    </w:p>
    <w:p w:rsidR="008C2AB5" w:rsidRPr="00636B73" w:rsidRDefault="008C2AB5" w:rsidP="00720302">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кадастровой оценки" услуги</w:t>
      </w:r>
    </w:p>
    <w:p w:rsidR="008C2AB5" w:rsidRPr="00636B73" w:rsidRDefault="008C2AB5" w:rsidP="00720302">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на территории Сахалинской области</w:t>
      </w:r>
    </w:p>
    <w:p w:rsidR="008C2AB5" w:rsidRPr="00636B73" w:rsidRDefault="008C2AB5" w:rsidP="00720302">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 xml:space="preserve">"Рассмотрение </w:t>
      </w:r>
      <w:r w:rsidR="00B7505C" w:rsidRPr="00636B73">
        <w:rPr>
          <w:rFonts w:ascii="Times New Roman" w:hAnsi="Times New Roman" w:cs="Times New Roman"/>
          <w:sz w:val="24"/>
          <w:szCs w:val="24"/>
        </w:rPr>
        <w:t>заявлен</w:t>
      </w:r>
      <w:r w:rsidRPr="00636B73">
        <w:rPr>
          <w:rFonts w:ascii="Times New Roman" w:hAnsi="Times New Roman" w:cs="Times New Roman"/>
          <w:sz w:val="24"/>
          <w:szCs w:val="24"/>
        </w:rPr>
        <w:t>ий</w:t>
      </w:r>
    </w:p>
    <w:p w:rsidR="008C2AB5" w:rsidRPr="00636B73" w:rsidRDefault="008C2AB5" w:rsidP="00720302">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об исправлении ошибок, допущенных</w:t>
      </w:r>
    </w:p>
    <w:p w:rsidR="008C2AB5" w:rsidRPr="00636B73" w:rsidRDefault="008C2AB5" w:rsidP="00720302">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при определении кадастровой стоимости"</w:t>
      </w:r>
    </w:p>
    <w:p w:rsidR="008C2AB5" w:rsidRDefault="008C2AB5" w:rsidP="00720302">
      <w:pPr>
        <w:pStyle w:val="ConsPlusNormal"/>
        <w:rPr>
          <w:rFonts w:ascii="Times New Roman" w:hAnsi="Times New Roman" w:cs="Times New Roman"/>
          <w:sz w:val="24"/>
          <w:szCs w:val="24"/>
        </w:rPr>
      </w:pPr>
    </w:p>
    <w:p w:rsidR="00E23D5C" w:rsidRPr="00636B73" w:rsidRDefault="00E23D5C" w:rsidP="00720302">
      <w:pPr>
        <w:pStyle w:val="ConsPlusNormal"/>
        <w:rPr>
          <w:rFonts w:ascii="Times New Roman" w:hAnsi="Times New Roman" w:cs="Times New Roman"/>
          <w:sz w:val="24"/>
          <w:szCs w:val="24"/>
        </w:rPr>
      </w:pPr>
    </w:p>
    <w:p w:rsidR="00DD6B7B" w:rsidRDefault="00DD6B7B" w:rsidP="00720302">
      <w:pPr>
        <w:pStyle w:val="ConsPlusTitle"/>
        <w:jc w:val="center"/>
        <w:rPr>
          <w:rFonts w:ascii="Times New Roman" w:hAnsi="Times New Roman" w:cs="Times New Roman"/>
          <w:sz w:val="24"/>
          <w:szCs w:val="24"/>
        </w:rPr>
      </w:pPr>
      <w:bookmarkStart w:id="4" w:name="P316"/>
      <w:bookmarkEnd w:id="4"/>
    </w:p>
    <w:p w:rsidR="008C2AB5" w:rsidRPr="00125F02" w:rsidRDefault="00125F02" w:rsidP="00720302">
      <w:pPr>
        <w:pStyle w:val="ConsPlusTitle"/>
        <w:jc w:val="center"/>
        <w:rPr>
          <w:rFonts w:ascii="Times New Roman" w:hAnsi="Times New Roman" w:cs="Times New Roman"/>
          <w:sz w:val="24"/>
          <w:szCs w:val="24"/>
        </w:rPr>
      </w:pPr>
      <w:r w:rsidRPr="00125F02">
        <w:rPr>
          <w:rFonts w:ascii="Times New Roman" w:hAnsi="Times New Roman" w:cs="Times New Roman"/>
          <w:sz w:val="24"/>
          <w:szCs w:val="24"/>
        </w:rPr>
        <w:t>Сведения</w:t>
      </w:r>
    </w:p>
    <w:p w:rsidR="008C2AB5" w:rsidRPr="00125F02" w:rsidRDefault="00125F02" w:rsidP="00720302">
      <w:pPr>
        <w:pStyle w:val="ConsPlusTitle"/>
        <w:jc w:val="center"/>
        <w:rPr>
          <w:rFonts w:ascii="Times New Roman" w:hAnsi="Times New Roman" w:cs="Times New Roman"/>
          <w:sz w:val="24"/>
          <w:szCs w:val="24"/>
        </w:rPr>
      </w:pPr>
      <w:r w:rsidRPr="00125F02">
        <w:rPr>
          <w:rFonts w:ascii="Times New Roman" w:hAnsi="Times New Roman" w:cs="Times New Roman"/>
          <w:sz w:val="24"/>
          <w:szCs w:val="24"/>
        </w:rPr>
        <w:t>о местонахождении, графике работы, контактных</w:t>
      </w:r>
    </w:p>
    <w:p w:rsidR="008C2AB5" w:rsidRPr="00125F02" w:rsidRDefault="00125F02" w:rsidP="00720302">
      <w:pPr>
        <w:pStyle w:val="ConsPlusTitle"/>
        <w:jc w:val="center"/>
        <w:rPr>
          <w:rFonts w:ascii="Times New Roman" w:hAnsi="Times New Roman" w:cs="Times New Roman"/>
          <w:sz w:val="24"/>
          <w:szCs w:val="24"/>
        </w:rPr>
      </w:pPr>
      <w:r w:rsidRPr="00125F02">
        <w:rPr>
          <w:rFonts w:ascii="Times New Roman" w:hAnsi="Times New Roman" w:cs="Times New Roman"/>
          <w:sz w:val="24"/>
          <w:szCs w:val="24"/>
        </w:rPr>
        <w:t>телефонах (телефонах для справок), адресе официального сайта</w:t>
      </w:r>
    </w:p>
    <w:p w:rsidR="008C2AB5" w:rsidRPr="00125F02" w:rsidRDefault="00125F02" w:rsidP="00720302">
      <w:pPr>
        <w:pStyle w:val="ConsPlusTitle"/>
        <w:jc w:val="center"/>
        <w:rPr>
          <w:rFonts w:ascii="Times New Roman" w:hAnsi="Times New Roman" w:cs="Times New Roman"/>
          <w:sz w:val="24"/>
          <w:szCs w:val="24"/>
        </w:rPr>
      </w:pPr>
      <w:r w:rsidRPr="00125F02">
        <w:rPr>
          <w:rFonts w:ascii="Times New Roman" w:hAnsi="Times New Roman" w:cs="Times New Roman"/>
          <w:sz w:val="24"/>
          <w:szCs w:val="24"/>
        </w:rPr>
        <w:t>в сети интернет, электронной почты государственного</w:t>
      </w:r>
    </w:p>
    <w:p w:rsidR="008C2AB5" w:rsidRPr="00125F02" w:rsidRDefault="00125F02" w:rsidP="00720302">
      <w:pPr>
        <w:pStyle w:val="ConsPlusTitle"/>
        <w:jc w:val="center"/>
        <w:rPr>
          <w:rFonts w:ascii="Times New Roman" w:hAnsi="Times New Roman" w:cs="Times New Roman"/>
          <w:sz w:val="24"/>
          <w:szCs w:val="24"/>
        </w:rPr>
      </w:pPr>
      <w:r w:rsidRPr="00125F02">
        <w:rPr>
          <w:rFonts w:ascii="Times New Roman" w:hAnsi="Times New Roman" w:cs="Times New Roman"/>
          <w:sz w:val="24"/>
          <w:szCs w:val="24"/>
        </w:rPr>
        <w:t xml:space="preserve">бюджетного учреждения </w:t>
      </w:r>
      <w:r w:rsidR="003705DD">
        <w:rPr>
          <w:rFonts w:ascii="Times New Roman" w:hAnsi="Times New Roman" w:cs="Times New Roman"/>
          <w:sz w:val="24"/>
          <w:szCs w:val="24"/>
        </w:rPr>
        <w:t>С</w:t>
      </w:r>
      <w:r w:rsidRPr="00125F02">
        <w:rPr>
          <w:rFonts w:ascii="Times New Roman" w:hAnsi="Times New Roman" w:cs="Times New Roman"/>
          <w:sz w:val="24"/>
          <w:szCs w:val="24"/>
        </w:rPr>
        <w:t>ахалинской области "</w:t>
      </w:r>
      <w:r w:rsidR="003705DD">
        <w:rPr>
          <w:rFonts w:ascii="Times New Roman" w:hAnsi="Times New Roman" w:cs="Times New Roman"/>
          <w:sz w:val="24"/>
          <w:szCs w:val="24"/>
        </w:rPr>
        <w:t>С</w:t>
      </w:r>
      <w:r w:rsidRPr="00125F02">
        <w:rPr>
          <w:rFonts w:ascii="Times New Roman" w:hAnsi="Times New Roman" w:cs="Times New Roman"/>
          <w:sz w:val="24"/>
          <w:szCs w:val="24"/>
        </w:rPr>
        <w:t>ахалинский центр</w:t>
      </w:r>
    </w:p>
    <w:p w:rsidR="008C2AB5" w:rsidRPr="00125F02" w:rsidRDefault="00125F02" w:rsidP="00720302">
      <w:pPr>
        <w:pStyle w:val="ConsPlusTitle"/>
        <w:jc w:val="center"/>
        <w:rPr>
          <w:rFonts w:ascii="Times New Roman" w:hAnsi="Times New Roman" w:cs="Times New Roman"/>
          <w:sz w:val="24"/>
          <w:szCs w:val="24"/>
        </w:rPr>
      </w:pPr>
      <w:r w:rsidRPr="00125F02">
        <w:rPr>
          <w:rFonts w:ascii="Times New Roman" w:hAnsi="Times New Roman" w:cs="Times New Roman"/>
          <w:sz w:val="24"/>
          <w:szCs w:val="24"/>
        </w:rPr>
        <w:t>государственной кадастровой оценки"</w:t>
      </w:r>
    </w:p>
    <w:p w:rsidR="00F62F34" w:rsidRPr="001E515A" w:rsidRDefault="00F62F34" w:rsidP="00720302">
      <w:pPr>
        <w:pStyle w:val="ConsPlusNormal"/>
        <w:jc w:val="center"/>
        <w:rPr>
          <w:rFonts w:ascii="Times New Roman" w:hAnsi="Times New Roman" w:cs="Times New Roman"/>
          <w:color w:val="808080" w:themeColor="background1" w:themeShade="80"/>
          <w:sz w:val="24"/>
          <w:szCs w:val="24"/>
        </w:rPr>
      </w:pPr>
      <w:r w:rsidRPr="001E515A">
        <w:rPr>
          <w:rFonts w:ascii="Times New Roman" w:hAnsi="Times New Roman" w:cs="Times New Roman"/>
          <w:color w:val="808080" w:themeColor="background1" w:themeShade="80"/>
          <w:sz w:val="24"/>
          <w:szCs w:val="24"/>
        </w:rPr>
        <w:t xml:space="preserve">(в ред. </w:t>
      </w:r>
      <w:hyperlink r:id="rId61" w:history="1">
        <w:r w:rsidR="00125F02" w:rsidRPr="001E515A">
          <w:rPr>
            <w:rFonts w:ascii="Times New Roman" w:hAnsi="Times New Roman" w:cs="Times New Roman"/>
            <w:color w:val="808080" w:themeColor="background1" w:themeShade="80"/>
            <w:sz w:val="24"/>
            <w:szCs w:val="24"/>
          </w:rPr>
          <w:t>п</w:t>
        </w:r>
        <w:r w:rsidRPr="001E515A">
          <w:rPr>
            <w:rFonts w:ascii="Times New Roman" w:hAnsi="Times New Roman" w:cs="Times New Roman"/>
            <w:color w:val="808080" w:themeColor="background1" w:themeShade="80"/>
            <w:sz w:val="24"/>
            <w:szCs w:val="24"/>
          </w:rPr>
          <w:t>риказа</w:t>
        </w:r>
      </w:hyperlink>
      <w:r w:rsidRPr="001E515A">
        <w:rPr>
          <w:rFonts w:ascii="Times New Roman" w:hAnsi="Times New Roman" w:cs="Times New Roman"/>
          <w:color w:val="808080" w:themeColor="background1" w:themeShade="80"/>
          <w:sz w:val="24"/>
          <w:szCs w:val="24"/>
        </w:rPr>
        <w:t xml:space="preserve"> Министерства имущественных и земельных отношений</w:t>
      </w:r>
    </w:p>
    <w:p w:rsidR="008C2AB5" w:rsidRPr="001E515A" w:rsidRDefault="00F62F34" w:rsidP="00720302">
      <w:pPr>
        <w:spacing w:after="0" w:line="240" w:lineRule="auto"/>
        <w:jc w:val="center"/>
        <w:rPr>
          <w:rFonts w:ascii="Times New Roman" w:hAnsi="Times New Roman" w:cs="Times New Roman"/>
          <w:color w:val="808080" w:themeColor="background1" w:themeShade="80"/>
          <w:sz w:val="24"/>
          <w:szCs w:val="24"/>
        </w:rPr>
      </w:pPr>
      <w:r w:rsidRPr="001E515A">
        <w:rPr>
          <w:rFonts w:ascii="Times New Roman" w:hAnsi="Times New Roman" w:cs="Times New Roman"/>
          <w:color w:val="808080" w:themeColor="background1" w:themeShade="80"/>
          <w:sz w:val="24"/>
          <w:szCs w:val="24"/>
        </w:rPr>
        <w:t>Сахалинской области от 27.12.2019 N 16-п)</w:t>
      </w:r>
    </w:p>
    <w:p w:rsidR="008C2AB5" w:rsidRPr="001E515A" w:rsidRDefault="008C2AB5" w:rsidP="00720302">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4"/>
        <w:gridCol w:w="4534"/>
      </w:tblGrid>
      <w:tr w:rsidR="008C2AB5" w:rsidRPr="001E515A">
        <w:tc>
          <w:tcPr>
            <w:tcW w:w="4534" w:type="dxa"/>
          </w:tcPr>
          <w:p w:rsidR="008C2AB5" w:rsidRPr="001E515A" w:rsidRDefault="008C2AB5" w:rsidP="00720302">
            <w:pPr>
              <w:pStyle w:val="ConsPlusNormal"/>
              <w:rPr>
                <w:rFonts w:ascii="Times New Roman" w:hAnsi="Times New Roman" w:cs="Times New Roman"/>
                <w:sz w:val="24"/>
                <w:szCs w:val="24"/>
              </w:rPr>
            </w:pPr>
            <w:r w:rsidRPr="001E515A">
              <w:rPr>
                <w:rFonts w:ascii="Times New Roman" w:hAnsi="Times New Roman" w:cs="Times New Roman"/>
                <w:sz w:val="24"/>
                <w:szCs w:val="24"/>
              </w:rPr>
              <w:t>Адрес местонахождения и почтовый адрес</w:t>
            </w:r>
          </w:p>
        </w:tc>
        <w:tc>
          <w:tcPr>
            <w:tcW w:w="4534" w:type="dxa"/>
          </w:tcPr>
          <w:p w:rsidR="008C2AB5" w:rsidRPr="001E515A" w:rsidRDefault="008C2AB5" w:rsidP="00720302">
            <w:pPr>
              <w:pStyle w:val="ConsPlusNormal"/>
              <w:rPr>
                <w:rFonts w:ascii="Times New Roman" w:hAnsi="Times New Roman" w:cs="Times New Roman"/>
                <w:sz w:val="24"/>
                <w:szCs w:val="24"/>
              </w:rPr>
            </w:pPr>
            <w:r w:rsidRPr="001E515A">
              <w:rPr>
                <w:rFonts w:ascii="Times New Roman" w:hAnsi="Times New Roman" w:cs="Times New Roman"/>
                <w:sz w:val="24"/>
                <w:szCs w:val="24"/>
              </w:rPr>
              <w:t>693000, Сахалинская область, г. Южно-Сахалинск, ул. Ленина, д. 250</w:t>
            </w:r>
          </w:p>
        </w:tc>
      </w:tr>
      <w:tr w:rsidR="008C2AB5" w:rsidRPr="001E515A">
        <w:tblPrEx>
          <w:tblBorders>
            <w:insideH w:val="nil"/>
          </w:tblBorders>
        </w:tblPrEx>
        <w:tc>
          <w:tcPr>
            <w:tcW w:w="4534" w:type="dxa"/>
            <w:tcBorders>
              <w:bottom w:val="nil"/>
            </w:tcBorders>
          </w:tcPr>
          <w:p w:rsidR="008C2AB5" w:rsidRPr="001E515A" w:rsidRDefault="008C2AB5" w:rsidP="00720302">
            <w:pPr>
              <w:pStyle w:val="ConsPlusNormal"/>
              <w:rPr>
                <w:rFonts w:ascii="Times New Roman" w:hAnsi="Times New Roman" w:cs="Times New Roman"/>
                <w:sz w:val="24"/>
                <w:szCs w:val="24"/>
              </w:rPr>
            </w:pPr>
            <w:r w:rsidRPr="001E515A">
              <w:rPr>
                <w:rFonts w:ascii="Times New Roman" w:hAnsi="Times New Roman" w:cs="Times New Roman"/>
                <w:sz w:val="24"/>
                <w:szCs w:val="24"/>
              </w:rPr>
              <w:t>График работы</w:t>
            </w:r>
          </w:p>
        </w:tc>
        <w:tc>
          <w:tcPr>
            <w:tcW w:w="4534" w:type="dxa"/>
            <w:tcBorders>
              <w:bottom w:val="nil"/>
            </w:tcBorders>
          </w:tcPr>
          <w:p w:rsidR="008C2AB5" w:rsidRPr="001E515A" w:rsidRDefault="008C2AB5" w:rsidP="00720302">
            <w:pPr>
              <w:pStyle w:val="ConsPlusNormal"/>
              <w:rPr>
                <w:rFonts w:ascii="Times New Roman" w:hAnsi="Times New Roman" w:cs="Times New Roman"/>
                <w:sz w:val="24"/>
                <w:szCs w:val="24"/>
              </w:rPr>
            </w:pPr>
            <w:r w:rsidRPr="001E515A">
              <w:rPr>
                <w:rFonts w:ascii="Times New Roman" w:hAnsi="Times New Roman" w:cs="Times New Roman"/>
                <w:sz w:val="24"/>
                <w:szCs w:val="24"/>
              </w:rPr>
              <w:t>Понедельник - пятница: 08:30 - 17:30.</w:t>
            </w:r>
          </w:p>
          <w:p w:rsidR="008C2AB5" w:rsidRPr="001E515A" w:rsidRDefault="008C2AB5" w:rsidP="00720302">
            <w:pPr>
              <w:pStyle w:val="ConsPlusNormal"/>
              <w:rPr>
                <w:rFonts w:ascii="Times New Roman" w:hAnsi="Times New Roman" w:cs="Times New Roman"/>
                <w:sz w:val="24"/>
                <w:szCs w:val="24"/>
              </w:rPr>
            </w:pPr>
            <w:r w:rsidRPr="001E515A">
              <w:rPr>
                <w:rFonts w:ascii="Times New Roman" w:hAnsi="Times New Roman" w:cs="Times New Roman"/>
                <w:sz w:val="24"/>
                <w:szCs w:val="24"/>
              </w:rPr>
              <w:t>Перерыв: 13:00 - 14:00.</w:t>
            </w:r>
          </w:p>
          <w:p w:rsidR="008C2AB5" w:rsidRPr="001E515A" w:rsidRDefault="008C2AB5" w:rsidP="00720302">
            <w:pPr>
              <w:pStyle w:val="ConsPlusNormal"/>
              <w:rPr>
                <w:rFonts w:ascii="Times New Roman" w:hAnsi="Times New Roman" w:cs="Times New Roman"/>
                <w:sz w:val="24"/>
                <w:szCs w:val="24"/>
              </w:rPr>
            </w:pPr>
            <w:r w:rsidRPr="001E515A">
              <w:rPr>
                <w:rFonts w:ascii="Times New Roman" w:hAnsi="Times New Roman" w:cs="Times New Roman"/>
                <w:sz w:val="24"/>
                <w:szCs w:val="24"/>
              </w:rPr>
              <w:t>Выходные: суббота, воскресенье</w:t>
            </w:r>
          </w:p>
        </w:tc>
      </w:tr>
      <w:tr w:rsidR="008C2AB5" w:rsidRPr="001E515A">
        <w:tblPrEx>
          <w:tblBorders>
            <w:insideH w:val="nil"/>
          </w:tblBorders>
        </w:tblPrEx>
        <w:tc>
          <w:tcPr>
            <w:tcW w:w="9068" w:type="dxa"/>
            <w:gridSpan w:val="2"/>
            <w:tcBorders>
              <w:top w:val="nil"/>
            </w:tcBorders>
          </w:tcPr>
          <w:p w:rsidR="008C2AB5" w:rsidRPr="001E515A" w:rsidRDefault="008C2AB5" w:rsidP="00720302">
            <w:pPr>
              <w:pStyle w:val="ConsPlusNormal"/>
              <w:jc w:val="both"/>
              <w:rPr>
                <w:rFonts w:ascii="Times New Roman" w:hAnsi="Times New Roman" w:cs="Times New Roman"/>
                <w:sz w:val="24"/>
                <w:szCs w:val="24"/>
              </w:rPr>
            </w:pPr>
            <w:r w:rsidRPr="001E515A">
              <w:rPr>
                <w:rFonts w:ascii="Times New Roman" w:hAnsi="Times New Roman" w:cs="Times New Roman"/>
                <w:color w:val="808080" w:themeColor="background1" w:themeShade="80"/>
                <w:sz w:val="24"/>
                <w:szCs w:val="24"/>
              </w:rPr>
              <w:t xml:space="preserve">(в ред. </w:t>
            </w:r>
            <w:hyperlink r:id="rId62" w:history="1">
              <w:r w:rsidR="00033CE1" w:rsidRPr="001E515A">
                <w:rPr>
                  <w:rFonts w:ascii="Times New Roman" w:hAnsi="Times New Roman" w:cs="Times New Roman"/>
                  <w:color w:val="808080" w:themeColor="background1" w:themeShade="80"/>
                  <w:sz w:val="24"/>
                  <w:szCs w:val="24"/>
                </w:rPr>
                <w:t>п</w:t>
              </w:r>
              <w:r w:rsidRPr="001E515A">
                <w:rPr>
                  <w:rFonts w:ascii="Times New Roman" w:hAnsi="Times New Roman" w:cs="Times New Roman"/>
                  <w:color w:val="808080" w:themeColor="background1" w:themeShade="80"/>
                  <w:sz w:val="24"/>
                  <w:szCs w:val="24"/>
                </w:rPr>
                <w:t>риказа</w:t>
              </w:r>
            </w:hyperlink>
            <w:r w:rsidRPr="001E515A">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tc>
      </w:tr>
      <w:tr w:rsidR="008C2AB5" w:rsidRPr="001E515A">
        <w:tc>
          <w:tcPr>
            <w:tcW w:w="4534" w:type="dxa"/>
          </w:tcPr>
          <w:p w:rsidR="008C2AB5" w:rsidRPr="001E515A" w:rsidRDefault="008C2AB5" w:rsidP="00720302">
            <w:pPr>
              <w:pStyle w:val="ConsPlusNormal"/>
              <w:rPr>
                <w:rFonts w:ascii="Times New Roman" w:hAnsi="Times New Roman" w:cs="Times New Roman"/>
                <w:sz w:val="24"/>
                <w:szCs w:val="24"/>
              </w:rPr>
            </w:pPr>
            <w:r w:rsidRPr="001E515A">
              <w:rPr>
                <w:rFonts w:ascii="Times New Roman" w:hAnsi="Times New Roman" w:cs="Times New Roman"/>
                <w:sz w:val="24"/>
                <w:szCs w:val="24"/>
              </w:rPr>
              <w:t>Контактные телефоны (телефоны для справок)</w:t>
            </w:r>
          </w:p>
        </w:tc>
        <w:tc>
          <w:tcPr>
            <w:tcW w:w="4534" w:type="dxa"/>
          </w:tcPr>
          <w:p w:rsidR="008C2AB5" w:rsidRPr="001E515A" w:rsidRDefault="008C2AB5" w:rsidP="00720302">
            <w:pPr>
              <w:pStyle w:val="ConsPlusNormal"/>
              <w:rPr>
                <w:rFonts w:ascii="Times New Roman" w:hAnsi="Times New Roman" w:cs="Times New Roman"/>
                <w:sz w:val="24"/>
                <w:szCs w:val="24"/>
              </w:rPr>
            </w:pPr>
            <w:r w:rsidRPr="001E515A">
              <w:rPr>
                <w:rFonts w:ascii="Times New Roman" w:hAnsi="Times New Roman" w:cs="Times New Roman"/>
                <w:sz w:val="24"/>
                <w:szCs w:val="24"/>
              </w:rPr>
              <w:t>(4242) 672810 (приемная руководителя Учреждения)</w:t>
            </w:r>
          </w:p>
          <w:p w:rsidR="008C2AB5" w:rsidRPr="001E515A" w:rsidRDefault="008C2AB5" w:rsidP="00720302">
            <w:pPr>
              <w:pStyle w:val="ConsPlusNormal"/>
              <w:rPr>
                <w:rFonts w:ascii="Times New Roman" w:hAnsi="Times New Roman" w:cs="Times New Roman"/>
                <w:sz w:val="24"/>
                <w:szCs w:val="24"/>
              </w:rPr>
            </w:pPr>
            <w:r w:rsidRPr="001E515A">
              <w:rPr>
                <w:rFonts w:ascii="Times New Roman" w:hAnsi="Times New Roman" w:cs="Times New Roman"/>
                <w:sz w:val="24"/>
                <w:szCs w:val="24"/>
              </w:rPr>
              <w:t>(4242) 672818 (отдел кадастровой оценки)</w:t>
            </w:r>
          </w:p>
        </w:tc>
      </w:tr>
      <w:tr w:rsidR="008C2AB5" w:rsidRPr="001E515A">
        <w:tc>
          <w:tcPr>
            <w:tcW w:w="4534" w:type="dxa"/>
          </w:tcPr>
          <w:p w:rsidR="008C2AB5" w:rsidRPr="001E515A" w:rsidRDefault="008C2AB5" w:rsidP="00720302">
            <w:pPr>
              <w:pStyle w:val="ConsPlusNormal"/>
              <w:rPr>
                <w:rFonts w:ascii="Times New Roman" w:hAnsi="Times New Roman" w:cs="Times New Roman"/>
                <w:sz w:val="24"/>
                <w:szCs w:val="24"/>
              </w:rPr>
            </w:pPr>
            <w:r w:rsidRPr="001E515A">
              <w:rPr>
                <w:rFonts w:ascii="Times New Roman" w:hAnsi="Times New Roman" w:cs="Times New Roman"/>
                <w:sz w:val="24"/>
                <w:szCs w:val="24"/>
              </w:rPr>
              <w:t>Адрес официального сайта в сети Интернет</w:t>
            </w:r>
          </w:p>
        </w:tc>
        <w:tc>
          <w:tcPr>
            <w:tcW w:w="4534" w:type="dxa"/>
          </w:tcPr>
          <w:p w:rsidR="008C2AB5" w:rsidRPr="001E515A" w:rsidRDefault="008C2AB5" w:rsidP="00720302">
            <w:pPr>
              <w:pStyle w:val="ConsPlusNormal"/>
              <w:rPr>
                <w:rFonts w:ascii="Times New Roman" w:hAnsi="Times New Roman" w:cs="Times New Roman"/>
                <w:sz w:val="24"/>
                <w:szCs w:val="24"/>
              </w:rPr>
            </w:pPr>
            <w:r w:rsidRPr="001E515A">
              <w:rPr>
                <w:rFonts w:ascii="Times New Roman" w:hAnsi="Times New Roman" w:cs="Times New Roman"/>
                <w:sz w:val="24"/>
                <w:szCs w:val="24"/>
              </w:rPr>
              <w:t>http://scgko.sakhalin.gov.ru</w:t>
            </w:r>
          </w:p>
        </w:tc>
      </w:tr>
      <w:tr w:rsidR="008C2AB5" w:rsidRPr="001E515A">
        <w:tc>
          <w:tcPr>
            <w:tcW w:w="4534" w:type="dxa"/>
          </w:tcPr>
          <w:p w:rsidR="008C2AB5" w:rsidRPr="001E515A" w:rsidRDefault="008C2AB5" w:rsidP="00720302">
            <w:pPr>
              <w:pStyle w:val="ConsPlusNormal"/>
              <w:rPr>
                <w:rFonts w:ascii="Times New Roman" w:hAnsi="Times New Roman" w:cs="Times New Roman"/>
                <w:sz w:val="24"/>
                <w:szCs w:val="24"/>
              </w:rPr>
            </w:pPr>
            <w:r w:rsidRPr="001E515A">
              <w:rPr>
                <w:rFonts w:ascii="Times New Roman" w:hAnsi="Times New Roman" w:cs="Times New Roman"/>
                <w:sz w:val="24"/>
                <w:szCs w:val="24"/>
              </w:rPr>
              <w:t>Адрес электронной почты</w:t>
            </w:r>
          </w:p>
        </w:tc>
        <w:tc>
          <w:tcPr>
            <w:tcW w:w="4534" w:type="dxa"/>
          </w:tcPr>
          <w:p w:rsidR="008C2AB5" w:rsidRPr="001E515A" w:rsidRDefault="008C2AB5" w:rsidP="00720302">
            <w:pPr>
              <w:pStyle w:val="ConsPlusNormal"/>
              <w:rPr>
                <w:rFonts w:ascii="Times New Roman" w:hAnsi="Times New Roman" w:cs="Times New Roman"/>
                <w:sz w:val="24"/>
                <w:szCs w:val="24"/>
              </w:rPr>
            </w:pPr>
            <w:r w:rsidRPr="001E515A">
              <w:rPr>
                <w:rFonts w:ascii="Times New Roman" w:hAnsi="Times New Roman" w:cs="Times New Roman"/>
                <w:sz w:val="24"/>
                <w:szCs w:val="24"/>
              </w:rPr>
              <w:t>scgko@sakhalin.gov.ru</w:t>
            </w:r>
          </w:p>
        </w:tc>
      </w:tr>
    </w:tbl>
    <w:p w:rsidR="008C2AB5" w:rsidRPr="001E515A" w:rsidRDefault="008C2AB5" w:rsidP="00720302">
      <w:pPr>
        <w:pStyle w:val="ConsPlusNormal"/>
        <w:rPr>
          <w:rFonts w:ascii="Times New Roman" w:hAnsi="Times New Roman" w:cs="Times New Roman"/>
          <w:sz w:val="24"/>
          <w:szCs w:val="24"/>
        </w:rPr>
      </w:pPr>
    </w:p>
    <w:p w:rsidR="008C2AB5" w:rsidRPr="001E515A" w:rsidRDefault="008C2AB5" w:rsidP="00720302">
      <w:pPr>
        <w:pStyle w:val="ConsPlusNormal"/>
        <w:rPr>
          <w:rFonts w:ascii="Times New Roman" w:hAnsi="Times New Roman" w:cs="Times New Roman"/>
          <w:sz w:val="24"/>
          <w:szCs w:val="24"/>
        </w:rPr>
      </w:pPr>
    </w:p>
    <w:p w:rsidR="00F62F34" w:rsidRPr="001E515A" w:rsidRDefault="00F62F34" w:rsidP="00720302">
      <w:pPr>
        <w:spacing w:after="0" w:line="240" w:lineRule="auto"/>
        <w:rPr>
          <w:rFonts w:ascii="Times New Roman" w:eastAsia="Times New Roman" w:hAnsi="Times New Roman" w:cs="Times New Roman"/>
          <w:sz w:val="24"/>
          <w:szCs w:val="24"/>
          <w:lang w:eastAsia="ru-RU"/>
        </w:rPr>
      </w:pPr>
      <w:r w:rsidRPr="001E515A">
        <w:rPr>
          <w:rFonts w:ascii="Times New Roman" w:hAnsi="Times New Roman" w:cs="Times New Roman"/>
          <w:sz w:val="24"/>
          <w:szCs w:val="24"/>
        </w:rPr>
        <w:br w:type="page"/>
      </w:r>
    </w:p>
    <w:p w:rsidR="00F62F34" w:rsidRPr="00C51548" w:rsidRDefault="00F62F34" w:rsidP="00720302">
      <w:pPr>
        <w:spacing w:after="0" w:line="240" w:lineRule="auto"/>
        <w:jc w:val="right"/>
        <w:outlineLvl w:val="1"/>
        <w:rPr>
          <w:rFonts w:ascii="Times New Roman" w:hAnsi="Times New Roman" w:cs="Times New Roman"/>
          <w:sz w:val="24"/>
          <w:szCs w:val="24"/>
        </w:rPr>
      </w:pPr>
      <w:r w:rsidRPr="00C51548">
        <w:rPr>
          <w:rFonts w:ascii="Times New Roman" w:hAnsi="Times New Roman" w:cs="Times New Roman"/>
          <w:sz w:val="24"/>
          <w:szCs w:val="24"/>
        </w:rPr>
        <w:lastRenderedPageBreak/>
        <w:t>Приложение N 2</w:t>
      </w:r>
    </w:p>
    <w:p w:rsidR="00F62F34" w:rsidRPr="00C51548" w:rsidRDefault="00F62F34"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к стандарту (порядку)</w:t>
      </w:r>
    </w:p>
    <w:p w:rsidR="00F62F34" w:rsidRPr="00C51548" w:rsidRDefault="00F62F34"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предоставления государственным</w:t>
      </w:r>
    </w:p>
    <w:p w:rsidR="00F62F34" w:rsidRPr="00C51548" w:rsidRDefault="00F62F34"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бюджетным учреждением Сахалинской области</w:t>
      </w:r>
    </w:p>
    <w:p w:rsidR="00F62F34" w:rsidRPr="00C51548" w:rsidRDefault="00F62F34"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"Сахалинский центр государственной</w:t>
      </w:r>
    </w:p>
    <w:p w:rsidR="00F62F34" w:rsidRPr="00C51548" w:rsidRDefault="00F62F34"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кадастровой оценки" услуги</w:t>
      </w:r>
    </w:p>
    <w:p w:rsidR="00F62F34" w:rsidRPr="00C51548" w:rsidRDefault="00F62F34"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на территории Сахалинской области</w:t>
      </w:r>
    </w:p>
    <w:p w:rsidR="00F62F34" w:rsidRPr="00C51548" w:rsidRDefault="00F62F34"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"Рассмотрение заявлений</w:t>
      </w:r>
    </w:p>
    <w:p w:rsidR="00F62F34" w:rsidRPr="00C51548" w:rsidRDefault="00F62F34"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об исправлении ошибок, допущенных</w:t>
      </w:r>
    </w:p>
    <w:p w:rsidR="00F62F34" w:rsidRPr="00C51548" w:rsidRDefault="00F62F34"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при определении кадастровой стоимости"</w:t>
      </w:r>
    </w:p>
    <w:p w:rsidR="00F62F34" w:rsidRDefault="00F62F34" w:rsidP="00720302">
      <w:pPr>
        <w:spacing w:after="0" w:line="240" w:lineRule="auto"/>
        <w:ind w:left="3969"/>
        <w:jc w:val="right"/>
        <w:rPr>
          <w:rFonts w:ascii="Times New Roman" w:hAnsi="Times New Roman" w:cs="Times New Roman"/>
          <w:bCs/>
          <w:sz w:val="24"/>
          <w:szCs w:val="24"/>
        </w:rPr>
      </w:pPr>
    </w:p>
    <w:p w:rsidR="00E23D5C" w:rsidRPr="00C51548" w:rsidRDefault="00E23D5C" w:rsidP="00720302">
      <w:pPr>
        <w:spacing w:after="0" w:line="240" w:lineRule="auto"/>
        <w:ind w:left="3969"/>
        <w:jc w:val="right"/>
        <w:rPr>
          <w:rFonts w:ascii="Times New Roman" w:hAnsi="Times New Roman" w:cs="Times New Roman"/>
          <w:bCs/>
          <w:sz w:val="24"/>
          <w:szCs w:val="24"/>
        </w:rPr>
      </w:pPr>
    </w:p>
    <w:p w:rsidR="00F62F34" w:rsidRPr="00F62F34" w:rsidRDefault="00F62F34" w:rsidP="00720302">
      <w:pPr>
        <w:spacing w:after="0" w:line="240" w:lineRule="auto"/>
        <w:ind w:left="4956" w:firstLine="708"/>
        <w:jc w:val="right"/>
        <w:rPr>
          <w:rFonts w:ascii="Times New Roman" w:hAnsi="Times New Roman" w:cs="Times New Roman"/>
          <w:bCs/>
        </w:rPr>
      </w:pPr>
    </w:p>
    <w:p w:rsidR="00F62F34" w:rsidRPr="00125F02" w:rsidRDefault="00F62F34" w:rsidP="00720302">
      <w:pPr>
        <w:autoSpaceDE w:val="0"/>
        <w:autoSpaceDN w:val="0"/>
        <w:adjustRightInd w:val="0"/>
        <w:spacing w:after="0" w:line="240" w:lineRule="auto"/>
        <w:jc w:val="center"/>
        <w:rPr>
          <w:rFonts w:ascii="Times New Roman" w:hAnsi="Times New Roman" w:cs="Times New Roman"/>
          <w:b/>
          <w:sz w:val="24"/>
          <w:szCs w:val="24"/>
        </w:rPr>
      </w:pPr>
      <w:r w:rsidRPr="00125F02">
        <w:rPr>
          <w:rFonts w:ascii="Times New Roman" w:hAnsi="Times New Roman" w:cs="Times New Roman"/>
          <w:b/>
          <w:sz w:val="24"/>
          <w:szCs w:val="24"/>
        </w:rPr>
        <w:t xml:space="preserve">Форма заявления </w:t>
      </w:r>
    </w:p>
    <w:p w:rsidR="00F62F34" w:rsidRPr="00125F02" w:rsidRDefault="00F62F34" w:rsidP="00720302">
      <w:pPr>
        <w:autoSpaceDE w:val="0"/>
        <w:autoSpaceDN w:val="0"/>
        <w:adjustRightInd w:val="0"/>
        <w:spacing w:after="0" w:line="240" w:lineRule="auto"/>
        <w:jc w:val="center"/>
        <w:rPr>
          <w:rFonts w:ascii="Times New Roman" w:hAnsi="Times New Roman" w:cs="Times New Roman"/>
          <w:b/>
          <w:sz w:val="24"/>
          <w:szCs w:val="24"/>
        </w:rPr>
      </w:pPr>
      <w:r w:rsidRPr="00125F02">
        <w:rPr>
          <w:rFonts w:ascii="Times New Roman" w:hAnsi="Times New Roman" w:cs="Times New Roman"/>
          <w:b/>
          <w:sz w:val="24"/>
          <w:szCs w:val="24"/>
        </w:rPr>
        <w:t xml:space="preserve">в государственное бюджетное учреждение Сахалинской </w:t>
      </w:r>
      <w:r w:rsidRPr="0067695E">
        <w:rPr>
          <w:rFonts w:ascii="Times New Roman" w:hAnsi="Times New Roman" w:cs="Times New Roman"/>
          <w:b/>
          <w:sz w:val="24"/>
          <w:szCs w:val="24"/>
        </w:rPr>
        <w:t xml:space="preserve">области </w:t>
      </w:r>
      <w:r w:rsidR="00125F02" w:rsidRPr="0067695E">
        <w:rPr>
          <w:rFonts w:ascii="Times New Roman" w:hAnsi="Times New Roman" w:cs="Times New Roman"/>
          <w:b/>
          <w:sz w:val="24"/>
          <w:szCs w:val="24"/>
        </w:rPr>
        <w:t>"</w:t>
      </w:r>
      <w:r w:rsidRPr="0067695E">
        <w:rPr>
          <w:rFonts w:ascii="Times New Roman" w:hAnsi="Times New Roman" w:cs="Times New Roman"/>
          <w:b/>
          <w:sz w:val="24"/>
          <w:szCs w:val="24"/>
        </w:rPr>
        <w:t>Сахалинский центр государственной кадастровой оценки</w:t>
      </w:r>
      <w:r w:rsidR="00125F02" w:rsidRPr="0067695E">
        <w:rPr>
          <w:rFonts w:ascii="Times New Roman" w:hAnsi="Times New Roman" w:cs="Times New Roman"/>
          <w:b/>
          <w:sz w:val="24"/>
          <w:szCs w:val="24"/>
        </w:rPr>
        <w:t>"</w:t>
      </w:r>
      <w:r w:rsidRPr="0067695E">
        <w:rPr>
          <w:rFonts w:ascii="Times New Roman" w:hAnsi="Times New Roman" w:cs="Times New Roman"/>
          <w:b/>
          <w:sz w:val="24"/>
          <w:szCs w:val="24"/>
        </w:rPr>
        <w:t xml:space="preserve"> об исправлении ошибок</w:t>
      </w:r>
      <w:r w:rsidRPr="00125F02">
        <w:rPr>
          <w:rFonts w:ascii="Times New Roman" w:hAnsi="Times New Roman" w:cs="Times New Roman"/>
          <w:b/>
          <w:sz w:val="24"/>
          <w:szCs w:val="24"/>
        </w:rPr>
        <w:t xml:space="preserve">, допущенных при определении кадастровой стоимости </w:t>
      </w:r>
    </w:p>
    <w:p w:rsidR="00F62F34" w:rsidRPr="002C21E4" w:rsidRDefault="00F62F34" w:rsidP="00720302">
      <w:pPr>
        <w:pStyle w:val="ConsPlusNormal"/>
        <w:jc w:val="center"/>
        <w:rPr>
          <w:rFonts w:ascii="Times New Roman" w:hAnsi="Times New Roman" w:cs="Times New Roman"/>
          <w:color w:val="808080" w:themeColor="background1" w:themeShade="80"/>
          <w:sz w:val="24"/>
          <w:szCs w:val="24"/>
        </w:rPr>
      </w:pPr>
      <w:r w:rsidRPr="002C21E4">
        <w:rPr>
          <w:rFonts w:ascii="Times New Roman" w:hAnsi="Times New Roman" w:cs="Times New Roman"/>
          <w:color w:val="808080" w:themeColor="background1" w:themeShade="80"/>
          <w:sz w:val="24"/>
          <w:szCs w:val="24"/>
        </w:rPr>
        <w:t xml:space="preserve">(в ред. </w:t>
      </w:r>
      <w:hyperlink r:id="rId63" w:history="1">
        <w:r w:rsidR="000C72D1" w:rsidRPr="002C21E4">
          <w:rPr>
            <w:rFonts w:ascii="Times New Roman" w:hAnsi="Times New Roman" w:cs="Times New Roman"/>
            <w:color w:val="808080" w:themeColor="background1" w:themeShade="80"/>
            <w:sz w:val="24"/>
            <w:szCs w:val="24"/>
          </w:rPr>
          <w:t>п</w:t>
        </w:r>
        <w:r w:rsidRPr="002C21E4">
          <w:rPr>
            <w:rFonts w:ascii="Times New Roman" w:hAnsi="Times New Roman" w:cs="Times New Roman"/>
            <w:color w:val="808080" w:themeColor="background1" w:themeShade="80"/>
            <w:sz w:val="24"/>
            <w:szCs w:val="24"/>
          </w:rPr>
          <w:t>риказа</w:t>
        </w:r>
      </w:hyperlink>
      <w:r w:rsidRPr="002C21E4">
        <w:rPr>
          <w:rFonts w:ascii="Times New Roman" w:hAnsi="Times New Roman" w:cs="Times New Roman"/>
          <w:color w:val="808080" w:themeColor="background1" w:themeShade="80"/>
          <w:sz w:val="24"/>
          <w:szCs w:val="24"/>
        </w:rPr>
        <w:t xml:space="preserve"> Министерства имущественных и земельных отношений</w:t>
      </w:r>
    </w:p>
    <w:p w:rsidR="00F62F34" w:rsidRPr="002C21E4" w:rsidRDefault="00F62F34" w:rsidP="00720302">
      <w:pPr>
        <w:spacing w:after="0" w:line="240" w:lineRule="auto"/>
        <w:jc w:val="center"/>
        <w:rPr>
          <w:rFonts w:ascii="Times New Roman" w:hAnsi="Times New Roman" w:cs="Times New Roman"/>
          <w:color w:val="808080" w:themeColor="background1" w:themeShade="80"/>
          <w:sz w:val="24"/>
          <w:szCs w:val="24"/>
        </w:rPr>
      </w:pPr>
      <w:r w:rsidRPr="002C21E4">
        <w:rPr>
          <w:rFonts w:ascii="Times New Roman" w:hAnsi="Times New Roman" w:cs="Times New Roman"/>
          <w:color w:val="808080" w:themeColor="background1" w:themeShade="80"/>
          <w:sz w:val="24"/>
          <w:szCs w:val="24"/>
        </w:rPr>
        <w:t>Сахалинской области от 09.03.2021 N 4-п)</w:t>
      </w:r>
    </w:p>
    <w:p w:rsidR="00F62F34" w:rsidRDefault="00F62F34" w:rsidP="00720302">
      <w:pPr>
        <w:spacing w:after="0" w:line="240" w:lineRule="auto"/>
        <w:jc w:val="both"/>
        <w:rPr>
          <w:sz w:val="28"/>
          <w:szCs w:val="28"/>
        </w:rPr>
      </w:pPr>
      <w:r w:rsidRPr="000E3DC5">
        <w:rPr>
          <w:sz w:val="28"/>
          <w:szCs w:val="28"/>
        </w:rPr>
        <w:t xml:space="preserve">   </w:t>
      </w:r>
      <w:r>
        <w:rPr>
          <w:sz w:val="28"/>
          <w:szCs w:val="28"/>
        </w:rPr>
        <w:t xml:space="preserve">                              </w:t>
      </w:r>
    </w:p>
    <w:p w:rsidR="00720302" w:rsidRDefault="00720302" w:rsidP="00720302">
      <w:pPr>
        <w:spacing w:after="0" w:line="240" w:lineRule="auto"/>
        <w:ind w:left="4956" w:firstLine="6"/>
        <w:jc w:val="both"/>
        <w:rPr>
          <w:rFonts w:ascii="Times New Roman" w:hAnsi="Times New Roman" w:cs="Times New Roman"/>
          <w:sz w:val="24"/>
          <w:szCs w:val="24"/>
        </w:rPr>
      </w:pPr>
    </w:p>
    <w:p w:rsidR="00F62F34" w:rsidRPr="00F62F34" w:rsidRDefault="00F62F34" w:rsidP="00720302">
      <w:pPr>
        <w:spacing w:after="0" w:line="240" w:lineRule="auto"/>
        <w:ind w:left="4956" w:firstLine="6"/>
        <w:jc w:val="both"/>
        <w:rPr>
          <w:rFonts w:ascii="Times New Roman" w:hAnsi="Times New Roman" w:cs="Times New Roman"/>
          <w:sz w:val="24"/>
          <w:szCs w:val="24"/>
        </w:rPr>
      </w:pPr>
      <w:r w:rsidRPr="00F62F34">
        <w:rPr>
          <w:rFonts w:ascii="Times New Roman" w:hAnsi="Times New Roman" w:cs="Times New Roman"/>
          <w:sz w:val="24"/>
          <w:szCs w:val="24"/>
        </w:rPr>
        <w:t xml:space="preserve">В государственное бюджетное учреждение Сахалинской области </w:t>
      </w:r>
      <w:r w:rsidR="00DD6B7B" w:rsidRPr="005668E7">
        <w:rPr>
          <w:rFonts w:ascii="Times New Roman" w:hAnsi="Times New Roman" w:cs="Times New Roman"/>
        </w:rPr>
        <w:t>"</w:t>
      </w:r>
      <w:r w:rsidRPr="00F62F34">
        <w:rPr>
          <w:rFonts w:ascii="Times New Roman" w:hAnsi="Times New Roman" w:cs="Times New Roman"/>
          <w:sz w:val="24"/>
          <w:szCs w:val="24"/>
        </w:rPr>
        <w:t>Сахалинский центр государственной кадастровой оценки</w:t>
      </w:r>
      <w:r w:rsidR="00DD6B7B" w:rsidRPr="005668E7">
        <w:rPr>
          <w:rFonts w:ascii="Times New Roman" w:hAnsi="Times New Roman" w:cs="Times New Roman"/>
        </w:rPr>
        <w:t>"</w:t>
      </w:r>
    </w:p>
    <w:p w:rsidR="00F62F34" w:rsidRPr="000B71A2" w:rsidRDefault="00F62F34" w:rsidP="00720302">
      <w:pPr>
        <w:spacing w:after="0" w:line="240" w:lineRule="auto"/>
        <w:ind w:left="4956" w:firstLine="6"/>
        <w:jc w:val="both"/>
      </w:pPr>
    </w:p>
    <w:p w:rsidR="00C51548" w:rsidRDefault="00C51548" w:rsidP="00720302">
      <w:pPr>
        <w:spacing w:after="0" w:line="240" w:lineRule="auto"/>
        <w:ind w:firstLine="6"/>
        <w:jc w:val="center"/>
        <w:rPr>
          <w:rFonts w:ascii="Times New Roman" w:hAnsi="Times New Roman" w:cs="Times New Roman"/>
          <w:b/>
          <w:sz w:val="24"/>
          <w:szCs w:val="24"/>
        </w:rPr>
      </w:pPr>
    </w:p>
    <w:p w:rsidR="00F62F34" w:rsidRPr="000C72D1" w:rsidRDefault="00F62F34" w:rsidP="00720302">
      <w:pPr>
        <w:spacing w:after="0" w:line="240" w:lineRule="auto"/>
        <w:ind w:firstLine="6"/>
        <w:jc w:val="center"/>
        <w:rPr>
          <w:rFonts w:ascii="Times New Roman" w:hAnsi="Times New Roman" w:cs="Times New Roman"/>
          <w:b/>
          <w:sz w:val="24"/>
          <w:szCs w:val="24"/>
        </w:rPr>
      </w:pPr>
      <w:r w:rsidRPr="000C72D1">
        <w:rPr>
          <w:rFonts w:ascii="Times New Roman" w:hAnsi="Times New Roman" w:cs="Times New Roman"/>
          <w:b/>
          <w:sz w:val="24"/>
          <w:szCs w:val="24"/>
        </w:rPr>
        <w:t>Заявление</w:t>
      </w:r>
    </w:p>
    <w:p w:rsidR="00F62F34" w:rsidRPr="000C72D1" w:rsidRDefault="00F62F34" w:rsidP="00720302">
      <w:pPr>
        <w:spacing w:after="0" w:line="240" w:lineRule="auto"/>
        <w:ind w:firstLine="6"/>
        <w:jc w:val="center"/>
        <w:rPr>
          <w:rFonts w:ascii="Times New Roman" w:hAnsi="Times New Roman" w:cs="Times New Roman"/>
          <w:b/>
          <w:sz w:val="24"/>
          <w:szCs w:val="24"/>
        </w:rPr>
      </w:pPr>
      <w:r w:rsidRPr="000C72D1">
        <w:rPr>
          <w:rFonts w:ascii="Times New Roman" w:hAnsi="Times New Roman" w:cs="Times New Roman"/>
          <w:b/>
          <w:sz w:val="24"/>
          <w:szCs w:val="24"/>
        </w:rPr>
        <w:t xml:space="preserve">об исправлении ошибок, допущенных при определении </w:t>
      </w:r>
    </w:p>
    <w:p w:rsidR="00F62F34" w:rsidRPr="000C72D1" w:rsidRDefault="00F62F34" w:rsidP="00720302">
      <w:pPr>
        <w:spacing w:after="0" w:line="240" w:lineRule="auto"/>
        <w:ind w:firstLine="6"/>
        <w:jc w:val="center"/>
        <w:rPr>
          <w:rFonts w:ascii="Times New Roman" w:hAnsi="Times New Roman" w:cs="Times New Roman"/>
          <w:b/>
          <w:sz w:val="24"/>
          <w:szCs w:val="24"/>
        </w:rPr>
      </w:pPr>
      <w:r w:rsidRPr="000C72D1">
        <w:rPr>
          <w:rFonts w:ascii="Times New Roman" w:hAnsi="Times New Roman" w:cs="Times New Roman"/>
          <w:b/>
          <w:sz w:val="24"/>
          <w:szCs w:val="24"/>
        </w:rPr>
        <w:t>кадастровой стоимости⃰</w:t>
      </w:r>
    </w:p>
    <w:p w:rsidR="00F62F34" w:rsidRPr="000C72D1" w:rsidRDefault="00F62F34" w:rsidP="00720302">
      <w:pPr>
        <w:spacing w:after="0" w:line="240" w:lineRule="auto"/>
        <w:ind w:firstLine="709"/>
        <w:jc w:val="both"/>
        <w:rPr>
          <w:sz w:val="24"/>
          <w:szCs w:val="24"/>
        </w:rPr>
      </w:pPr>
    </w:p>
    <w:p w:rsidR="00F62F34" w:rsidRDefault="00F62F34" w:rsidP="00DC43EA">
      <w:pPr>
        <w:spacing w:after="0" w:line="240" w:lineRule="auto"/>
        <w:ind w:firstLine="567"/>
        <w:jc w:val="both"/>
        <w:rPr>
          <w:rFonts w:ascii="Times New Roman" w:hAnsi="Times New Roman" w:cs="Times New Roman"/>
          <w:sz w:val="24"/>
          <w:szCs w:val="24"/>
        </w:rPr>
      </w:pPr>
      <w:r w:rsidRPr="00F62F34">
        <w:rPr>
          <w:rFonts w:ascii="Times New Roman" w:hAnsi="Times New Roman" w:cs="Times New Roman"/>
          <w:sz w:val="24"/>
          <w:szCs w:val="24"/>
        </w:rPr>
        <w:t>Прошу исправить ошибки, допущенные при определении кадастровой стоимости объекта недвижимости (объектов недвижимости), указанные в настоящем заявлении.</w:t>
      </w:r>
    </w:p>
    <w:p w:rsidR="00F62F34" w:rsidRPr="00DD6B7B" w:rsidRDefault="00F62F34" w:rsidP="00720302">
      <w:pPr>
        <w:spacing w:after="0" w:line="240" w:lineRule="auto"/>
        <w:ind w:firstLine="709"/>
        <w:jc w:val="both"/>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912"/>
        <w:gridCol w:w="2664"/>
        <w:gridCol w:w="1814"/>
        <w:gridCol w:w="6"/>
      </w:tblGrid>
      <w:tr w:rsidR="00F62F34" w:rsidRPr="00DD6B7B" w:rsidTr="00720302">
        <w:tc>
          <w:tcPr>
            <w:tcW w:w="9015" w:type="dxa"/>
            <w:gridSpan w:val="5"/>
            <w:vAlign w:val="center"/>
          </w:tcPr>
          <w:p w:rsidR="00F62F34" w:rsidRPr="00DD6B7B" w:rsidRDefault="00F62F34" w:rsidP="00720302">
            <w:pPr>
              <w:autoSpaceDE w:val="0"/>
              <w:autoSpaceDN w:val="0"/>
              <w:adjustRightInd w:val="0"/>
              <w:spacing w:after="0" w:line="240" w:lineRule="auto"/>
              <w:jc w:val="center"/>
              <w:outlineLvl w:val="0"/>
              <w:rPr>
                <w:rFonts w:ascii="Times New Roman" w:hAnsi="Times New Roman" w:cs="Times New Roman"/>
                <w:sz w:val="24"/>
                <w:szCs w:val="24"/>
              </w:rPr>
            </w:pPr>
            <w:r w:rsidRPr="00DD6B7B">
              <w:rPr>
                <w:rFonts w:ascii="Times New Roman" w:hAnsi="Times New Roman" w:cs="Times New Roman"/>
                <w:sz w:val="24"/>
                <w:szCs w:val="24"/>
              </w:rPr>
              <w:br w:type="page"/>
              <w:t>I. Сведения о заявителе</w:t>
            </w:r>
          </w:p>
        </w:tc>
      </w:tr>
      <w:tr w:rsidR="00F62F34" w:rsidRPr="00DD6B7B" w:rsidTr="00720302">
        <w:trPr>
          <w:trHeight w:val="495"/>
        </w:trPr>
        <w:tc>
          <w:tcPr>
            <w:tcW w:w="624" w:type="dxa"/>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1.1</w:t>
            </w:r>
          </w:p>
        </w:tc>
        <w:tc>
          <w:tcPr>
            <w:tcW w:w="3912" w:type="dxa"/>
            <w:vAlign w:val="center"/>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r w:rsidRPr="00DD6B7B">
              <w:rPr>
                <w:rFonts w:ascii="Times New Roman" w:hAnsi="Times New Roman" w:cs="Times New Roman"/>
                <w:sz w:val="24"/>
                <w:szCs w:val="24"/>
              </w:rPr>
              <w:t>Фамилия, имя, отчество (последнее - при наличии) физического лица</w:t>
            </w:r>
          </w:p>
        </w:tc>
        <w:tc>
          <w:tcPr>
            <w:tcW w:w="4479" w:type="dxa"/>
            <w:gridSpan w:val="3"/>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720302">
        <w:trPr>
          <w:trHeight w:val="577"/>
        </w:trPr>
        <w:tc>
          <w:tcPr>
            <w:tcW w:w="624" w:type="dxa"/>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1.2.</w:t>
            </w:r>
          </w:p>
        </w:tc>
        <w:tc>
          <w:tcPr>
            <w:tcW w:w="3912" w:type="dxa"/>
            <w:vAlign w:val="center"/>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r w:rsidRPr="00DD6B7B">
              <w:rPr>
                <w:rFonts w:ascii="Times New Roman" w:hAnsi="Times New Roman" w:cs="Times New Roman"/>
                <w:sz w:val="24"/>
                <w:szCs w:val="24"/>
              </w:rPr>
              <w:t xml:space="preserve">Юридическое </w:t>
            </w:r>
            <w:proofErr w:type="spellStart"/>
            <w:r w:rsidRPr="00DD6B7B">
              <w:rPr>
                <w:rFonts w:ascii="Times New Roman" w:hAnsi="Times New Roman" w:cs="Times New Roman"/>
                <w:sz w:val="24"/>
                <w:szCs w:val="24"/>
              </w:rPr>
              <w:t>лицo</w:t>
            </w:r>
            <w:proofErr w:type="spellEnd"/>
            <w:r w:rsidRPr="00DD6B7B">
              <w:rPr>
                <w:rFonts w:ascii="Times New Roman" w:hAnsi="Times New Roman" w:cs="Times New Roman"/>
                <w:sz w:val="24"/>
                <w:szCs w:val="24"/>
              </w:rPr>
              <w:t xml:space="preserve"> (полное наименование) &lt;1&gt; </w:t>
            </w:r>
          </w:p>
        </w:tc>
        <w:tc>
          <w:tcPr>
            <w:tcW w:w="4479" w:type="dxa"/>
            <w:gridSpan w:val="3"/>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720302">
        <w:trPr>
          <w:trHeight w:val="119"/>
        </w:trPr>
        <w:tc>
          <w:tcPr>
            <w:tcW w:w="624" w:type="dxa"/>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1.3.</w:t>
            </w:r>
          </w:p>
        </w:tc>
        <w:tc>
          <w:tcPr>
            <w:tcW w:w="3912" w:type="dxa"/>
            <w:vAlign w:val="center"/>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r w:rsidRPr="00DD6B7B">
              <w:rPr>
                <w:rFonts w:ascii="Times New Roman" w:hAnsi="Times New Roman" w:cs="Times New Roman"/>
                <w:sz w:val="24"/>
                <w:szCs w:val="24"/>
              </w:rPr>
              <w:t>Представитель заявителя</w:t>
            </w:r>
          </w:p>
        </w:tc>
        <w:tc>
          <w:tcPr>
            <w:tcW w:w="4479" w:type="dxa"/>
            <w:gridSpan w:val="3"/>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720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Pr>
        <w:tc>
          <w:tcPr>
            <w:tcW w:w="7200" w:type="dxa"/>
            <w:gridSpan w:val="3"/>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1814" w:type="dxa"/>
            <w:tcBorders>
              <w:bottom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7203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Pr>
        <w:tc>
          <w:tcPr>
            <w:tcW w:w="7200" w:type="dxa"/>
            <w:gridSpan w:val="3"/>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(подпись)</w:t>
            </w:r>
          </w:p>
        </w:tc>
      </w:tr>
    </w:tbl>
    <w:p w:rsidR="00F62F34" w:rsidRPr="00DD6B7B" w:rsidRDefault="00F62F34" w:rsidP="00720302">
      <w:pPr>
        <w:autoSpaceDE w:val="0"/>
        <w:autoSpaceDN w:val="0"/>
        <w:adjustRightInd w:val="0"/>
        <w:spacing w:after="0" w:line="240" w:lineRule="auto"/>
        <w:jc w:val="both"/>
        <w:rPr>
          <w:rFonts w:ascii="Times New Roman" w:hAnsi="Times New Roman" w:cs="Times New Roman"/>
          <w:sz w:val="24"/>
          <w:szCs w:val="24"/>
        </w:rPr>
      </w:pPr>
    </w:p>
    <w:tbl>
      <w:tblPr>
        <w:tblpPr w:leftFromText="180" w:rightFromText="180" w:vertAnchor="text" w:tblpY="1"/>
        <w:tblOverlap w:val="neve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2143"/>
        <w:gridCol w:w="1769"/>
        <w:gridCol w:w="137"/>
        <w:gridCol w:w="943"/>
        <w:gridCol w:w="1871"/>
        <w:gridCol w:w="1531"/>
      </w:tblGrid>
      <w:tr w:rsidR="00F62F34" w:rsidRPr="00DD6B7B" w:rsidTr="00490F0B">
        <w:tc>
          <w:tcPr>
            <w:tcW w:w="624" w:type="dxa"/>
            <w:tcBorders>
              <w:top w:val="single" w:sz="4" w:space="0" w:color="auto"/>
              <w:left w:val="single" w:sz="4" w:space="0" w:color="auto"/>
              <w:bottom w:val="single" w:sz="4" w:space="0" w:color="auto"/>
              <w:right w:val="single" w:sz="4" w:space="0" w:color="auto"/>
            </w:tcBorders>
            <w:vAlign w:val="center"/>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1.2</w:t>
            </w:r>
          </w:p>
        </w:tc>
        <w:tc>
          <w:tcPr>
            <w:tcW w:w="3912" w:type="dxa"/>
            <w:gridSpan w:val="2"/>
            <w:tcBorders>
              <w:top w:val="single" w:sz="4" w:space="0" w:color="auto"/>
              <w:left w:val="single" w:sz="4" w:space="0" w:color="auto"/>
              <w:bottom w:val="single" w:sz="4" w:space="0" w:color="auto"/>
              <w:right w:val="single" w:sz="4" w:space="0" w:color="auto"/>
            </w:tcBorders>
            <w:vAlign w:val="center"/>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r w:rsidRPr="00DD6B7B">
              <w:rPr>
                <w:rFonts w:ascii="Times New Roman" w:hAnsi="Times New Roman" w:cs="Times New Roman"/>
                <w:sz w:val="24"/>
                <w:szCs w:val="24"/>
              </w:rPr>
              <w:t>Почтовый адрес &lt;</w:t>
            </w:r>
            <w:r w:rsidRPr="00DD6B7B">
              <w:rPr>
                <w:rFonts w:ascii="Times New Roman" w:hAnsi="Times New Roman" w:cs="Times New Roman"/>
                <w:sz w:val="24"/>
                <w:szCs w:val="24"/>
                <w:lang w:val="en-US"/>
              </w:rPr>
              <w:t>2</w:t>
            </w:r>
            <w:r w:rsidRPr="00DD6B7B">
              <w:rPr>
                <w:rFonts w:ascii="Times New Roman" w:hAnsi="Times New Roman" w:cs="Times New Roman"/>
                <w:sz w:val="24"/>
                <w:szCs w:val="24"/>
              </w:rPr>
              <w:t>&gt;</w:t>
            </w:r>
          </w:p>
        </w:tc>
        <w:tc>
          <w:tcPr>
            <w:tcW w:w="4482" w:type="dxa"/>
            <w:gridSpan w:val="4"/>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vAlign w:val="center"/>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1.3</w:t>
            </w:r>
          </w:p>
        </w:tc>
        <w:tc>
          <w:tcPr>
            <w:tcW w:w="3912" w:type="dxa"/>
            <w:gridSpan w:val="2"/>
            <w:tcBorders>
              <w:top w:val="single" w:sz="4" w:space="0" w:color="auto"/>
              <w:left w:val="single" w:sz="4" w:space="0" w:color="auto"/>
              <w:bottom w:val="single" w:sz="4" w:space="0" w:color="auto"/>
              <w:right w:val="single" w:sz="4" w:space="0" w:color="auto"/>
            </w:tcBorders>
            <w:vAlign w:val="center"/>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r w:rsidRPr="00DD6B7B">
              <w:rPr>
                <w:rFonts w:ascii="Times New Roman" w:hAnsi="Times New Roman" w:cs="Times New Roman"/>
                <w:sz w:val="24"/>
                <w:szCs w:val="24"/>
              </w:rPr>
              <w:t>Адрес электронной почты (при наличии)</w:t>
            </w:r>
          </w:p>
        </w:tc>
        <w:tc>
          <w:tcPr>
            <w:tcW w:w="4482" w:type="dxa"/>
            <w:gridSpan w:val="4"/>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vAlign w:val="center"/>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lastRenderedPageBreak/>
              <w:t>1.4</w:t>
            </w:r>
          </w:p>
        </w:tc>
        <w:tc>
          <w:tcPr>
            <w:tcW w:w="3912" w:type="dxa"/>
            <w:gridSpan w:val="2"/>
            <w:tcBorders>
              <w:top w:val="single" w:sz="4" w:space="0" w:color="auto"/>
              <w:left w:val="single" w:sz="4" w:space="0" w:color="auto"/>
              <w:bottom w:val="single" w:sz="4" w:space="0" w:color="auto"/>
              <w:right w:val="single" w:sz="4" w:space="0" w:color="auto"/>
            </w:tcBorders>
            <w:vAlign w:val="center"/>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r w:rsidRPr="00DD6B7B">
              <w:rPr>
                <w:rFonts w:ascii="Times New Roman" w:hAnsi="Times New Roman" w:cs="Times New Roman"/>
                <w:sz w:val="24"/>
                <w:szCs w:val="24"/>
              </w:rPr>
              <w:t>Телефон для связи</w:t>
            </w:r>
          </w:p>
        </w:tc>
        <w:tc>
          <w:tcPr>
            <w:tcW w:w="4482" w:type="dxa"/>
            <w:gridSpan w:val="4"/>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490F0B">
        <w:tc>
          <w:tcPr>
            <w:tcW w:w="9018" w:type="dxa"/>
            <w:gridSpan w:val="7"/>
            <w:tcBorders>
              <w:top w:val="single" w:sz="4" w:space="0" w:color="auto"/>
              <w:left w:val="single" w:sz="4" w:space="0" w:color="auto"/>
              <w:bottom w:val="single" w:sz="4" w:space="0" w:color="auto"/>
              <w:right w:val="single" w:sz="4" w:space="0" w:color="auto"/>
            </w:tcBorders>
            <w:vAlign w:val="bottom"/>
          </w:tcPr>
          <w:p w:rsidR="00F62F34" w:rsidRPr="00DD6B7B" w:rsidRDefault="00F62F34" w:rsidP="00720302">
            <w:pPr>
              <w:autoSpaceDE w:val="0"/>
              <w:autoSpaceDN w:val="0"/>
              <w:adjustRightInd w:val="0"/>
              <w:spacing w:after="0" w:line="240" w:lineRule="auto"/>
              <w:jc w:val="center"/>
              <w:outlineLvl w:val="0"/>
              <w:rPr>
                <w:rFonts w:ascii="Times New Roman" w:hAnsi="Times New Roman" w:cs="Times New Roman"/>
                <w:sz w:val="24"/>
                <w:szCs w:val="24"/>
              </w:rPr>
            </w:pPr>
            <w:r w:rsidRPr="00DD6B7B">
              <w:rPr>
                <w:rFonts w:ascii="Times New Roman" w:hAnsi="Times New Roman" w:cs="Times New Roman"/>
                <w:sz w:val="24"/>
                <w:szCs w:val="24"/>
              </w:rPr>
              <w:t>II. Кадастровые номера и кадастровая стоимость объектов недвижимости, в отношении которых подается заявление</w:t>
            </w: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937245" w:rsidP="00720302">
            <w:pPr>
              <w:autoSpaceDE w:val="0"/>
              <w:autoSpaceDN w:val="0"/>
              <w:adjustRightInd w:val="0"/>
              <w:spacing w:after="0" w:line="240" w:lineRule="auto"/>
              <w:jc w:val="center"/>
              <w:rPr>
                <w:rFonts w:ascii="Times New Roman" w:hAnsi="Times New Roman" w:cs="Times New Roman"/>
                <w:sz w:val="24"/>
                <w:szCs w:val="24"/>
              </w:rPr>
            </w:pPr>
            <w:proofErr w:type="gramStart"/>
            <w:r w:rsidRPr="00937245">
              <w:rPr>
                <w:rFonts w:ascii="Times New Roman" w:hAnsi="Times New Roman" w:cs="Times New Roman"/>
                <w:sz w:val="24"/>
                <w:szCs w:val="24"/>
              </w:rPr>
              <w:t xml:space="preserve">N </w:t>
            </w:r>
            <w:r w:rsidR="00F62F34" w:rsidRPr="00DD6B7B">
              <w:rPr>
                <w:rFonts w:ascii="Times New Roman" w:hAnsi="Times New Roman" w:cs="Times New Roman"/>
                <w:sz w:val="24"/>
                <w:szCs w:val="24"/>
              </w:rPr>
              <w:t xml:space="preserve"> п</w:t>
            </w:r>
            <w:proofErr w:type="gramEnd"/>
            <w:r w:rsidR="00F62F34" w:rsidRPr="00DD6B7B">
              <w:rPr>
                <w:rFonts w:ascii="Times New Roman" w:hAnsi="Times New Roman" w:cs="Times New Roman"/>
                <w:sz w:val="24"/>
                <w:szCs w:val="24"/>
              </w:rPr>
              <w:t>/п</w:t>
            </w:r>
          </w:p>
        </w:tc>
        <w:tc>
          <w:tcPr>
            <w:tcW w:w="4992" w:type="dxa"/>
            <w:gridSpan w:val="4"/>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Кадастровый номер</w:t>
            </w:r>
          </w:p>
        </w:tc>
        <w:tc>
          <w:tcPr>
            <w:tcW w:w="3402" w:type="dxa"/>
            <w:gridSpan w:val="2"/>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Кадастровая стоимость (при необходимости)</w:t>
            </w: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4992" w:type="dxa"/>
            <w:gridSpan w:val="4"/>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4992" w:type="dxa"/>
            <w:gridSpan w:val="4"/>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4992" w:type="dxa"/>
            <w:gridSpan w:val="4"/>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3402" w:type="dxa"/>
            <w:gridSpan w:val="2"/>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490F0B">
        <w:tc>
          <w:tcPr>
            <w:tcW w:w="9018" w:type="dxa"/>
            <w:gridSpan w:val="7"/>
            <w:tcBorders>
              <w:top w:val="single" w:sz="4" w:space="0" w:color="auto"/>
              <w:left w:val="single" w:sz="4" w:space="0" w:color="auto"/>
              <w:bottom w:val="single" w:sz="4" w:space="0" w:color="auto"/>
              <w:right w:val="single" w:sz="4" w:space="0" w:color="auto"/>
            </w:tcBorders>
            <w:vAlign w:val="center"/>
          </w:tcPr>
          <w:p w:rsidR="00F62F34" w:rsidRPr="00DD6B7B" w:rsidRDefault="00F62F34" w:rsidP="00720302">
            <w:pPr>
              <w:autoSpaceDE w:val="0"/>
              <w:autoSpaceDN w:val="0"/>
              <w:adjustRightInd w:val="0"/>
              <w:spacing w:after="0" w:line="240" w:lineRule="auto"/>
              <w:jc w:val="center"/>
              <w:outlineLvl w:val="0"/>
              <w:rPr>
                <w:rFonts w:ascii="Times New Roman" w:hAnsi="Times New Roman" w:cs="Times New Roman"/>
                <w:sz w:val="24"/>
                <w:szCs w:val="24"/>
              </w:rPr>
            </w:pPr>
            <w:r w:rsidRPr="00DD6B7B">
              <w:rPr>
                <w:rFonts w:ascii="Times New Roman" w:hAnsi="Times New Roman" w:cs="Times New Roman"/>
                <w:sz w:val="24"/>
                <w:szCs w:val="24"/>
              </w:rPr>
              <w:t>III. Сведения об ошибках, допущенных при определении кадастровой стоимости</w:t>
            </w: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937245" w:rsidP="00720302">
            <w:pPr>
              <w:autoSpaceDE w:val="0"/>
              <w:autoSpaceDN w:val="0"/>
              <w:adjustRightInd w:val="0"/>
              <w:spacing w:after="0" w:line="240" w:lineRule="auto"/>
              <w:jc w:val="center"/>
              <w:rPr>
                <w:rFonts w:ascii="Times New Roman" w:hAnsi="Times New Roman" w:cs="Times New Roman"/>
                <w:sz w:val="24"/>
                <w:szCs w:val="24"/>
              </w:rPr>
            </w:pPr>
            <w:proofErr w:type="gramStart"/>
            <w:r w:rsidRPr="00A41FED">
              <w:rPr>
                <w:rFonts w:ascii="Times New Roman" w:hAnsi="Times New Roman" w:cs="Times New Roman"/>
                <w:sz w:val="24"/>
                <w:szCs w:val="24"/>
              </w:rPr>
              <w:t>N</w:t>
            </w:r>
            <w:r w:rsidRPr="00DD6B7B">
              <w:rPr>
                <w:rFonts w:ascii="Times New Roman" w:hAnsi="Times New Roman" w:cs="Times New Roman"/>
                <w:sz w:val="24"/>
                <w:szCs w:val="24"/>
              </w:rPr>
              <w:t xml:space="preserve"> </w:t>
            </w:r>
            <w:r w:rsidR="00F62F34" w:rsidRPr="00DD6B7B">
              <w:rPr>
                <w:rFonts w:ascii="Times New Roman" w:hAnsi="Times New Roman" w:cs="Times New Roman"/>
                <w:sz w:val="24"/>
                <w:szCs w:val="24"/>
              </w:rPr>
              <w:t xml:space="preserve"> п</w:t>
            </w:r>
            <w:proofErr w:type="gramEnd"/>
            <w:r w:rsidR="00F62F34" w:rsidRPr="00DD6B7B">
              <w:rPr>
                <w:rFonts w:ascii="Times New Roman" w:hAnsi="Times New Roman" w:cs="Times New Roman"/>
                <w:sz w:val="24"/>
                <w:szCs w:val="24"/>
              </w:rPr>
              <w:t>/п</w:t>
            </w:r>
          </w:p>
        </w:tc>
        <w:tc>
          <w:tcPr>
            <w:tcW w:w="2143"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Содержание ошибок, допущенных при определении кадастровой стоимости</w:t>
            </w:r>
          </w:p>
        </w:tc>
        <w:tc>
          <w:tcPr>
            <w:tcW w:w="1906" w:type="dxa"/>
            <w:gridSpan w:val="2"/>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Номера страниц (разделов) отчета об итогах государственной кадастровой оценки (далее - отчет), приложений к отчету, где содержатся соответствующие ошибки (при необходимости)</w:t>
            </w:r>
          </w:p>
        </w:tc>
        <w:tc>
          <w:tcPr>
            <w:tcW w:w="2814" w:type="dxa"/>
            <w:gridSpan w:val="2"/>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Обоснование отнесения соответствующих сведений, указанных в отчете, к ошибочным сведениям</w:t>
            </w:r>
          </w:p>
        </w:tc>
        <w:tc>
          <w:tcPr>
            <w:tcW w:w="1531"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Документы, подтверждающие наличие ошибок, допущенных при определении кадастровой стоимости</w:t>
            </w: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2143"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1906" w:type="dxa"/>
            <w:gridSpan w:val="2"/>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2814" w:type="dxa"/>
            <w:gridSpan w:val="2"/>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2143"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1906" w:type="dxa"/>
            <w:gridSpan w:val="2"/>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2814" w:type="dxa"/>
            <w:gridSpan w:val="2"/>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2143"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1906" w:type="dxa"/>
            <w:gridSpan w:val="2"/>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2814" w:type="dxa"/>
            <w:gridSpan w:val="2"/>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2143"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1906" w:type="dxa"/>
            <w:gridSpan w:val="2"/>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2814" w:type="dxa"/>
            <w:gridSpan w:val="2"/>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r>
      <w:tr w:rsidR="00F62F34" w:rsidRPr="00DD6B7B" w:rsidTr="00490F0B">
        <w:trPr>
          <w:trHeight w:val="211"/>
        </w:trPr>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2143"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1906" w:type="dxa"/>
            <w:gridSpan w:val="2"/>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2814" w:type="dxa"/>
            <w:gridSpan w:val="2"/>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p>
        </w:tc>
      </w:tr>
      <w:tr w:rsidR="00F62F34" w:rsidRPr="00DD6B7B" w:rsidTr="00490F0B">
        <w:trPr>
          <w:trHeight w:val="572"/>
        </w:trPr>
        <w:tc>
          <w:tcPr>
            <w:tcW w:w="9018" w:type="dxa"/>
            <w:gridSpan w:val="7"/>
            <w:tcBorders>
              <w:top w:val="single" w:sz="4" w:space="0" w:color="auto"/>
              <w:left w:val="single" w:sz="4" w:space="0" w:color="auto"/>
              <w:bottom w:val="single" w:sz="4" w:space="0" w:color="auto"/>
              <w:right w:val="single" w:sz="4" w:space="0" w:color="auto"/>
            </w:tcBorders>
          </w:tcPr>
          <w:p w:rsidR="00F62F34" w:rsidRPr="00DD6B7B" w:rsidRDefault="00F62F34" w:rsidP="00720302">
            <w:pPr>
              <w:pStyle w:val="a3"/>
              <w:numPr>
                <w:ilvl w:val="0"/>
                <w:numId w:val="1"/>
              </w:numPr>
              <w:autoSpaceDE w:val="0"/>
              <w:autoSpaceDN w:val="0"/>
              <w:adjustRightInd w:val="0"/>
              <w:jc w:val="center"/>
              <w:outlineLvl w:val="0"/>
            </w:pPr>
            <w:r w:rsidRPr="00DD6B7B">
              <w:rPr>
                <w:bCs/>
              </w:rPr>
              <w:t>Способ получения результата услуги:</w:t>
            </w:r>
          </w:p>
          <w:p w:rsidR="00F62F34" w:rsidRPr="00DD6B7B" w:rsidRDefault="00F62F34" w:rsidP="00720302">
            <w:pPr>
              <w:pStyle w:val="a3"/>
              <w:autoSpaceDE w:val="0"/>
              <w:autoSpaceDN w:val="0"/>
              <w:adjustRightInd w:val="0"/>
              <w:ind w:left="1080"/>
              <w:jc w:val="center"/>
              <w:outlineLvl w:val="0"/>
            </w:pPr>
            <w:r w:rsidRPr="00DD6B7B">
              <w:t xml:space="preserve">(необходимое отметить знаком </w:t>
            </w:r>
            <w:r w:rsidR="00DD6B7B" w:rsidRPr="00DD6B7B">
              <w:t>"</w:t>
            </w:r>
            <w:r w:rsidRPr="00DD6B7B">
              <w:rPr>
                <w:b/>
              </w:rPr>
              <w:t>V</w:t>
            </w:r>
            <w:r w:rsidR="00DD6B7B" w:rsidRPr="00DD6B7B">
              <w:t>"</w:t>
            </w:r>
            <w:r w:rsidRPr="00DD6B7B">
              <w:t>)</w:t>
            </w:r>
          </w:p>
        </w:tc>
      </w:tr>
      <w:tr w:rsidR="00F62F34" w:rsidRPr="00DD6B7B" w:rsidTr="00490F0B">
        <w:trPr>
          <w:trHeight w:val="500"/>
        </w:trPr>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8394" w:type="dxa"/>
            <w:gridSpan w:val="6"/>
            <w:tcBorders>
              <w:top w:val="single" w:sz="4" w:space="0" w:color="auto"/>
              <w:left w:val="single" w:sz="4" w:space="0" w:color="auto"/>
              <w:bottom w:val="single" w:sz="4" w:space="0" w:color="auto"/>
              <w:right w:val="single" w:sz="4" w:space="0" w:color="auto"/>
            </w:tcBorders>
          </w:tcPr>
          <w:p w:rsidR="00F62F34" w:rsidRPr="00DD6B7B" w:rsidRDefault="00F62F34" w:rsidP="00720302">
            <w:pPr>
              <w:spacing w:after="0" w:line="240" w:lineRule="auto"/>
              <w:jc w:val="both"/>
              <w:rPr>
                <w:rFonts w:ascii="Times New Roman" w:hAnsi="Times New Roman" w:cs="Times New Roman"/>
                <w:sz w:val="24"/>
                <w:szCs w:val="24"/>
              </w:rPr>
            </w:pPr>
            <w:r w:rsidRPr="00DD6B7B">
              <w:rPr>
                <w:rFonts w:ascii="Times New Roman" w:hAnsi="Times New Roman" w:cs="Times New Roman"/>
                <w:sz w:val="24"/>
                <w:szCs w:val="24"/>
              </w:rPr>
              <w:t xml:space="preserve">лично в государственном бюджетном учреждении Сахалинской области </w:t>
            </w:r>
            <w:r w:rsidR="00D8795C" w:rsidRPr="003D24E5">
              <w:rPr>
                <w:rFonts w:ascii="Times New Roman" w:hAnsi="Times New Roman" w:cs="Times New Roman"/>
                <w:sz w:val="24"/>
                <w:szCs w:val="24"/>
              </w:rPr>
              <w:t>"</w:t>
            </w:r>
            <w:r w:rsidRPr="00DD6B7B">
              <w:rPr>
                <w:rFonts w:ascii="Times New Roman" w:hAnsi="Times New Roman" w:cs="Times New Roman"/>
                <w:sz w:val="24"/>
                <w:szCs w:val="24"/>
              </w:rPr>
              <w:t>Сахалинский центр кадастровой оценки</w:t>
            </w:r>
            <w:r w:rsidR="00D8795C" w:rsidRPr="003D24E5">
              <w:rPr>
                <w:rFonts w:ascii="Times New Roman" w:hAnsi="Times New Roman" w:cs="Times New Roman"/>
                <w:sz w:val="24"/>
                <w:szCs w:val="24"/>
              </w:rPr>
              <w:t>"</w:t>
            </w:r>
          </w:p>
        </w:tc>
      </w:tr>
      <w:tr w:rsidR="00F62F34" w:rsidRPr="00DD6B7B" w:rsidTr="00490F0B">
        <w:trPr>
          <w:trHeight w:val="595"/>
        </w:trPr>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8394" w:type="dxa"/>
            <w:gridSpan w:val="6"/>
            <w:tcBorders>
              <w:top w:val="single" w:sz="4" w:space="0" w:color="auto"/>
              <w:left w:val="single" w:sz="4" w:space="0" w:color="auto"/>
              <w:bottom w:val="single" w:sz="4" w:space="0" w:color="auto"/>
              <w:right w:val="single" w:sz="4" w:space="0" w:color="auto"/>
            </w:tcBorders>
          </w:tcPr>
          <w:p w:rsidR="00F62F34" w:rsidRPr="00DD6B7B" w:rsidRDefault="00F62F34" w:rsidP="00720302">
            <w:pPr>
              <w:spacing w:after="0" w:line="240" w:lineRule="auto"/>
              <w:jc w:val="both"/>
              <w:rPr>
                <w:rFonts w:ascii="Times New Roman" w:hAnsi="Times New Roman" w:cs="Times New Roman"/>
                <w:sz w:val="24"/>
                <w:szCs w:val="24"/>
              </w:rPr>
            </w:pPr>
            <w:r w:rsidRPr="00DD6B7B">
              <w:rPr>
                <w:rFonts w:ascii="Times New Roman" w:hAnsi="Times New Roman" w:cs="Times New Roman"/>
                <w:sz w:val="24"/>
                <w:szCs w:val="24"/>
              </w:rPr>
              <w:t>лично в многофункциональном центре предоставления государственных и муниципальных услуг в городе (населенном пункте)</w:t>
            </w: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8394" w:type="dxa"/>
            <w:gridSpan w:val="6"/>
            <w:tcBorders>
              <w:top w:val="single" w:sz="4" w:space="0" w:color="auto"/>
              <w:left w:val="single" w:sz="4" w:space="0" w:color="auto"/>
              <w:bottom w:val="single" w:sz="4" w:space="0" w:color="auto"/>
              <w:right w:val="single" w:sz="4" w:space="0" w:color="auto"/>
            </w:tcBorders>
          </w:tcPr>
          <w:p w:rsidR="00F62F34" w:rsidRPr="00DD6B7B" w:rsidRDefault="00F62F34" w:rsidP="00720302">
            <w:pPr>
              <w:spacing w:after="0" w:line="240" w:lineRule="auto"/>
              <w:jc w:val="both"/>
              <w:rPr>
                <w:rFonts w:ascii="Times New Roman" w:hAnsi="Times New Roman" w:cs="Times New Roman"/>
                <w:sz w:val="24"/>
                <w:szCs w:val="24"/>
              </w:rPr>
            </w:pPr>
            <w:r w:rsidRPr="00DD6B7B">
              <w:rPr>
                <w:rFonts w:ascii="Times New Roman" w:hAnsi="Times New Roman" w:cs="Times New Roman"/>
                <w:sz w:val="24"/>
                <w:szCs w:val="24"/>
              </w:rPr>
              <w:t xml:space="preserve">посредством портала государственных и муниципальных услуг (функций) Сахалинской области </w:t>
            </w:r>
          </w:p>
        </w:tc>
      </w:tr>
      <w:tr w:rsidR="00F62F34" w:rsidRPr="00DD6B7B" w:rsidTr="00490F0B">
        <w:trPr>
          <w:trHeight w:val="143"/>
        </w:trPr>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8394" w:type="dxa"/>
            <w:gridSpan w:val="6"/>
            <w:tcBorders>
              <w:top w:val="single" w:sz="4" w:space="0" w:color="auto"/>
              <w:left w:val="single" w:sz="4" w:space="0" w:color="auto"/>
              <w:bottom w:val="single" w:sz="4" w:space="0" w:color="auto"/>
              <w:right w:val="single" w:sz="4" w:space="0" w:color="auto"/>
            </w:tcBorders>
          </w:tcPr>
          <w:p w:rsidR="00F62F34" w:rsidRPr="00DD6B7B" w:rsidRDefault="00F62F34" w:rsidP="00720302">
            <w:pPr>
              <w:spacing w:after="0" w:line="240" w:lineRule="auto"/>
              <w:jc w:val="both"/>
              <w:rPr>
                <w:rFonts w:ascii="Times New Roman" w:hAnsi="Times New Roman" w:cs="Times New Roman"/>
                <w:sz w:val="24"/>
                <w:szCs w:val="24"/>
              </w:rPr>
            </w:pPr>
            <w:r w:rsidRPr="00DD6B7B">
              <w:rPr>
                <w:rFonts w:ascii="Times New Roman" w:hAnsi="Times New Roman" w:cs="Times New Roman"/>
                <w:sz w:val="24"/>
                <w:szCs w:val="24"/>
              </w:rPr>
              <w:t xml:space="preserve">по адресу электронной почты </w:t>
            </w: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8394" w:type="dxa"/>
            <w:gridSpan w:val="6"/>
            <w:tcBorders>
              <w:top w:val="single" w:sz="4" w:space="0" w:color="auto"/>
              <w:left w:val="single" w:sz="4" w:space="0" w:color="auto"/>
              <w:bottom w:val="single" w:sz="4" w:space="0" w:color="auto"/>
              <w:right w:val="single" w:sz="4" w:space="0" w:color="auto"/>
            </w:tcBorders>
          </w:tcPr>
          <w:p w:rsidR="00F62F34" w:rsidRPr="00DD6B7B" w:rsidRDefault="00F62F34" w:rsidP="00720302">
            <w:pPr>
              <w:spacing w:after="0" w:line="240" w:lineRule="auto"/>
              <w:jc w:val="both"/>
              <w:rPr>
                <w:rFonts w:ascii="Times New Roman" w:hAnsi="Times New Roman" w:cs="Times New Roman"/>
                <w:sz w:val="24"/>
                <w:szCs w:val="24"/>
              </w:rPr>
            </w:pPr>
            <w:r w:rsidRPr="00DD6B7B">
              <w:rPr>
                <w:rFonts w:ascii="Times New Roman" w:hAnsi="Times New Roman" w:cs="Times New Roman"/>
                <w:sz w:val="24"/>
                <w:szCs w:val="24"/>
              </w:rPr>
              <w:t>почтовым отправлением</w:t>
            </w:r>
          </w:p>
        </w:tc>
      </w:tr>
      <w:tr w:rsidR="00F62F34" w:rsidRPr="00DD6B7B" w:rsidTr="00490F0B">
        <w:tc>
          <w:tcPr>
            <w:tcW w:w="9018" w:type="dxa"/>
            <w:gridSpan w:val="7"/>
            <w:tcBorders>
              <w:top w:val="single" w:sz="4" w:space="0" w:color="auto"/>
              <w:left w:val="single" w:sz="4" w:space="0" w:color="auto"/>
              <w:bottom w:val="single" w:sz="4" w:space="0" w:color="auto"/>
              <w:right w:val="single" w:sz="4" w:space="0" w:color="auto"/>
            </w:tcBorders>
            <w:vAlign w:val="center"/>
          </w:tcPr>
          <w:p w:rsidR="00F62F34" w:rsidRPr="00DD6B7B" w:rsidRDefault="00F62F34" w:rsidP="00720302">
            <w:pPr>
              <w:autoSpaceDE w:val="0"/>
              <w:autoSpaceDN w:val="0"/>
              <w:adjustRightInd w:val="0"/>
              <w:spacing w:after="0" w:line="240" w:lineRule="auto"/>
              <w:jc w:val="center"/>
              <w:outlineLvl w:val="0"/>
              <w:rPr>
                <w:rFonts w:ascii="Times New Roman" w:hAnsi="Times New Roman" w:cs="Times New Roman"/>
                <w:sz w:val="24"/>
                <w:szCs w:val="24"/>
              </w:rPr>
            </w:pPr>
            <w:r w:rsidRPr="00DD6B7B">
              <w:rPr>
                <w:rFonts w:ascii="Times New Roman" w:hAnsi="Times New Roman" w:cs="Times New Roman"/>
                <w:sz w:val="24"/>
                <w:szCs w:val="24"/>
              </w:rPr>
              <w:lastRenderedPageBreak/>
              <w:t>V. Реестр документов, прилагаемых к заявлению &lt;</w:t>
            </w:r>
            <w:r w:rsidRPr="00DD6B7B">
              <w:rPr>
                <w:rFonts w:ascii="Times New Roman" w:hAnsi="Times New Roman" w:cs="Times New Roman"/>
                <w:sz w:val="24"/>
                <w:szCs w:val="24"/>
                <w:lang w:val="en-US"/>
              </w:rPr>
              <w:t>3</w:t>
            </w:r>
            <w:r w:rsidRPr="00DD6B7B">
              <w:rPr>
                <w:rFonts w:ascii="Times New Roman" w:hAnsi="Times New Roman" w:cs="Times New Roman"/>
                <w:sz w:val="24"/>
                <w:szCs w:val="24"/>
              </w:rPr>
              <w:t>&gt;</w:t>
            </w: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937245" w:rsidP="00720302">
            <w:pPr>
              <w:autoSpaceDE w:val="0"/>
              <w:autoSpaceDN w:val="0"/>
              <w:adjustRightInd w:val="0"/>
              <w:spacing w:after="0" w:line="240" w:lineRule="auto"/>
              <w:jc w:val="center"/>
              <w:rPr>
                <w:rFonts w:ascii="Times New Roman" w:hAnsi="Times New Roman" w:cs="Times New Roman"/>
                <w:sz w:val="24"/>
                <w:szCs w:val="24"/>
              </w:rPr>
            </w:pPr>
            <w:proofErr w:type="gramStart"/>
            <w:r w:rsidRPr="00A41FED">
              <w:rPr>
                <w:rFonts w:ascii="Times New Roman" w:hAnsi="Times New Roman" w:cs="Times New Roman"/>
                <w:sz w:val="24"/>
                <w:szCs w:val="24"/>
              </w:rPr>
              <w:t>N</w:t>
            </w:r>
            <w:r w:rsidRPr="00DD6B7B">
              <w:rPr>
                <w:rFonts w:ascii="Times New Roman" w:hAnsi="Times New Roman" w:cs="Times New Roman"/>
                <w:sz w:val="24"/>
                <w:szCs w:val="24"/>
              </w:rPr>
              <w:t xml:space="preserve"> </w:t>
            </w:r>
            <w:r w:rsidR="00F62F34" w:rsidRPr="00DD6B7B">
              <w:rPr>
                <w:rFonts w:ascii="Times New Roman" w:hAnsi="Times New Roman" w:cs="Times New Roman"/>
                <w:sz w:val="24"/>
                <w:szCs w:val="24"/>
              </w:rPr>
              <w:t xml:space="preserve"> п</w:t>
            </w:r>
            <w:proofErr w:type="gramEnd"/>
            <w:r w:rsidR="00F62F34" w:rsidRPr="00DD6B7B">
              <w:rPr>
                <w:rFonts w:ascii="Times New Roman" w:hAnsi="Times New Roman" w:cs="Times New Roman"/>
                <w:sz w:val="24"/>
                <w:szCs w:val="24"/>
              </w:rPr>
              <w:t>/п</w:t>
            </w:r>
          </w:p>
        </w:tc>
        <w:tc>
          <w:tcPr>
            <w:tcW w:w="8394" w:type="dxa"/>
            <w:gridSpan w:val="6"/>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Наименование и реквизиты документов, прилагаемых к заявлению</w:t>
            </w: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8394" w:type="dxa"/>
            <w:gridSpan w:val="6"/>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8394" w:type="dxa"/>
            <w:gridSpan w:val="6"/>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8394" w:type="dxa"/>
            <w:gridSpan w:val="6"/>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8394" w:type="dxa"/>
            <w:gridSpan w:val="6"/>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8394" w:type="dxa"/>
            <w:gridSpan w:val="6"/>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490F0B">
        <w:tc>
          <w:tcPr>
            <w:tcW w:w="9018" w:type="dxa"/>
            <w:gridSpan w:val="7"/>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lang w:val="en-US"/>
              </w:rPr>
              <w:t xml:space="preserve">VI. </w:t>
            </w:r>
            <w:r w:rsidRPr="00DD6B7B">
              <w:rPr>
                <w:rFonts w:ascii="Times New Roman" w:hAnsi="Times New Roman" w:cs="Times New Roman"/>
                <w:sz w:val="24"/>
                <w:szCs w:val="24"/>
              </w:rPr>
              <w:t>Иная информация &lt;</w:t>
            </w:r>
            <w:r w:rsidRPr="00DD6B7B">
              <w:rPr>
                <w:rFonts w:ascii="Times New Roman" w:hAnsi="Times New Roman" w:cs="Times New Roman"/>
                <w:sz w:val="24"/>
                <w:szCs w:val="24"/>
                <w:lang w:val="en-US"/>
              </w:rPr>
              <w:t>4</w:t>
            </w:r>
            <w:r w:rsidRPr="00DD6B7B">
              <w:rPr>
                <w:rFonts w:ascii="Times New Roman" w:hAnsi="Times New Roman" w:cs="Times New Roman"/>
                <w:sz w:val="24"/>
                <w:szCs w:val="24"/>
              </w:rPr>
              <w:t>&gt;</w:t>
            </w: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lang w:val="en-US"/>
              </w:rPr>
            </w:pPr>
          </w:p>
        </w:tc>
        <w:tc>
          <w:tcPr>
            <w:tcW w:w="8394" w:type="dxa"/>
            <w:gridSpan w:val="6"/>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lang w:val="en-US"/>
              </w:rPr>
            </w:pPr>
          </w:p>
        </w:tc>
        <w:tc>
          <w:tcPr>
            <w:tcW w:w="8394" w:type="dxa"/>
            <w:gridSpan w:val="6"/>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490F0B">
        <w:tc>
          <w:tcPr>
            <w:tcW w:w="624" w:type="dxa"/>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lang w:val="en-US"/>
              </w:rPr>
            </w:pPr>
          </w:p>
        </w:tc>
        <w:tc>
          <w:tcPr>
            <w:tcW w:w="8394" w:type="dxa"/>
            <w:gridSpan w:val="6"/>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bl>
    <w:p w:rsidR="00F62F34" w:rsidRPr="00DD6B7B" w:rsidRDefault="00F62F34" w:rsidP="00720302">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200"/>
        <w:gridCol w:w="1814"/>
      </w:tblGrid>
      <w:tr w:rsidR="00F62F34" w:rsidRPr="00DD6B7B" w:rsidTr="00490F0B">
        <w:tc>
          <w:tcPr>
            <w:tcW w:w="7200" w:type="dxa"/>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1814" w:type="dxa"/>
            <w:tcBorders>
              <w:bottom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r>
      <w:tr w:rsidR="00F62F34" w:rsidRPr="00DD6B7B" w:rsidTr="00490F0B">
        <w:tc>
          <w:tcPr>
            <w:tcW w:w="7200" w:type="dxa"/>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1814" w:type="dxa"/>
            <w:tcBorders>
              <w:top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(подпись)</w:t>
            </w:r>
          </w:p>
        </w:tc>
      </w:tr>
    </w:tbl>
    <w:p w:rsidR="00F62F34" w:rsidRPr="00DD6B7B" w:rsidRDefault="00F62F34" w:rsidP="00720302">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4"/>
        <w:gridCol w:w="1928"/>
        <w:gridCol w:w="340"/>
        <w:gridCol w:w="3581"/>
        <w:gridCol w:w="340"/>
        <w:gridCol w:w="2211"/>
      </w:tblGrid>
      <w:tr w:rsidR="00F62F34" w:rsidRPr="00DD6B7B" w:rsidTr="00490F0B">
        <w:tc>
          <w:tcPr>
            <w:tcW w:w="9024" w:type="dxa"/>
            <w:gridSpan w:val="6"/>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outlineLvl w:val="0"/>
              <w:rPr>
                <w:rFonts w:ascii="Times New Roman" w:hAnsi="Times New Roman" w:cs="Times New Roman"/>
                <w:sz w:val="24"/>
                <w:szCs w:val="24"/>
              </w:rPr>
            </w:pPr>
            <w:r w:rsidRPr="00DD6B7B">
              <w:rPr>
                <w:rFonts w:ascii="Times New Roman" w:hAnsi="Times New Roman" w:cs="Times New Roman"/>
                <w:sz w:val="24"/>
                <w:szCs w:val="24"/>
              </w:rPr>
              <w:t>V</w:t>
            </w:r>
            <w:r w:rsidRPr="00DD6B7B">
              <w:rPr>
                <w:rFonts w:ascii="Times New Roman" w:hAnsi="Times New Roman" w:cs="Times New Roman"/>
                <w:sz w:val="24"/>
                <w:szCs w:val="24"/>
                <w:lang w:val="en-US"/>
              </w:rPr>
              <w:t>II</w:t>
            </w:r>
            <w:r w:rsidRPr="00DD6B7B">
              <w:rPr>
                <w:rFonts w:ascii="Times New Roman" w:hAnsi="Times New Roman" w:cs="Times New Roman"/>
                <w:sz w:val="24"/>
                <w:szCs w:val="24"/>
              </w:rPr>
              <w:t>. Место для подписи заявителя</w:t>
            </w:r>
          </w:p>
        </w:tc>
      </w:tr>
      <w:tr w:rsidR="00F62F34" w:rsidRPr="00DD6B7B" w:rsidTr="00490F0B">
        <w:tc>
          <w:tcPr>
            <w:tcW w:w="624" w:type="dxa"/>
            <w:vMerge w:val="restart"/>
            <w:tcBorders>
              <w:top w:val="single" w:sz="4" w:space="0" w:color="auto"/>
              <w:left w:val="single" w:sz="4" w:space="0" w:color="auto"/>
              <w:bottom w:val="single" w:sz="4" w:space="0" w:color="auto"/>
              <w:right w:val="single" w:sz="4" w:space="0" w:color="auto"/>
            </w:tcBorders>
            <w:vAlign w:val="center"/>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5.1</w:t>
            </w:r>
          </w:p>
        </w:tc>
        <w:tc>
          <w:tcPr>
            <w:tcW w:w="8400" w:type="dxa"/>
            <w:gridSpan w:val="5"/>
            <w:tcBorders>
              <w:top w:val="single" w:sz="4" w:space="0" w:color="auto"/>
              <w:left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Достоверность и полноту сведений, указанных в настоящем заявлении, подтверждаю</w:t>
            </w:r>
          </w:p>
        </w:tc>
      </w:tr>
      <w:tr w:rsidR="00F62F34" w:rsidRPr="00DD6B7B" w:rsidTr="00490F0B">
        <w:tc>
          <w:tcPr>
            <w:tcW w:w="624" w:type="dxa"/>
            <w:vMerge/>
            <w:tcBorders>
              <w:top w:val="single" w:sz="4" w:space="0" w:color="auto"/>
              <w:left w:val="single" w:sz="4" w:space="0" w:color="auto"/>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both"/>
              <w:rPr>
                <w:rFonts w:ascii="Times New Roman" w:hAnsi="Times New Roman" w:cs="Times New Roman"/>
                <w:sz w:val="24"/>
                <w:szCs w:val="24"/>
              </w:rPr>
            </w:pPr>
          </w:p>
        </w:tc>
        <w:tc>
          <w:tcPr>
            <w:tcW w:w="1928" w:type="dxa"/>
            <w:tcBorders>
              <w:left w:val="single" w:sz="4" w:space="0" w:color="auto"/>
              <w:bottom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__________</w:t>
            </w:r>
          </w:p>
          <w:p w:rsidR="00F62F34" w:rsidRPr="00DD6B7B" w:rsidRDefault="00F62F34" w:rsidP="00720302">
            <w:pPr>
              <w:autoSpaceDE w:val="0"/>
              <w:autoSpaceDN w:val="0"/>
              <w:adjustRightInd w:val="0"/>
              <w:spacing w:after="0" w:line="240" w:lineRule="auto"/>
              <w:jc w:val="center"/>
              <w:rPr>
                <w:rFonts w:ascii="Times New Roman" w:hAnsi="Times New Roman" w:cs="Times New Roman"/>
                <w:sz w:val="20"/>
                <w:szCs w:val="20"/>
              </w:rPr>
            </w:pPr>
            <w:r w:rsidRPr="00DD6B7B">
              <w:rPr>
                <w:rFonts w:ascii="Times New Roman" w:hAnsi="Times New Roman" w:cs="Times New Roman"/>
                <w:sz w:val="20"/>
                <w:szCs w:val="20"/>
              </w:rPr>
              <w:t>(подпись)</w:t>
            </w:r>
          </w:p>
        </w:tc>
        <w:tc>
          <w:tcPr>
            <w:tcW w:w="340" w:type="dxa"/>
            <w:tcBorders>
              <w:bottom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0"/>
                <w:szCs w:val="20"/>
              </w:rPr>
            </w:pPr>
          </w:p>
        </w:tc>
        <w:tc>
          <w:tcPr>
            <w:tcW w:w="3581" w:type="dxa"/>
            <w:tcBorders>
              <w:bottom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________________________</w:t>
            </w:r>
          </w:p>
          <w:p w:rsidR="00F62F34" w:rsidRPr="00DD6B7B" w:rsidRDefault="00F62F34" w:rsidP="00720302">
            <w:pPr>
              <w:autoSpaceDE w:val="0"/>
              <w:autoSpaceDN w:val="0"/>
              <w:adjustRightInd w:val="0"/>
              <w:spacing w:after="0" w:line="240" w:lineRule="auto"/>
              <w:jc w:val="center"/>
              <w:rPr>
                <w:rFonts w:ascii="Times New Roman" w:hAnsi="Times New Roman" w:cs="Times New Roman"/>
                <w:sz w:val="20"/>
                <w:szCs w:val="20"/>
              </w:rPr>
            </w:pPr>
            <w:r w:rsidRPr="00DD6B7B">
              <w:rPr>
                <w:rFonts w:ascii="Times New Roman" w:hAnsi="Times New Roman" w:cs="Times New Roman"/>
                <w:sz w:val="20"/>
                <w:szCs w:val="20"/>
              </w:rPr>
              <w:t>(фамилия, имя, отчество (последнее - при наличии)</w:t>
            </w:r>
          </w:p>
        </w:tc>
        <w:tc>
          <w:tcPr>
            <w:tcW w:w="340" w:type="dxa"/>
            <w:tcBorders>
              <w:bottom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0"/>
                <w:szCs w:val="20"/>
              </w:rPr>
            </w:pPr>
          </w:p>
        </w:tc>
        <w:tc>
          <w:tcPr>
            <w:tcW w:w="2211" w:type="dxa"/>
            <w:tcBorders>
              <w:bottom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___________</w:t>
            </w:r>
          </w:p>
          <w:p w:rsidR="00F62F34" w:rsidRPr="00DD6B7B" w:rsidRDefault="00F62F34" w:rsidP="00720302">
            <w:pPr>
              <w:autoSpaceDE w:val="0"/>
              <w:autoSpaceDN w:val="0"/>
              <w:adjustRightInd w:val="0"/>
              <w:spacing w:after="0" w:line="240" w:lineRule="auto"/>
              <w:jc w:val="center"/>
              <w:rPr>
                <w:rFonts w:ascii="Times New Roman" w:hAnsi="Times New Roman" w:cs="Times New Roman"/>
                <w:sz w:val="20"/>
                <w:szCs w:val="20"/>
              </w:rPr>
            </w:pPr>
            <w:r w:rsidRPr="00DD6B7B">
              <w:rPr>
                <w:rFonts w:ascii="Times New Roman" w:hAnsi="Times New Roman" w:cs="Times New Roman"/>
                <w:sz w:val="20"/>
                <w:szCs w:val="20"/>
              </w:rPr>
              <w:t>(дата)&lt;</w:t>
            </w:r>
            <w:r w:rsidRPr="00DD6B7B">
              <w:rPr>
                <w:rFonts w:ascii="Times New Roman" w:hAnsi="Times New Roman" w:cs="Times New Roman"/>
                <w:sz w:val="20"/>
                <w:szCs w:val="20"/>
                <w:lang w:val="en-US"/>
              </w:rPr>
              <w:t>5</w:t>
            </w:r>
            <w:r w:rsidRPr="00DD6B7B">
              <w:rPr>
                <w:rFonts w:ascii="Times New Roman" w:hAnsi="Times New Roman" w:cs="Times New Roman"/>
                <w:sz w:val="20"/>
                <w:szCs w:val="20"/>
              </w:rPr>
              <w:t>&gt;</w:t>
            </w:r>
          </w:p>
        </w:tc>
      </w:tr>
      <w:tr w:rsidR="00F62F34" w:rsidRPr="00DD6B7B" w:rsidTr="00490F0B">
        <w:tc>
          <w:tcPr>
            <w:tcW w:w="624" w:type="dxa"/>
            <w:tcBorders>
              <w:top w:val="single" w:sz="4" w:space="0" w:color="auto"/>
              <w:left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5.2</w:t>
            </w:r>
          </w:p>
        </w:tc>
        <w:tc>
          <w:tcPr>
            <w:tcW w:w="8400" w:type="dxa"/>
            <w:gridSpan w:val="5"/>
            <w:tcBorders>
              <w:top w:val="single" w:sz="4" w:space="0" w:color="auto"/>
              <w:left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Согласие на обработку персональных данных</w:t>
            </w:r>
          </w:p>
        </w:tc>
      </w:tr>
      <w:tr w:rsidR="00F62F34" w:rsidRPr="00DD6B7B" w:rsidTr="00490F0B">
        <w:tc>
          <w:tcPr>
            <w:tcW w:w="624" w:type="dxa"/>
            <w:tcBorders>
              <w:left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8400" w:type="dxa"/>
            <w:gridSpan w:val="5"/>
            <w:tcBorders>
              <w:left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___________________________________________________________________</w:t>
            </w:r>
          </w:p>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В Государственное бюджетное учреждение Сахалинской области «Сахалинский центр государственной кадастровой оценки»</w:t>
            </w:r>
          </w:p>
        </w:tc>
      </w:tr>
      <w:tr w:rsidR="00F62F34" w:rsidRPr="00DD6B7B" w:rsidTr="00490F0B">
        <w:tc>
          <w:tcPr>
            <w:tcW w:w="624" w:type="dxa"/>
            <w:tcBorders>
              <w:left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8400" w:type="dxa"/>
            <w:gridSpan w:val="5"/>
            <w:tcBorders>
              <w:left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___________________________________________________________________</w:t>
            </w:r>
          </w:p>
          <w:p w:rsidR="00F62F34" w:rsidRPr="00DD6B7B" w:rsidRDefault="00F62F34" w:rsidP="00720302">
            <w:pPr>
              <w:autoSpaceDE w:val="0"/>
              <w:autoSpaceDN w:val="0"/>
              <w:adjustRightInd w:val="0"/>
              <w:spacing w:after="0" w:line="240" w:lineRule="auto"/>
              <w:jc w:val="center"/>
              <w:rPr>
                <w:rFonts w:ascii="Times New Roman" w:hAnsi="Times New Roman" w:cs="Times New Roman"/>
                <w:sz w:val="20"/>
                <w:szCs w:val="20"/>
              </w:rPr>
            </w:pPr>
            <w:r w:rsidRPr="00DD6B7B">
              <w:rPr>
                <w:rFonts w:ascii="Times New Roman" w:hAnsi="Times New Roman" w:cs="Times New Roman"/>
                <w:sz w:val="20"/>
                <w:szCs w:val="20"/>
              </w:rPr>
              <w:t>(фамилия, имя, отчество (последнее - при наличии) субъекта персональных данных)</w:t>
            </w:r>
          </w:p>
        </w:tc>
      </w:tr>
      <w:tr w:rsidR="00F62F34" w:rsidRPr="00DD6B7B" w:rsidTr="00490F0B">
        <w:tc>
          <w:tcPr>
            <w:tcW w:w="624" w:type="dxa"/>
            <w:tcBorders>
              <w:left w:val="single" w:sz="4" w:space="0" w:color="auto"/>
              <w:right w:val="single" w:sz="4" w:space="0" w:color="auto"/>
            </w:tcBorders>
          </w:tcPr>
          <w:p w:rsidR="00F62F34" w:rsidRPr="00DD6B7B" w:rsidRDefault="00F62F34" w:rsidP="00720302">
            <w:pPr>
              <w:autoSpaceDE w:val="0"/>
              <w:autoSpaceDN w:val="0"/>
              <w:adjustRightInd w:val="0"/>
              <w:spacing w:after="0" w:line="240" w:lineRule="auto"/>
              <w:rPr>
                <w:rFonts w:ascii="Times New Roman" w:hAnsi="Times New Roman" w:cs="Times New Roman"/>
                <w:sz w:val="24"/>
                <w:szCs w:val="24"/>
              </w:rPr>
            </w:pPr>
          </w:p>
        </w:tc>
        <w:tc>
          <w:tcPr>
            <w:tcW w:w="8400" w:type="dxa"/>
            <w:gridSpan w:val="5"/>
            <w:tcBorders>
              <w:left w:val="single" w:sz="4" w:space="0" w:color="auto"/>
              <w:right w:val="single" w:sz="4" w:space="0" w:color="auto"/>
            </w:tcBorders>
          </w:tcPr>
          <w:p w:rsidR="00F62F34" w:rsidRPr="00DD6B7B" w:rsidRDefault="00F62F34" w:rsidP="00720302">
            <w:pPr>
              <w:autoSpaceDE w:val="0"/>
              <w:autoSpaceDN w:val="0"/>
              <w:adjustRightInd w:val="0"/>
              <w:spacing w:after="0" w:line="240" w:lineRule="auto"/>
              <w:jc w:val="center"/>
              <w:rPr>
                <w:rFonts w:ascii="Times New Roman" w:hAnsi="Times New Roman" w:cs="Times New Roman"/>
                <w:sz w:val="24"/>
                <w:szCs w:val="24"/>
              </w:rPr>
            </w:pPr>
            <w:r w:rsidRPr="00DD6B7B">
              <w:rPr>
                <w:rFonts w:ascii="Times New Roman" w:hAnsi="Times New Roman" w:cs="Times New Roman"/>
                <w:sz w:val="24"/>
                <w:szCs w:val="24"/>
              </w:rPr>
              <w:t>___________________________________________________________________</w:t>
            </w:r>
          </w:p>
          <w:p w:rsidR="00F62F34" w:rsidRPr="00DD6B7B" w:rsidRDefault="00F62F34" w:rsidP="00720302">
            <w:pPr>
              <w:autoSpaceDE w:val="0"/>
              <w:autoSpaceDN w:val="0"/>
              <w:adjustRightInd w:val="0"/>
              <w:spacing w:after="0" w:line="240" w:lineRule="auto"/>
              <w:jc w:val="center"/>
              <w:rPr>
                <w:rFonts w:ascii="Times New Roman" w:hAnsi="Times New Roman" w:cs="Times New Roman"/>
                <w:sz w:val="20"/>
                <w:szCs w:val="20"/>
              </w:rPr>
            </w:pPr>
            <w:r w:rsidRPr="00DD6B7B">
              <w:rPr>
                <w:rFonts w:ascii="Times New Roman" w:hAnsi="Times New Roman" w:cs="Times New Roman"/>
                <w:sz w:val="20"/>
                <w:szCs w:val="20"/>
              </w:rPr>
              <w:t>(адрес места жительства субъекта персональных данных)</w:t>
            </w:r>
          </w:p>
        </w:tc>
      </w:tr>
      <w:tr w:rsidR="00F62F34" w:rsidRPr="00F62F34" w:rsidTr="00490F0B">
        <w:tc>
          <w:tcPr>
            <w:tcW w:w="624" w:type="dxa"/>
            <w:tcBorders>
              <w:left w:val="single" w:sz="4" w:space="0" w:color="auto"/>
              <w:right w:val="single" w:sz="4" w:space="0" w:color="auto"/>
            </w:tcBorders>
          </w:tcPr>
          <w:p w:rsidR="00F62F34" w:rsidRPr="00F62F34" w:rsidRDefault="00F62F34" w:rsidP="00720302">
            <w:pPr>
              <w:autoSpaceDE w:val="0"/>
              <w:autoSpaceDN w:val="0"/>
              <w:adjustRightInd w:val="0"/>
              <w:spacing w:after="0" w:line="240" w:lineRule="auto"/>
              <w:rPr>
                <w:rFonts w:ascii="Times New Roman" w:hAnsi="Times New Roman" w:cs="Times New Roman"/>
              </w:rPr>
            </w:pPr>
          </w:p>
        </w:tc>
        <w:tc>
          <w:tcPr>
            <w:tcW w:w="8400" w:type="dxa"/>
            <w:gridSpan w:val="5"/>
            <w:tcBorders>
              <w:left w:val="single" w:sz="4" w:space="0" w:color="auto"/>
              <w:right w:val="single" w:sz="4" w:space="0" w:color="auto"/>
            </w:tcBorders>
          </w:tcPr>
          <w:p w:rsidR="00F62F34" w:rsidRPr="00F62F34" w:rsidRDefault="00F62F34" w:rsidP="00720302">
            <w:pPr>
              <w:autoSpaceDE w:val="0"/>
              <w:autoSpaceDN w:val="0"/>
              <w:adjustRightInd w:val="0"/>
              <w:spacing w:after="0" w:line="240" w:lineRule="auto"/>
              <w:jc w:val="center"/>
              <w:rPr>
                <w:rFonts w:ascii="Times New Roman" w:hAnsi="Times New Roman" w:cs="Times New Roman"/>
                <w:sz w:val="20"/>
                <w:szCs w:val="20"/>
              </w:rPr>
            </w:pPr>
            <w:r w:rsidRPr="00F62F34">
              <w:rPr>
                <w:rFonts w:ascii="Times New Roman" w:hAnsi="Times New Roman" w:cs="Times New Roman"/>
                <w:sz w:val="20"/>
                <w:szCs w:val="20"/>
              </w:rPr>
              <w:t>___________________________________________________________________</w:t>
            </w:r>
          </w:p>
          <w:p w:rsidR="00F62F34" w:rsidRPr="00F62F34" w:rsidRDefault="00F62F34" w:rsidP="00720302">
            <w:pPr>
              <w:autoSpaceDE w:val="0"/>
              <w:autoSpaceDN w:val="0"/>
              <w:adjustRightInd w:val="0"/>
              <w:spacing w:after="0" w:line="240" w:lineRule="auto"/>
              <w:jc w:val="center"/>
              <w:rPr>
                <w:rFonts w:ascii="Times New Roman" w:hAnsi="Times New Roman" w:cs="Times New Roman"/>
                <w:sz w:val="20"/>
                <w:szCs w:val="20"/>
              </w:rPr>
            </w:pPr>
            <w:r w:rsidRPr="00F62F34">
              <w:rPr>
                <w:rFonts w:ascii="Times New Roman" w:hAnsi="Times New Roman" w:cs="Times New Roman"/>
                <w:sz w:val="20"/>
                <w:szCs w:val="20"/>
              </w:rPr>
              <w:t>___________________________________________________________________</w:t>
            </w:r>
          </w:p>
          <w:p w:rsidR="00F62F34" w:rsidRPr="00F62F34" w:rsidRDefault="00F62F34" w:rsidP="00720302">
            <w:pPr>
              <w:autoSpaceDE w:val="0"/>
              <w:autoSpaceDN w:val="0"/>
              <w:adjustRightInd w:val="0"/>
              <w:spacing w:after="0" w:line="240" w:lineRule="auto"/>
              <w:jc w:val="center"/>
              <w:rPr>
                <w:rFonts w:ascii="Times New Roman" w:hAnsi="Times New Roman" w:cs="Times New Roman"/>
                <w:sz w:val="20"/>
                <w:szCs w:val="20"/>
              </w:rPr>
            </w:pPr>
            <w:r w:rsidRPr="00F62F34">
              <w:rPr>
                <w:rFonts w:ascii="Times New Roman" w:hAnsi="Times New Roman" w:cs="Times New Roman"/>
                <w:sz w:val="20"/>
                <w:szCs w:val="20"/>
              </w:rPr>
              <w:t>(документ, удостоверяющий личность субъекта персональных данных, его серия и номер, дата выдачи и выдавший орган)</w:t>
            </w:r>
          </w:p>
        </w:tc>
      </w:tr>
      <w:tr w:rsidR="00F62F34" w:rsidRPr="00F62F34" w:rsidTr="00490F0B">
        <w:tc>
          <w:tcPr>
            <w:tcW w:w="624" w:type="dxa"/>
            <w:tcBorders>
              <w:left w:val="single" w:sz="4" w:space="0" w:color="auto"/>
              <w:right w:val="single" w:sz="4" w:space="0" w:color="auto"/>
            </w:tcBorders>
          </w:tcPr>
          <w:p w:rsidR="00F62F34" w:rsidRPr="00F62F34" w:rsidRDefault="00F62F34" w:rsidP="00720302">
            <w:pPr>
              <w:autoSpaceDE w:val="0"/>
              <w:autoSpaceDN w:val="0"/>
              <w:adjustRightInd w:val="0"/>
              <w:spacing w:after="0" w:line="240" w:lineRule="auto"/>
              <w:rPr>
                <w:rFonts w:ascii="Times New Roman" w:hAnsi="Times New Roman" w:cs="Times New Roman"/>
              </w:rPr>
            </w:pPr>
          </w:p>
        </w:tc>
        <w:tc>
          <w:tcPr>
            <w:tcW w:w="8400" w:type="dxa"/>
            <w:gridSpan w:val="5"/>
            <w:tcBorders>
              <w:left w:val="single" w:sz="4" w:space="0" w:color="auto"/>
              <w:right w:val="single" w:sz="4" w:space="0" w:color="auto"/>
            </w:tcBorders>
          </w:tcPr>
          <w:p w:rsidR="00F62F34" w:rsidRPr="00F62F34" w:rsidRDefault="00F62F34" w:rsidP="00720302">
            <w:pPr>
              <w:autoSpaceDE w:val="0"/>
              <w:autoSpaceDN w:val="0"/>
              <w:adjustRightInd w:val="0"/>
              <w:spacing w:after="0" w:line="240" w:lineRule="auto"/>
              <w:rPr>
                <w:rFonts w:ascii="Times New Roman" w:hAnsi="Times New Roman" w:cs="Times New Roman"/>
                <w:sz w:val="20"/>
                <w:szCs w:val="20"/>
              </w:rPr>
            </w:pPr>
          </w:p>
        </w:tc>
      </w:tr>
      <w:tr w:rsidR="00F62F34" w:rsidRPr="00F62F34" w:rsidTr="00490F0B">
        <w:tc>
          <w:tcPr>
            <w:tcW w:w="624" w:type="dxa"/>
            <w:tcBorders>
              <w:left w:val="single" w:sz="4" w:space="0" w:color="auto"/>
              <w:right w:val="single" w:sz="4" w:space="0" w:color="auto"/>
            </w:tcBorders>
          </w:tcPr>
          <w:p w:rsidR="00F62F34" w:rsidRPr="00F62F34" w:rsidRDefault="00F62F34" w:rsidP="00720302">
            <w:pPr>
              <w:autoSpaceDE w:val="0"/>
              <w:autoSpaceDN w:val="0"/>
              <w:adjustRightInd w:val="0"/>
              <w:spacing w:after="0" w:line="240" w:lineRule="auto"/>
              <w:rPr>
                <w:rFonts w:ascii="Times New Roman" w:hAnsi="Times New Roman" w:cs="Times New Roman"/>
              </w:rPr>
            </w:pPr>
          </w:p>
        </w:tc>
        <w:tc>
          <w:tcPr>
            <w:tcW w:w="8400" w:type="dxa"/>
            <w:gridSpan w:val="5"/>
            <w:tcBorders>
              <w:left w:val="single" w:sz="4" w:space="0" w:color="auto"/>
              <w:right w:val="single" w:sz="4" w:space="0" w:color="auto"/>
            </w:tcBorders>
          </w:tcPr>
          <w:p w:rsidR="00F62F34" w:rsidRPr="00632DAB" w:rsidRDefault="00F62F34" w:rsidP="00720302">
            <w:pPr>
              <w:autoSpaceDE w:val="0"/>
              <w:autoSpaceDN w:val="0"/>
              <w:adjustRightInd w:val="0"/>
              <w:spacing w:after="0" w:line="240" w:lineRule="auto"/>
              <w:ind w:firstLine="283"/>
              <w:jc w:val="both"/>
              <w:rPr>
                <w:rFonts w:ascii="Times New Roman" w:hAnsi="Times New Roman" w:cs="Times New Roman"/>
                <w:sz w:val="20"/>
                <w:szCs w:val="20"/>
              </w:rPr>
            </w:pPr>
            <w:r w:rsidRPr="00632DAB">
              <w:rPr>
                <w:rFonts w:ascii="Times New Roman" w:hAnsi="Times New Roman" w:cs="Times New Roman"/>
                <w:sz w:val="20"/>
                <w:szCs w:val="20"/>
              </w:rPr>
              <w:t xml:space="preserve">Подтверждаю согласие на обработку моих персональных данных, предусмотренную </w:t>
            </w:r>
            <w:hyperlink r:id="rId64" w:history="1">
              <w:r w:rsidRPr="00632DAB">
                <w:rPr>
                  <w:rFonts w:ascii="Times New Roman" w:hAnsi="Times New Roman" w:cs="Times New Roman"/>
                  <w:sz w:val="20"/>
                  <w:szCs w:val="20"/>
                </w:rPr>
                <w:t>пунктом 3 статьи 3</w:t>
              </w:r>
            </w:hyperlink>
            <w:r w:rsidRPr="00632DAB">
              <w:rPr>
                <w:rFonts w:ascii="Times New Roman" w:hAnsi="Times New Roman" w:cs="Times New Roman"/>
                <w:sz w:val="20"/>
                <w:szCs w:val="20"/>
              </w:rPr>
              <w:t xml:space="preserve"> Федерального закона от 27 июля 2006 г.</w:t>
            </w:r>
            <w:r w:rsidR="00811B95" w:rsidRPr="00632DAB">
              <w:rPr>
                <w:rFonts w:ascii="Times New Roman" w:hAnsi="Times New Roman" w:cs="Times New Roman"/>
                <w:sz w:val="20"/>
                <w:szCs w:val="20"/>
              </w:rPr>
              <w:t xml:space="preserve"> N</w:t>
            </w:r>
            <w:r w:rsidRPr="00632DAB">
              <w:rPr>
                <w:rFonts w:ascii="Times New Roman" w:hAnsi="Times New Roman" w:cs="Times New Roman"/>
                <w:sz w:val="20"/>
                <w:szCs w:val="20"/>
              </w:rPr>
              <w:t xml:space="preserve"> 152-ФЗ </w:t>
            </w:r>
            <w:r w:rsidR="00632DAB" w:rsidRPr="00632DAB">
              <w:rPr>
                <w:rFonts w:ascii="Times New Roman" w:hAnsi="Times New Roman" w:cs="Times New Roman"/>
                <w:sz w:val="20"/>
                <w:szCs w:val="20"/>
              </w:rPr>
              <w:t>"</w:t>
            </w:r>
            <w:r w:rsidRPr="00632DAB">
              <w:rPr>
                <w:rFonts w:ascii="Times New Roman" w:hAnsi="Times New Roman" w:cs="Times New Roman"/>
                <w:sz w:val="20"/>
                <w:szCs w:val="20"/>
              </w:rPr>
              <w:t>О персональных данных</w:t>
            </w:r>
            <w:r w:rsidR="00632DAB" w:rsidRPr="00632DAB">
              <w:rPr>
                <w:rFonts w:ascii="Times New Roman" w:hAnsi="Times New Roman" w:cs="Times New Roman"/>
                <w:sz w:val="20"/>
                <w:szCs w:val="20"/>
              </w:rPr>
              <w:t>"</w:t>
            </w:r>
            <w:r w:rsidRPr="00632DAB">
              <w:rPr>
                <w:rFonts w:ascii="Times New Roman" w:hAnsi="Times New Roman" w:cs="Times New Roman"/>
                <w:sz w:val="20"/>
                <w:szCs w:val="20"/>
              </w:rPr>
              <w:t xml:space="preserve">, в целях рассмотрения заявления об исправлении ошибок, допущенных при определении кадастровой стоимости, в соответствии с Федеральным </w:t>
            </w:r>
            <w:hyperlink r:id="rId65" w:history="1">
              <w:r w:rsidRPr="00632DAB">
                <w:rPr>
                  <w:rFonts w:ascii="Times New Roman" w:hAnsi="Times New Roman" w:cs="Times New Roman"/>
                  <w:sz w:val="20"/>
                  <w:szCs w:val="20"/>
                </w:rPr>
                <w:t>законом</w:t>
              </w:r>
            </w:hyperlink>
            <w:r w:rsidRPr="00632DAB">
              <w:rPr>
                <w:rFonts w:ascii="Times New Roman" w:hAnsi="Times New Roman" w:cs="Times New Roman"/>
                <w:sz w:val="20"/>
                <w:szCs w:val="20"/>
              </w:rPr>
              <w:t xml:space="preserve"> от 3 июля 2016 г. </w:t>
            </w:r>
            <w:r w:rsidR="00811B95" w:rsidRPr="00632DAB">
              <w:rPr>
                <w:rFonts w:ascii="Times New Roman" w:hAnsi="Times New Roman" w:cs="Times New Roman"/>
                <w:sz w:val="20"/>
                <w:szCs w:val="20"/>
              </w:rPr>
              <w:t>N</w:t>
            </w:r>
            <w:r w:rsidRPr="00632DAB">
              <w:rPr>
                <w:rFonts w:ascii="Times New Roman" w:hAnsi="Times New Roman" w:cs="Times New Roman"/>
                <w:sz w:val="20"/>
                <w:szCs w:val="20"/>
              </w:rPr>
              <w:t xml:space="preserve"> 237-ФЗ </w:t>
            </w:r>
            <w:r w:rsidR="00632DAB" w:rsidRPr="00632DAB">
              <w:rPr>
                <w:rFonts w:ascii="Times New Roman" w:hAnsi="Times New Roman" w:cs="Times New Roman"/>
                <w:sz w:val="20"/>
                <w:szCs w:val="20"/>
              </w:rPr>
              <w:t>"</w:t>
            </w:r>
            <w:r w:rsidRPr="00632DAB">
              <w:rPr>
                <w:rFonts w:ascii="Times New Roman" w:hAnsi="Times New Roman" w:cs="Times New Roman"/>
                <w:sz w:val="20"/>
                <w:szCs w:val="20"/>
              </w:rPr>
              <w:t>О государственной кадастровой оценке</w:t>
            </w:r>
            <w:r w:rsidR="00632DAB" w:rsidRPr="00632DAB">
              <w:rPr>
                <w:rFonts w:ascii="Times New Roman" w:hAnsi="Times New Roman" w:cs="Times New Roman"/>
                <w:sz w:val="20"/>
                <w:szCs w:val="20"/>
              </w:rPr>
              <w:t>"</w:t>
            </w:r>
            <w:r w:rsidRPr="00632DAB">
              <w:rPr>
                <w:rFonts w:ascii="Times New Roman" w:hAnsi="Times New Roman" w:cs="Times New Roman"/>
                <w:sz w:val="20"/>
                <w:szCs w:val="20"/>
              </w:rPr>
              <w:t>.</w:t>
            </w:r>
          </w:p>
          <w:p w:rsidR="00F62F34" w:rsidRPr="00F62F34" w:rsidRDefault="00F62F34" w:rsidP="00720302">
            <w:pPr>
              <w:autoSpaceDE w:val="0"/>
              <w:autoSpaceDN w:val="0"/>
              <w:adjustRightInd w:val="0"/>
              <w:spacing w:after="0" w:line="240" w:lineRule="auto"/>
              <w:ind w:firstLine="283"/>
              <w:jc w:val="both"/>
              <w:rPr>
                <w:rFonts w:ascii="Times New Roman" w:hAnsi="Times New Roman" w:cs="Times New Roman"/>
                <w:sz w:val="20"/>
                <w:szCs w:val="20"/>
              </w:rPr>
            </w:pPr>
            <w:r w:rsidRPr="00632DAB">
              <w:rPr>
                <w:rFonts w:ascii="Times New Roman" w:hAnsi="Times New Roman" w:cs="Times New Roman"/>
                <w:sz w:val="20"/>
                <w:szCs w:val="20"/>
              </w:rPr>
              <w:t>Мне известно, что настоящее согласие действует бессрочно и что согласие на обработку персональных данных может быть отозвано на основании письменного заявления в произвольной форме.</w:t>
            </w:r>
          </w:p>
        </w:tc>
      </w:tr>
      <w:tr w:rsidR="00F62F34" w:rsidRPr="00F62F34" w:rsidTr="00490F0B">
        <w:tc>
          <w:tcPr>
            <w:tcW w:w="624" w:type="dxa"/>
            <w:tcBorders>
              <w:left w:val="single" w:sz="4" w:space="0" w:color="auto"/>
              <w:right w:val="single" w:sz="4" w:space="0" w:color="auto"/>
            </w:tcBorders>
          </w:tcPr>
          <w:p w:rsidR="00F62F34" w:rsidRPr="00F62F34" w:rsidRDefault="00F62F34" w:rsidP="00720302">
            <w:pPr>
              <w:autoSpaceDE w:val="0"/>
              <w:autoSpaceDN w:val="0"/>
              <w:adjustRightInd w:val="0"/>
              <w:spacing w:after="0" w:line="240" w:lineRule="auto"/>
              <w:rPr>
                <w:rFonts w:ascii="Times New Roman" w:hAnsi="Times New Roman" w:cs="Times New Roman"/>
              </w:rPr>
            </w:pPr>
          </w:p>
        </w:tc>
        <w:tc>
          <w:tcPr>
            <w:tcW w:w="8400" w:type="dxa"/>
            <w:gridSpan w:val="5"/>
            <w:tcBorders>
              <w:left w:val="single" w:sz="4" w:space="0" w:color="auto"/>
              <w:right w:val="single" w:sz="4" w:space="0" w:color="auto"/>
            </w:tcBorders>
          </w:tcPr>
          <w:p w:rsidR="00F62F34" w:rsidRPr="00F62F34" w:rsidRDefault="00F62F34" w:rsidP="00720302">
            <w:pPr>
              <w:autoSpaceDE w:val="0"/>
              <w:autoSpaceDN w:val="0"/>
              <w:adjustRightInd w:val="0"/>
              <w:spacing w:after="0" w:line="240" w:lineRule="auto"/>
              <w:rPr>
                <w:rFonts w:ascii="Times New Roman" w:hAnsi="Times New Roman" w:cs="Times New Roman"/>
                <w:sz w:val="20"/>
                <w:szCs w:val="20"/>
              </w:rPr>
            </w:pPr>
          </w:p>
        </w:tc>
      </w:tr>
      <w:tr w:rsidR="00F62F34" w:rsidRPr="00F62F34" w:rsidTr="00490F0B">
        <w:tc>
          <w:tcPr>
            <w:tcW w:w="624" w:type="dxa"/>
            <w:tcBorders>
              <w:left w:val="single" w:sz="4" w:space="0" w:color="auto"/>
              <w:bottom w:val="single" w:sz="4" w:space="0" w:color="auto"/>
              <w:right w:val="single" w:sz="4" w:space="0" w:color="auto"/>
            </w:tcBorders>
          </w:tcPr>
          <w:p w:rsidR="00F62F34" w:rsidRPr="00F62F34" w:rsidRDefault="00F62F34" w:rsidP="00720302">
            <w:pPr>
              <w:autoSpaceDE w:val="0"/>
              <w:autoSpaceDN w:val="0"/>
              <w:adjustRightInd w:val="0"/>
              <w:spacing w:after="0" w:line="240" w:lineRule="auto"/>
              <w:rPr>
                <w:rFonts w:ascii="Times New Roman" w:hAnsi="Times New Roman" w:cs="Times New Roman"/>
              </w:rPr>
            </w:pPr>
          </w:p>
        </w:tc>
        <w:tc>
          <w:tcPr>
            <w:tcW w:w="1928" w:type="dxa"/>
            <w:tcBorders>
              <w:left w:val="single" w:sz="4" w:space="0" w:color="auto"/>
              <w:bottom w:val="single" w:sz="4" w:space="0" w:color="auto"/>
            </w:tcBorders>
          </w:tcPr>
          <w:p w:rsidR="00F62F34" w:rsidRPr="00F62F34" w:rsidRDefault="00F62F34" w:rsidP="00720302">
            <w:pPr>
              <w:autoSpaceDE w:val="0"/>
              <w:autoSpaceDN w:val="0"/>
              <w:adjustRightInd w:val="0"/>
              <w:spacing w:after="0" w:line="240" w:lineRule="auto"/>
              <w:jc w:val="center"/>
              <w:rPr>
                <w:rFonts w:ascii="Times New Roman" w:hAnsi="Times New Roman" w:cs="Times New Roman"/>
                <w:sz w:val="20"/>
                <w:szCs w:val="20"/>
              </w:rPr>
            </w:pPr>
            <w:r w:rsidRPr="00F62F34">
              <w:rPr>
                <w:rFonts w:ascii="Times New Roman" w:hAnsi="Times New Roman" w:cs="Times New Roman"/>
                <w:sz w:val="20"/>
                <w:szCs w:val="20"/>
              </w:rPr>
              <w:t>___________</w:t>
            </w:r>
          </w:p>
          <w:p w:rsidR="00F62F34" w:rsidRPr="00F62F34" w:rsidRDefault="00F62F34" w:rsidP="00720302">
            <w:pPr>
              <w:autoSpaceDE w:val="0"/>
              <w:autoSpaceDN w:val="0"/>
              <w:adjustRightInd w:val="0"/>
              <w:spacing w:after="0" w:line="240" w:lineRule="auto"/>
              <w:jc w:val="center"/>
              <w:rPr>
                <w:rFonts w:ascii="Times New Roman" w:hAnsi="Times New Roman" w:cs="Times New Roman"/>
                <w:sz w:val="20"/>
                <w:szCs w:val="20"/>
              </w:rPr>
            </w:pPr>
            <w:r w:rsidRPr="00F62F34">
              <w:rPr>
                <w:rFonts w:ascii="Times New Roman" w:hAnsi="Times New Roman" w:cs="Times New Roman"/>
                <w:sz w:val="20"/>
                <w:szCs w:val="20"/>
              </w:rPr>
              <w:t>(подпись)</w:t>
            </w:r>
          </w:p>
        </w:tc>
        <w:tc>
          <w:tcPr>
            <w:tcW w:w="340" w:type="dxa"/>
            <w:tcBorders>
              <w:bottom w:val="single" w:sz="4" w:space="0" w:color="auto"/>
            </w:tcBorders>
          </w:tcPr>
          <w:p w:rsidR="00F62F34" w:rsidRPr="00F62F34" w:rsidRDefault="00F62F34" w:rsidP="00720302">
            <w:pPr>
              <w:autoSpaceDE w:val="0"/>
              <w:autoSpaceDN w:val="0"/>
              <w:adjustRightInd w:val="0"/>
              <w:spacing w:after="0" w:line="240" w:lineRule="auto"/>
              <w:rPr>
                <w:rFonts w:ascii="Times New Roman" w:hAnsi="Times New Roman" w:cs="Times New Roman"/>
                <w:sz w:val="20"/>
                <w:szCs w:val="20"/>
              </w:rPr>
            </w:pPr>
          </w:p>
        </w:tc>
        <w:tc>
          <w:tcPr>
            <w:tcW w:w="3581" w:type="dxa"/>
            <w:tcBorders>
              <w:bottom w:val="single" w:sz="4" w:space="0" w:color="auto"/>
            </w:tcBorders>
          </w:tcPr>
          <w:p w:rsidR="00F62F34" w:rsidRPr="00F62F34" w:rsidRDefault="00F62F34" w:rsidP="00720302">
            <w:pPr>
              <w:autoSpaceDE w:val="0"/>
              <w:autoSpaceDN w:val="0"/>
              <w:adjustRightInd w:val="0"/>
              <w:spacing w:after="0" w:line="240" w:lineRule="auto"/>
              <w:jc w:val="center"/>
              <w:rPr>
                <w:rFonts w:ascii="Times New Roman" w:hAnsi="Times New Roman" w:cs="Times New Roman"/>
                <w:sz w:val="20"/>
                <w:szCs w:val="20"/>
              </w:rPr>
            </w:pPr>
            <w:r w:rsidRPr="00F62F34">
              <w:rPr>
                <w:rFonts w:ascii="Times New Roman" w:hAnsi="Times New Roman" w:cs="Times New Roman"/>
                <w:sz w:val="20"/>
                <w:szCs w:val="20"/>
              </w:rPr>
              <w:t>__________________________</w:t>
            </w:r>
          </w:p>
          <w:p w:rsidR="00F62F34" w:rsidRPr="00F62F34" w:rsidRDefault="00F62F34" w:rsidP="00720302">
            <w:pPr>
              <w:autoSpaceDE w:val="0"/>
              <w:autoSpaceDN w:val="0"/>
              <w:adjustRightInd w:val="0"/>
              <w:spacing w:after="0" w:line="240" w:lineRule="auto"/>
              <w:jc w:val="center"/>
              <w:rPr>
                <w:rFonts w:ascii="Times New Roman" w:hAnsi="Times New Roman" w:cs="Times New Roman"/>
                <w:sz w:val="20"/>
                <w:szCs w:val="20"/>
              </w:rPr>
            </w:pPr>
            <w:r w:rsidRPr="00F62F34">
              <w:rPr>
                <w:rFonts w:ascii="Times New Roman" w:hAnsi="Times New Roman" w:cs="Times New Roman"/>
                <w:sz w:val="20"/>
                <w:szCs w:val="20"/>
              </w:rPr>
              <w:t>(фамилия, имя, отчество (последнее - при наличии)</w:t>
            </w:r>
          </w:p>
        </w:tc>
        <w:tc>
          <w:tcPr>
            <w:tcW w:w="340" w:type="dxa"/>
            <w:tcBorders>
              <w:bottom w:val="single" w:sz="4" w:space="0" w:color="auto"/>
            </w:tcBorders>
          </w:tcPr>
          <w:p w:rsidR="00F62F34" w:rsidRPr="00F62F34" w:rsidRDefault="00F62F34" w:rsidP="00720302">
            <w:pPr>
              <w:autoSpaceDE w:val="0"/>
              <w:autoSpaceDN w:val="0"/>
              <w:adjustRightInd w:val="0"/>
              <w:spacing w:after="0" w:line="240" w:lineRule="auto"/>
              <w:rPr>
                <w:rFonts w:ascii="Times New Roman" w:hAnsi="Times New Roman" w:cs="Times New Roman"/>
                <w:sz w:val="20"/>
                <w:szCs w:val="20"/>
              </w:rPr>
            </w:pPr>
          </w:p>
        </w:tc>
        <w:tc>
          <w:tcPr>
            <w:tcW w:w="2211" w:type="dxa"/>
            <w:tcBorders>
              <w:bottom w:val="single" w:sz="4" w:space="0" w:color="auto"/>
              <w:right w:val="single" w:sz="4" w:space="0" w:color="auto"/>
            </w:tcBorders>
          </w:tcPr>
          <w:p w:rsidR="00F62F34" w:rsidRPr="00F62F34" w:rsidRDefault="00F62F34" w:rsidP="00720302">
            <w:pPr>
              <w:autoSpaceDE w:val="0"/>
              <w:autoSpaceDN w:val="0"/>
              <w:adjustRightInd w:val="0"/>
              <w:spacing w:after="0" w:line="240" w:lineRule="auto"/>
              <w:jc w:val="center"/>
              <w:rPr>
                <w:rFonts w:ascii="Times New Roman" w:hAnsi="Times New Roman" w:cs="Times New Roman"/>
                <w:sz w:val="20"/>
                <w:szCs w:val="20"/>
              </w:rPr>
            </w:pPr>
            <w:r w:rsidRPr="00F62F34">
              <w:rPr>
                <w:rFonts w:ascii="Times New Roman" w:hAnsi="Times New Roman" w:cs="Times New Roman"/>
                <w:sz w:val="20"/>
                <w:szCs w:val="20"/>
              </w:rPr>
              <w:t>___________</w:t>
            </w:r>
          </w:p>
          <w:p w:rsidR="00F62F34" w:rsidRPr="00F62F34" w:rsidRDefault="00F62F34" w:rsidP="00720302">
            <w:pPr>
              <w:autoSpaceDE w:val="0"/>
              <w:autoSpaceDN w:val="0"/>
              <w:adjustRightInd w:val="0"/>
              <w:spacing w:after="0" w:line="240" w:lineRule="auto"/>
              <w:jc w:val="center"/>
              <w:rPr>
                <w:rFonts w:ascii="Times New Roman" w:hAnsi="Times New Roman" w:cs="Times New Roman"/>
                <w:sz w:val="20"/>
                <w:szCs w:val="20"/>
              </w:rPr>
            </w:pPr>
            <w:r w:rsidRPr="00F62F34">
              <w:rPr>
                <w:rFonts w:ascii="Times New Roman" w:hAnsi="Times New Roman" w:cs="Times New Roman"/>
                <w:sz w:val="20"/>
                <w:szCs w:val="20"/>
              </w:rPr>
              <w:t>(дата)</w:t>
            </w:r>
          </w:p>
        </w:tc>
      </w:tr>
    </w:tbl>
    <w:p w:rsidR="00F62F34" w:rsidRPr="00F62F34" w:rsidRDefault="00F62F34" w:rsidP="00720302">
      <w:pPr>
        <w:autoSpaceDE w:val="0"/>
        <w:autoSpaceDN w:val="0"/>
        <w:adjustRightInd w:val="0"/>
        <w:spacing w:after="0" w:line="240" w:lineRule="auto"/>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200"/>
        <w:gridCol w:w="1814"/>
      </w:tblGrid>
      <w:tr w:rsidR="00F62F34" w:rsidRPr="00F62F34" w:rsidTr="00490F0B">
        <w:tc>
          <w:tcPr>
            <w:tcW w:w="7200" w:type="dxa"/>
          </w:tcPr>
          <w:p w:rsidR="00F62F34" w:rsidRPr="00F62F34" w:rsidRDefault="00F62F34" w:rsidP="00720302">
            <w:pPr>
              <w:autoSpaceDE w:val="0"/>
              <w:autoSpaceDN w:val="0"/>
              <w:adjustRightInd w:val="0"/>
              <w:spacing w:after="0" w:line="240" w:lineRule="auto"/>
              <w:rPr>
                <w:rFonts w:ascii="Times New Roman" w:hAnsi="Times New Roman" w:cs="Times New Roman"/>
              </w:rPr>
            </w:pPr>
          </w:p>
        </w:tc>
        <w:tc>
          <w:tcPr>
            <w:tcW w:w="1814" w:type="dxa"/>
            <w:tcBorders>
              <w:bottom w:val="single" w:sz="4" w:space="0" w:color="auto"/>
            </w:tcBorders>
          </w:tcPr>
          <w:p w:rsidR="00F62F34" w:rsidRPr="00F62F34" w:rsidRDefault="00F62F34" w:rsidP="00720302">
            <w:pPr>
              <w:autoSpaceDE w:val="0"/>
              <w:autoSpaceDN w:val="0"/>
              <w:adjustRightInd w:val="0"/>
              <w:spacing w:after="0" w:line="240" w:lineRule="auto"/>
              <w:rPr>
                <w:rFonts w:ascii="Times New Roman" w:hAnsi="Times New Roman" w:cs="Times New Roman"/>
              </w:rPr>
            </w:pPr>
          </w:p>
        </w:tc>
      </w:tr>
      <w:tr w:rsidR="00F62F34" w:rsidRPr="00F62F34" w:rsidTr="00490F0B">
        <w:tc>
          <w:tcPr>
            <w:tcW w:w="7200" w:type="dxa"/>
          </w:tcPr>
          <w:p w:rsidR="00F62F34" w:rsidRPr="00F62F34" w:rsidRDefault="00F62F34" w:rsidP="00720302">
            <w:pPr>
              <w:autoSpaceDE w:val="0"/>
              <w:autoSpaceDN w:val="0"/>
              <w:adjustRightInd w:val="0"/>
              <w:spacing w:after="0" w:line="240" w:lineRule="auto"/>
              <w:rPr>
                <w:rFonts w:ascii="Times New Roman" w:hAnsi="Times New Roman" w:cs="Times New Roman"/>
              </w:rPr>
            </w:pPr>
          </w:p>
        </w:tc>
        <w:tc>
          <w:tcPr>
            <w:tcW w:w="1814" w:type="dxa"/>
            <w:tcBorders>
              <w:top w:val="single" w:sz="4" w:space="0" w:color="auto"/>
            </w:tcBorders>
          </w:tcPr>
          <w:p w:rsidR="00F62F34" w:rsidRPr="00720302" w:rsidRDefault="00F62F34" w:rsidP="00720302">
            <w:pPr>
              <w:autoSpaceDE w:val="0"/>
              <w:autoSpaceDN w:val="0"/>
              <w:adjustRightInd w:val="0"/>
              <w:spacing w:after="0" w:line="240" w:lineRule="auto"/>
              <w:jc w:val="center"/>
              <w:rPr>
                <w:rFonts w:ascii="Times New Roman" w:hAnsi="Times New Roman" w:cs="Times New Roman"/>
                <w:sz w:val="20"/>
                <w:szCs w:val="20"/>
              </w:rPr>
            </w:pPr>
            <w:r w:rsidRPr="00720302">
              <w:rPr>
                <w:rFonts w:ascii="Times New Roman" w:hAnsi="Times New Roman" w:cs="Times New Roman"/>
                <w:sz w:val="20"/>
                <w:szCs w:val="20"/>
              </w:rPr>
              <w:t>(подпись)</w:t>
            </w:r>
          </w:p>
        </w:tc>
      </w:tr>
    </w:tbl>
    <w:p w:rsidR="00F62F34" w:rsidRPr="00F62F34" w:rsidRDefault="00F62F34" w:rsidP="00720302">
      <w:pPr>
        <w:autoSpaceDE w:val="0"/>
        <w:autoSpaceDN w:val="0"/>
        <w:adjustRightInd w:val="0"/>
        <w:spacing w:after="0" w:line="240" w:lineRule="auto"/>
        <w:ind w:firstLine="540"/>
        <w:jc w:val="both"/>
        <w:rPr>
          <w:rFonts w:ascii="Times New Roman" w:hAnsi="Times New Roman" w:cs="Times New Roman"/>
        </w:rPr>
      </w:pPr>
    </w:p>
    <w:p w:rsidR="00F62F34" w:rsidRPr="00F62F34" w:rsidRDefault="00F62F34" w:rsidP="00720302">
      <w:pPr>
        <w:spacing w:after="0" w:line="240" w:lineRule="auto"/>
        <w:jc w:val="both"/>
        <w:rPr>
          <w:rFonts w:ascii="Times New Roman" w:hAnsi="Times New Roman" w:cs="Times New Roman"/>
        </w:rPr>
      </w:pPr>
      <w:r w:rsidRPr="00F62F34">
        <w:rPr>
          <w:rFonts w:ascii="Times New Roman" w:hAnsi="Times New Roman" w:cs="Times New Roman"/>
        </w:rPr>
        <w:t>--------------------------------</w:t>
      </w:r>
    </w:p>
    <w:p w:rsidR="00F62F34" w:rsidRPr="00F62F34" w:rsidRDefault="00F62F34" w:rsidP="00720302">
      <w:pPr>
        <w:spacing w:after="0" w:line="240" w:lineRule="auto"/>
        <w:jc w:val="both"/>
        <w:rPr>
          <w:rFonts w:ascii="Times New Roman" w:hAnsi="Times New Roman" w:cs="Times New Roman"/>
          <w:sz w:val="20"/>
          <w:szCs w:val="20"/>
        </w:rPr>
      </w:pPr>
      <w:r w:rsidRPr="00F62F34">
        <w:rPr>
          <w:rFonts w:ascii="Times New Roman" w:hAnsi="Times New Roman" w:cs="Times New Roman"/>
          <w:sz w:val="20"/>
          <w:szCs w:val="20"/>
        </w:rPr>
        <w:t>&lt;1&gt; Указываются организационно-правовая форма юридического лица и его полное наименование, соответствующие информации, содержащейся в Едином государственном реестре юридических лиц.</w:t>
      </w:r>
    </w:p>
    <w:p w:rsidR="00F62F34" w:rsidRPr="00F62F34" w:rsidRDefault="00F62F34" w:rsidP="00720302">
      <w:pPr>
        <w:spacing w:after="0" w:line="240" w:lineRule="auto"/>
        <w:jc w:val="both"/>
        <w:rPr>
          <w:rFonts w:ascii="Times New Roman" w:hAnsi="Times New Roman" w:cs="Times New Roman"/>
          <w:sz w:val="20"/>
          <w:szCs w:val="20"/>
        </w:rPr>
      </w:pPr>
      <w:r w:rsidRPr="00F62F34">
        <w:rPr>
          <w:rFonts w:ascii="Times New Roman" w:hAnsi="Times New Roman" w:cs="Times New Roman"/>
          <w:sz w:val="20"/>
          <w:szCs w:val="20"/>
        </w:rPr>
        <w:t>&lt;2&gt; Указываются почтовый индекс, наименование субъекта Российской Федерации, район, город, населенный пункт, улица, дом (владение), корпус (строение), квартира (помещение).</w:t>
      </w:r>
    </w:p>
    <w:p w:rsidR="00F62F34" w:rsidRPr="00F62F34" w:rsidRDefault="00F62F34" w:rsidP="00720302">
      <w:pPr>
        <w:spacing w:after="0" w:line="240" w:lineRule="auto"/>
        <w:jc w:val="both"/>
        <w:rPr>
          <w:rFonts w:ascii="Times New Roman" w:hAnsi="Times New Roman" w:cs="Times New Roman"/>
          <w:sz w:val="20"/>
          <w:szCs w:val="20"/>
        </w:rPr>
      </w:pPr>
      <w:r w:rsidRPr="00F62F34">
        <w:rPr>
          <w:rFonts w:ascii="Times New Roman" w:hAnsi="Times New Roman" w:cs="Times New Roman"/>
          <w:sz w:val="20"/>
          <w:szCs w:val="20"/>
        </w:rPr>
        <w:t>&lt;3&gt; Указываются при необходимости.</w:t>
      </w:r>
    </w:p>
    <w:p w:rsidR="00F62F34" w:rsidRPr="00F62F34" w:rsidRDefault="00F62F34" w:rsidP="00720302">
      <w:pPr>
        <w:spacing w:after="0" w:line="240" w:lineRule="auto"/>
        <w:jc w:val="both"/>
        <w:rPr>
          <w:rFonts w:ascii="Times New Roman" w:hAnsi="Times New Roman" w:cs="Times New Roman"/>
          <w:sz w:val="20"/>
          <w:szCs w:val="20"/>
        </w:rPr>
      </w:pPr>
      <w:r w:rsidRPr="00F62F34">
        <w:rPr>
          <w:rFonts w:ascii="Times New Roman" w:hAnsi="Times New Roman" w:cs="Times New Roman"/>
          <w:sz w:val="20"/>
          <w:szCs w:val="20"/>
        </w:rPr>
        <w:t>&lt;4&gt; Любая иная информация по объекту оценки по данным заявителя.</w:t>
      </w:r>
    </w:p>
    <w:p w:rsidR="00F62F34" w:rsidRPr="00F62F34" w:rsidRDefault="00F62F34" w:rsidP="00720302">
      <w:pPr>
        <w:spacing w:after="0" w:line="240" w:lineRule="auto"/>
        <w:jc w:val="both"/>
        <w:rPr>
          <w:rFonts w:ascii="Times New Roman" w:hAnsi="Times New Roman" w:cs="Times New Roman"/>
          <w:sz w:val="20"/>
          <w:szCs w:val="20"/>
        </w:rPr>
      </w:pPr>
      <w:r w:rsidRPr="00F62F34">
        <w:rPr>
          <w:rFonts w:ascii="Times New Roman" w:hAnsi="Times New Roman" w:cs="Times New Roman"/>
          <w:sz w:val="20"/>
          <w:szCs w:val="20"/>
        </w:rPr>
        <w:t>&lt;5&gt; Указывается в формате ДД.ММ.ГГГГ.</w:t>
      </w:r>
    </w:p>
    <w:p w:rsidR="00F62F34" w:rsidRPr="00F62F34" w:rsidRDefault="00F62F34" w:rsidP="00720302">
      <w:pPr>
        <w:autoSpaceDE w:val="0"/>
        <w:autoSpaceDN w:val="0"/>
        <w:adjustRightInd w:val="0"/>
        <w:spacing w:after="0" w:line="240" w:lineRule="auto"/>
        <w:ind w:firstLine="540"/>
        <w:jc w:val="both"/>
        <w:rPr>
          <w:rFonts w:ascii="Times New Roman" w:hAnsi="Times New Roman" w:cs="Times New Roman"/>
          <w:sz w:val="20"/>
          <w:szCs w:val="20"/>
        </w:rPr>
      </w:pPr>
    </w:p>
    <w:p w:rsidR="00F62F34" w:rsidRDefault="00F62F34" w:rsidP="00943BE7">
      <w:pPr>
        <w:spacing w:after="0"/>
        <w:ind w:firstLine="567"/>
        <w:jc w:val="center"/>
        <w:rPr>
          <w:rFonts w:ascii="Times New Roman" w:hAnsi="Times New Roman" w:cs="Times New Roman"/>
          <w:b/>
          <w:sz w:val="20"/>
          <w:szCs w:val="20"/>
        </w:rPr>
      </w:pPr>
    </w:p>
    <w:p w:rsidR="00F62F34" w:rsidRPr="00F62F34" w:rsidRDefault="00F62F34" w:rsidP="00937245">
      <w:pPr>
        <w:spacing w:after="0"/>
        <w:jc w:val="both"/>
        <w:rPr>
          <w:rFonts w:ascii="Times New Roman" w:hAnsi="Times New Roman" w:cs="Times New Roman"/>
          <w:sz w:val="20"/>
          <w:szCs w:val="20"/>
        </w:rPr>
      </w:pPr>
      <w:r w:rsidRPr="00F62F34">
        <w:rPr>
          <w:rFonts w:ascii="Times New Roman" w:hAnsi="Times New Roman" w:cs="Times New Roman"/>
          <w:b/>
          <w:sz w:val="20"/>
          <w:szCs w:val="20"/>
        </w:rPr>
        <w:t>⃰Требования к заполнению заявления об исправлении ошибок, допущенных при определении кадастровой стоимости</w:t>
      </w:r>
    </w:p>
    <w:p w:rsidR="00F62F34" w:rsidRPr="00F62F34" w:rsidRDefault="00F62F34" w:rsidP="00937245">
      <w:pPr>
        <w:autoSpaceDE w:val="0"/>
        <w:autoSpaceDN w:val="0"/>
        <w:adjustRightInd w:val="0"/>
        <w:spacing w:after="0"/>
        <w:jc w:val="both"/>
        <w:rPr>
          <w:rFonts w:ascii="Times New Roman" w:hAnsi="Times New Roman" w:cs="Times New Roman"/>
          <w:sz w:val="20"/>
          <w:szCs w:val="20"/>
        </w:rPr>
      </w:pPr>
      <w:r w:rsidRPr="00F62F34">
        <w:rPr>
          <w:rFonts w:ascii="Times New Roman" w:hAnsi="Times New Roman" w:cs="Times New Roman"/>
          <w:sz w:val="20"/>
          <w:szCs w:val="20"/>
        </w:rPr>
        <w:t>1. Настоящие Требования устанавливают правила заполнения заявления об исправлении ошибок, допущенных при определении кадастровой стоимости (далее - заявление).</w:t>
      </w:r>
    </w:p>
    <w:p w:rsidR="00F62F34" w:rsidRPr="00F62F34" w:rsidRDefault="00F62F34" w:rsidP="00937245">
      <w:pPr>
        <w:autoSpaceDE w:val="0"/>
        <w:autoSpaceDN w:val="0"/>
        <w:adjustRightInd w:val="0"/>
        <w:spacing w:after="0"/>
        <w:jc w:val="both"/>
        <w:rPr>
          <w:rFonts w:ascii="Times New Roman" w:hAnsi="Times New Roman" w:cs="Times New Roman"/>
          <w:sz w:val="20"/>
          <w:szCs w:val="20"/>
        </w:rPr>
      </w:pPr>
      <w:r w:rsidRPr="00F62F34">
        <w:rPr>
          <w:rFonts w:ascii="Times New Roman" w:hAnsi="Times New Roman" w:cs="Times New Roman"/>
          <w:sz w:val="20"/>
          <w:szCs w:val="20"/>
        </w:rPr>
        <w:t xml:space="preserve">2. </w:t>
      </w:r>
      <w:hyperlink r:id="rId66" w:history="1">
        <w:r w:rsidRPr="00F62F34">
          <w:rPr>
            <w:rFonts w:ascii="Times New Roman" w:hAnsi="Times New Roman" w:cs="Times New Roman"/>
            <w:sz w:val="20"/>
            <w:szCs w:val="20"/>
          </w:rPr>
          <w:t>Заявление</w:t>
        </w:r>
      </w:hyperlink>
      <w:r w:rsidRPr="00F62F34">
        <w:rPr>
          <w:rFonts w:ascii="Times New Roman" w:hAnsi="Times New Roman" w:cs="Times New Roman"/>
          <w:sz w:val="20"/>
          <w:szCs w:val="20"/>
        </w:rPr>
        <w:t xml:space="preserve"> составляется в отношении одного или нескольких объектов недвижимости на русском языке без сокращений слов, аббревиатур:</w:t>
      </w:r>
    </w:p>
    <w:p w:rsidR="00F62F34" w:rsidRPr="00F62F34" w:rsidRDefault="00F62F34" w:rsidP="00937245">
      <w:pPr>
        <w:autoSpaceDE w:val="0"/>
        <w:autoSpaceDN w:val="0"/>
        <w:adjustRightInd w:val="0"/>
        <w:spacing w:after="0"/>
        <w:jc w:val="both"/>
        <w:rPr>
          <w:rFonts w:ascii="Times New Roman" w:hAnsi="Times New Roman" w:cs="Times New Roman"/>
          <w:sz w:val="20"/>
          <w:szCs w:val="20"/>
        </w:rPr>
      </w:pPr>
      <w:r w:rsidRPr="00F62F34">
        <w:rPr>
          <w:rFonts w:ascii="Times New Roman" w:hAnsi="Times New Roman" w:cs="Times New Roman"/>
          <w:sz w:val="20"/>
          <w:szCs w:val="20"/>
        </w:rPr>
        <w:t>1) на бумажном носителе, каждый лист которого заверяется собственноручной подписью заявителя;</w:t>
      </w:r>
    </w:p>
    <w:p w:rsidR="00F62F34" w:rsidRPr="00F62F34" w:rsidRDefault="00F62F34" w:rsidP="00937245">
      <w:pPr>
        <w:autoSpaceDE w:val="0"/>
        <w:autoSpaceDN w:val="0"/>
        <w:adjustRightInd w:val="0"/>
        <w:spacing w:after="0"/>
        <w:jc w:val="both"/>
        <w:rPr>
          <w:rFonts w:ascii="Times New Roman" w:hAnsi="Times New Roman" w:cs="Times New Roman"/>
          <w:sz w:val="20"/>
          <w:szCs w:val="20"/>
        </w:rPr>
      </w:pPr>
      <w:r w:rsidRPr="00F62F34">
        <w:rPr>
          <w:rFonts w:ascii="Times New Roman" w:hAnsi="Times New Roman" w:cs="Times New Roman"/>
          <w:sz w:val="20"/>
          <w:szCs w:val="20"/>
        </w:rPr>
        <w:t>2) в форме электронного документа, подписанного усиленной квалифицированной электронной подписью заявителя.</w:t>
      </w:r>
    </w:p>
    <w:p w:rsidR="00F62F34" w:rsidRPr="00F62F34" w:rsidRDefault="00F62F34" w:rsidP="00937245">
      <w:pPr>
        <w:autoSpaceDE w:val="0"/>
        <w:autoSpaceDN w:val="0"/>
        <w:adjustRightInd w:val="0"/>
        <w:spacing w:after="0"/>
        <w:jc w:val="both"/>
        <w:rPr>
          <w:rFonts w:ascii="Times New Roman" w:hAnsi="Times New Roman" w:cs="Times New Roman"/>
          <w:sz w:val="20"/>
          <w:szCs w:val="20"/>
        </w:rPr>
      </w:pPr>
      <w:r w:rsidRPr="00F62F34">
        <w:rPr>
          <w:rFonts w:ascii="Times New Roman" w:hAnsi="Times New Roman" w:cs="Times New Roman"/>
          <w:sz w:val="20"/>
          <w:szCs w:val="20"/>
        </w:rPr>
        <w:t xml:space="preserve">3. Подписание </w:t>
      </w:r>
      <w:hyperlink r:id="rId67" w:history="1">
        <w:r w:rsidRPr="00F62F34">
          <w:rPr>
            <w:rFonts w:ascii="Times New Roman" w:hAnsi="Times New Roman" w:cs="Times New Roman"/>
            <w:sz w:val="20"/>
            <w:szCs w:val="20"/>
          </w:rPr>
          <w:t>заявления</w:t>
        </w:r>
      </w:hyperlink>
      <w:r w:rsidRPr="00F62F34">
        <w:rPr>
          <w:rFonts w:ascii="Times New Roman" w:hAnsi="Times New Roman" w:cs="Times New Roman"/>
          <w:sz w:val="20"/>
          <w:szCs w:val="20"/>
        </w:rPr>
        <w:t>, подаваемого с использованием портала государственных и муниципальных услуг, усиленной квалифицированной электронной подписью заявителя не требуется.</w:t>
      </w:r>
    </w:p>
    <w:p w:rsidR="00F62F34" w:rsidRPr="00F62F34" w:rsidRDefault="00F62F34" w:rsidP="00937245">
      <w:pPr>
        <w:autoSpaceDE w:val="0"/>
        <w:autoSpaceDN w:val="0"/>
        <w:adjustRightInd w:val="0"/>
        <w:spacing w:after="0"/>
        <w:jc w:val="both"/>
        <w:rPr>
          <w:rFonts w:ascii="Times New Roman" w:hAnsi="Times New Roman" w:cs="Times New Roman"/>
          <w:sz w:val="20"/>
          <w:szCs w:val="20"/>
        </w:rPr>
      </w:pPr>
      <w:r w:rsidRPr="00F62F34">
        <w:rPr>
          <w:rFonts w:ascii="Times New Roman" w:hAnsi="Times New Roman" w:cs="Times New Roman"/>
          <w:sz w:val="20"/>
          <w:szCs w:val="20"/>
        </w:rPr>
        <w:t xml:space="preserve">4. </w:t>
      </w:r>
      <w:hyperlink r:id="rId68" w:history="1">
        <w:r w:rsidRPr="00F62F34">
          <w:rPr>
            <w:rFonts w:ascii="Times New Roman" w:hAnsi="Times New Roman" w:cs="Times New Roman"/>
            <w:sz w:val="20"/>
            <w:szCs w:val="20"/>
          </w:rPr>
          <w:t>Заявление</w:t>
        </w:r>
      </w:hyperlink>
      <w:r w:rsidRPr="00F62F34">
        <w:rPr>
          <w:rFonts w:ascii="Times New Roman" w:hAnsi="Times New Roman" w:cs="Times New Roman"/>
          <w:sz w:val="20"/>
          <w:szCs w:val="20"/>
        </w:rPr>
        <w:t>, составленное в форме электронного документа, а также прилагаемые к заявлению электронные документы (электронные образы документов) составляются в виде файлов в форматах DOC, DOCX, RTF, PDF, ODT, TIFF.</w:t>
      </w:r>
    </w:p>
    <w:p w:rsidR="00F62F34" w:rsidRPr="00F62F34" w:rsidRDefault="00F62F34" w:rsidP="00937245">
      <w:pPr>
        <w:autoSpaceDE w:val="0"/>
        <w:autoSpaceDN w:val="0"/>
        <w:adjustRightInd w:val="0"/>
        <w:spacing w:after="0"/>
        <w:jc w:val="both"/>
        <w:rPr>
          <w:rFonts w:ascii="Times New Roman" w:hAnsi="Times New Roman" w:cs="Times New Roman"/>
          <w:sz w:val="20"/>
          <w:szCs w:val="20"/>
        </w:rPr>
      </w:pPr>
      <w:r w:rsidRPr="00F62F34">
        <w:rPr>
          <w:rFonts w:ascii="Times New Roman" w:hAnsi="Times New Roman" w:cs="Times New Roman"/>
          <w:sz w:val="20"/>
          <w:szCs w:val="20"/>
        </w:rPr>
        <w:t xml:space="preserve">5. </w:t>
      </w:r>
      <w:hyperlink r:id="rId69" w:history="1">
        <w:r w:rsidRPr="00F62F34">
          <w:rPr>
            <w:rFonts w:ascii="Times New Roman" w:hAnsi="Times New Roman" w:cs="Times New Roman"/>
            <w:sz w:val="20"/>
            <w:szCs w:val="20"/>
          </w:rPr>
          <w:t>Заявление</w:t>
        </w:r>
      </w:hyperlink>
      <w:r w:rsidRPr="00F62F34">
        <w:rPr>
          <w:rFonts w:ascii="Times New Roman" w:hAnsi="Times New Roman" w:cs="Times New Roman"/>
          <w:sz w:val="20"/>
          <w:szCs w:val="20"/>
        </w:rPr>
        <w:t>, составляемое на бумажном носителе, заполняется разборчиво, без исправлений, подчисток или иных помарок печатными буквами.</w:t>
      </w:r>
    </w:p>
    <w:p w:rsidR="00F62F34" w:rsidRPr="00F62F34" w:rsidRDefault="00F62F34" w:rsidP="00937245">
      <w:pPr>
        <w:autoSpaceDE w:val="0"/>
        <w:autoSpaceDN w:val="0"/>
        <w:adjustRightInd w:val="0"/>
        <w:spacing w:after="0"/>
        <w:jc w:val="both"/>
        <w:rPr>
          <w:rFonts w:ascii="Times New Roman" w:hAnsi="Times New Roman" w:cs="Times New Roman"/>
          <w:sz w:val="20"/>
          <w:szCs w:val="20"/>
        </w:rPr>
      </w:pPr>
      <w:r w:rsidRPr="00F62F34">
        <w:rPr>
          <w:rFonts w:ascii="Times New Roman" w:hAnsi="Times New Roman" w:cs="Times New Roman"/>
          <w:sz w:val="20"/>
          <w:szCs w:val="20"/>
        </w:rPr>
        <w:t xml:space="preserve">6. </w:t>
      </w:r>
      <w:hyperlink r:id="rId70" w:history="1">
        <w:r w:rsidRPr="00F62F34">
          <w:rPr>
            <w:rFonts w:ascii="Times New Roman" w:hAnsi="Times New Roman" w:cs="Times New Roman"/>
            <w:sz w:val="20"/>
            <w:szCs w:val="20"/>
          </w:rPr>
          <w:t>Заявление</w:t>
        </w:r>
      </w:hyperlink>
      <w:r w:rsidRPr="00F62F34">
        <w:rPr>
          <w:rFonts w:ascii="Times New Roman" w:hAnsi="Times New Roman" w:cs="Times New Roman"/>
          <w:sz w:val="20"/>
          <w:szCs w:val="20"/>
        </w:rPr>
        <w:t xml:space="preserve"> должно содержать номер телефона для связи, а также почтовый адрес с указанием почтового индекса, наименования субъекта Российской Федерации, района, города, населенного пункта, улицы, номера дома (здания, владения), корпуса (строения, литеры), номера квартиры (помещения).</w:t>
      </w:r>
    </w:p>
    <w:p w:rsidR="00F62F34" w:rsidRPr="00F62F34" w:rsidRDefault="00F62F34" w:rsidP="00937245">
      <w:pPr>
        <w:autoSpaceDE w:val="0"/>
        <w:autoSpaceDN w:val="0"/>
        <w:adjustRightInd w:val="0"/>
        <w:spacing w:after="0"/>
        <w:jc w:val="both"/>
        <w:rPr>
          <w:rFonts w:ascii="Times New Roman" w:hAnsi="Times New Roman" w:cs="Times New Roman"/>
          <w:sz w:val="20"/>
          <w:szCs w:val="20"/>
        </w:rPr>
      </w:pPr>
      <w:r w:rsidRPr="00F62F34">
        <w:rPr>
          <w:rFonts w:ascii="Times New Roman" w:hAnsi="Times New Roman" w:cs="Times New Roman"/>
          <w:sz w:val="20"/>
          <w:szCs w:val="20"/>
        </w:rPr>
        <w:t xml:space="preserve">7. В случае приложения к </w:t>
      </w:r>
      <w:hyperlink r:id="rId71" w:history="1">
        <w:r w:rsidRPr="00F62F34">
          <w:rPr>
            <w:rFonts w:ascii="Times New Roman" w:hAnsi="Times New Roman" w:cs="Times New Roman"/>
            <w:sz w:val="20"/>
            <w:szCs w:val="20"/>
          </w:rPr>
          <w:t>заявлению</w:t>
        </w:r>
      </w:hyperlink>
      <w:r w:rsidRPr="00F62F34">
        <w:rPr>
          <w:rFonts w:ascii="Times New Roman" w:hAnsi="Times New Roman" w:cs="Times New Roman"/>
          <w:sz w:val="20"/>
          <w:szCs w:val="20"/>
        </w:rPr>
        <w:t xml:space="preserve"> документов, подтверждающих наличие ошибок, допущенных при определении кадастровой стоимости, в </w:t>
      </w:r>
      <w:hyperlink r:id="rId72" w:history="1">
        <w:r w:rsidRPr="00F62F34">
          <w:rPr>
            <w:rFonts w:ascii="Times New Roman" w:hAnsi="Times New Roman" w:cs="Times New Roman"/>
            <w:sz w:val="20"/>
            <w:szCs w:val="20"/>
          </w:rPr>
          <w:t>разделе III</w:t>
        </w:r>
      </w:hyperlink>
      <w:r w:rsidRPr="00F62F34">
        <w:rPr>
          <w:rFonts w:ascii="Times New Roman" w:hAnsi="Times New Roman" w:cs="Times New Roman"/>
          <w:sz w:val="20"/>
          <w:szCs w:val="20"/>
        </w:rPr>
        <w:t xml:space="preserve"> заявления указываются порядковые номера прилагаемых документов в соответствии с </w:t>
      </w:r>
      <w:hyperlink r:id="rId73" w:history="1">
        <w:r w:rsidRPr="00F62F34">
          <w:rPr>
            <w:rFonts w:ascii="Times New Roman" w:hAnsi="Times New Roman" w:cs="Times New Roman"/>
            <w:sz w:val="20"/>
            <w:szCs w:val="20"/>
          </w:rPr>
          <w:t>разделом IV</w:t>
        </w:r>
      </w:hyperlink>
      <w:r w:rsidRPr="00F62F34">
        <w:rPr>
          <w:rFonts w:ascii="Times New Roman" w:hAnsi="Times New Roman" w:cs="Times New Roman"/>
          <w:sz w:val="20"/>
          <w:szCs w:val="20"/>
        </w:rPr>
        <w:t>.</w:t>
      </w:r>
    </w:p>
    <w:p w:rsidR="00F62F34" w:rsidRPr="00F62F34" w:rsidRDefault="00F62F34" w:rsidP="00937245">
      <w:pPr>
        <w:autoSpaceDE w:val="0"/>
        <w:autoSpaceDN w:val="0"/>
        <w:adjustRightInd w:val="0"/>
        <w:spacing w:after="0"/>
        <w:jc w:val="both"/>
        <w:rPr>
          <w:rFonts w:ascii="Times New Roman" w:hAnsi="Times New Roman" w:cs="Times New Roman"/>
          <w:sz w:val="20"/>
          <w:szCs w:val="20"/>
        </w:rPr>
      </w:pPr>
      <w:r w:rsidRPr="00F62F34">
        <w:rPr>
          <w:rFonts w:ascii="Times New Roman" w:hAnsi="Times New Roman" w:cs="Times New Roman"/>
          <w:sz w:val="20"/>
          <w:szCs w:val="20"/>
        </w:rPr>
        <w:t xml:space="preserve">8. В </w:t>
      </w:r>
      <w:hyperlink r:id="rId74" w:history="1">
        <w:r w:rsidRPr="00F62F34">
          <w:rPr>
            <w:rFonts w:ascii="Times New Roman" w:hAnsi="Times New Roman" w:cs="Times New Roman"/>
            <w:sz w:val="20"/>
            <w:szCs w:val="20"/>
          </w:rPr>
          <w:t>разделе IV</w:t>
        </w:r>
      </w:hyperlink>
      <w:r w:rsidRPr="00F62F34">
        <w:rPr>
          <w:rFonts w:ascii="Times New Roman" w:hAnsi="Times New Roman" w:cs="Times New Roman"/>
          <w:sz w:val="20"/>
          <w:szCs w:val="20"/>
        </w:rPr>
        <w:t xml:space="preserve"> заявления указывается информация о документах, прилагаемых к заявлению, подтверждающих информацию, содержащуюся в заявлении, а также иных документах, содержащих сведения о характеристиках объектов недвижимости.</w:t>
      </w:r>
    </w:p>
    <w:p w:rsidR="00C47CE9" w:rsidRPr="00C51548" w:rsidRDefault="00F62F34" w:rsidP="00937245">
      <w:pPr>
        <w:spacing w:after="0" w:line="240" w:lineRule="auto"/>
        <w:ind w:left="2832"/>
        <w:jc w:val="right"/>
        <w:rPr>
          <w:rFonts w:ascii="Times New Roman" w:hAnsi="Times New Roman" w:cs="Times New Roman"/>
          <w:sz w:val="24"/>
          <w:szCs w:val="24"/>
        </w:rPr>
      </w:pPr>
      <w:r w:rsidRPr="00F62F34">
        <w:rPr>
          <w:rFonts w:ascii="Times New Roman" w:hAnsi="Times New Roman" w:cs="Times New Roman"/>
          <w:sz w:val="20"/>
          <w:szCs w:val="20"/>
        </w:rPr>
        <w:br w:type="page"/>
      </w:r>
      <w:r w:rsidR="00C47CE9" w:rsidRPr="00C51548">
        <w:rPr>
          <w:rFonts w:ascii="Times New Roman" w:hAnsi="Times New Roman" w:cs="Times New Roman"/>
          <w:sz w:val="24"/>
          <w:szCs w:val="24"/>
        </w:rPr>
        <w:lastRenderedPageBreak/>
        <w:t>Приложение N 3</w:t>
      </w:r>
    </w:p>
    <w:p w:rsidR="00C47CE9" w:rsidRPr="00C51548" w:rsidRDefault="00C47CE9"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к стандарту (порядку)</w:t>
      </w:r>
    </w:p>
    <w:p w:rsidR="00C47CE9" w:rsidRPr="00C51548" w:rsidRDefault="00C47CE9"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предоставления государственным</w:t>
      </w:r>
    </w:p>
    <w:p w:rsidR="00C47CE9" w:rsidRPr="00C51548" w:rsidRDefault="00C47CE9"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бюджетным учреждением Сахалинской области</w:t>
      </w:r>
    </w:p>
    <w:p w:rsidR="00C47CE9" w:rsidRPr="00C51548" w:rsidRDefault="000C72D1"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w:t>
      </w:r>
      <w:r w:rsidR="00C47CE9" w:rsidRPr="00C51548">
        <w:rPr>
          <w:rFonts w:ascii="Times New Roman" w:hAnsi="Times New Roman" w:cs="Times New Roman"/>
          <w:sz w:val="24"/>
          <w:szCs w:val="24"/>
        </w:rPr>
        <w:t>Сахалинский центр государственной</w:t>
      </w:r>
    </w:p>
    <w:p w:rsidR="00C47CE9" w:rsidRPr="00C51548" w:rsidRDefault="00C47CE9"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кадастровой оценки</w:t>
      </w:r>
      <w:r w:rsidR="000C72D1" w:rsidRPr="00C51548">
        <w:rPr>
          <w:rFonts w:ascii="Times New Roman" w:hAnsi="Times New Roman" w:cs="Times New Roman"/>
          <w:sz w:val="24"/>
          <w:szCs w:val="24"/>
        </w:rPr>
        <w:t>"</w:t>
      </w:r>
      <w:r w:rsidRPr="00C51548">
        <w:rPr>
          <w:rFonts w:ascii="Times New Roman" w:hAnsi="Times New Roman" w:cs="Times New Roman"/>
          <w:sz w:val="24"/>
          <w:szCs w:val="24"/>
        </w:rPr>
        <w:t xml:space="preserve"> услуги</w:t>
      </w:r>
    </w:p>
    <w:p w:rsidR="00C47CE9" w:rsidRPr="00C51548" w:rsidRDefault="00C47CE9"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на территории Сахалинской области</w:t>
      </w:r>
    </w:p>
    <w:p w:rsidR="00C47CE9" w:rsidRPr="00C51548" w:rsidRDefault="000C72D1"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w:t>
      </w:r>
      <w:r w:rsidR="00C47CE9" w:rsidRPr="00C51548">
        <w:rPr>
          <w:rFonts w:ascii="Times New Roman" w:hAnsi="Times New Roman" w:cs="Times New Roman"/>
          <w:sz w:val="24"/>
          <w:szCs w:val="24"/>
        </w:rPr>
        <w:t>Рассмотрение заявлений</w:t>
      </w:r>
    </w:p>
    <w:p w:rsidR="00C47CE9" w:rsidRPr="00C51548" w:rsidRDefault="00C47CE9"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об исправлении ошибок, допущенных</w:t>
      </w:r>
    </w:p>
    <w:p w:rsidR="00C47CE9" w:rsidRPr="00C51548" w:rsidRDefault="00C47CE9" w:rsidP="00720302">
      <w:pPr>
        <w:spacing w:after="0" w:line="240" w:lineRule="auto"/>
        <w:jc w:val="right"/>
        <w:rPr>
          <w:rFonts w:ascii="Times New Roman" w:hAnsi="Times New Roman" w:cs="Times New Roman"/>
          <w:sz w:val="24"/>
          <w:szCs w:val="24"/>
        </w:rPr>
      </w:pPr>
      <w:r w:rsidRPr="00C51548">
        <w:rPr>
          <w:rFonts w:ascii="Times New Roman" w:hAnsi="Times New Roman" w:cs="Times New Roman"/>
          <w:sz w:val="24"/>
          <w:szCs w:val="24"/>
        </w:rPr>
        <w:t>при определении кадастровой стоимости</w:t>
      </w:r>
      <w:r w:rsidR="000C72D1" w:rsidRPr="00C51548">
        <w:rPr>
          <w:rFonts w:ascii="Times New Roman" w:hAnsi="Times New Roman" w:cs="Times New Roman"/>
          <w:sz w:val="24"/>
          <w:szCs w:val="24"/>
        </w:rPr>
        <w:t>"</w:t>
      </w:r>
    </w:p>
    <w:p w:rsidR="00C47CE9" w:rsidRPr="00C51548" w:rsidRDefault="00C47CE9" w:rsidP="00720302">
      <w:pPr>
        <w:spacing w:after="0" w:line="240" w:lineRule="auto"/>
        <w:rPr>
          <w:rFonts w:ascii="Times New Roman" w:hAnsi="Times New Roman" w:cs="Times New Roman"/>
          <w:sz w:val="24"/>
          <w:szCs w:val="24"/>
        </w:rPr>
      </w:pPr>
    </w:p>
    <w:p w:rsidR="00C47CE9" w:rsidRPr="00C51548" w:rsidRDefault="00C47CE9" w:rsidP="00720302">
      <w:pPr>
        <w:spacing w:after="0" w:line="240" w:lineRule="auto"/>
        <w:rPr>
          <w:sz w:val="24"/>
          <w:szCs w:val="24"/>
        </w:rPr>
      </w:pPr>
    </w:p>
    <w:p w:rsidR="00C47CE9" w:rsidRDefault="00C47CE9" w:rsidP="00720302">
      <w:pPr>
        <w:spacing w:after="0" w:line="240" w:lineRule="auto"/>
        <w:jc w:val="center"/>
        <w:rPr>
          <w:b/>
        </w:rPr>
      </w:pPr>
      <w:bookmarkStart w:id="5" w:name="P437"/>
      <w:bookmarkEnd w:id="5"/>
    </w:p>
    <w:p w:rsidR="00C47CE9" w:rsidRPr="00125F02" w:rsidRDefault="00C47CE9" w:rsidP="00720302">
      <w:pPr>
        <w:spacing w:after="0" w:line="240" w:lineRule="auto"/>
        <w:jc w:val="center"/>
        <w:rPr>
          <w:rFonts w:ascii="Times New Roman" w:hAnsi="Times New Roman" w:cs="Times New Roman"/>
          <w:b/>
          <w:sz w:val="24"/>
          <w:szCs w:val="24"/>
        </w:rPr>
      </w:pPr>
      <w:r w:rsidRPr="00125F02">
        <w:rPr>
          <w:rFonts w:ascii="Times New Roman" w:hAnsi="Times New Roman" w:cs="Times New Roman"/>
          <w:b/>
          <w:sz w:val="24"/>
          <w:szCs w:val="24"/>
        </w:rPr>
        <w:t>Форма решения</w:t>
      </w:r>
    </w:p>
    <w:p w:rsidR="00C47CE9" w:rsidRDefault="00C47CE9" w:rsidP="00720302">
      <w:pPr>
        <w:spacing w:after="0" w:line="240" w:lineRule="auto"/>
        <w:jc w:val="center"/>
        <w:rPr>
          <w:rFonts w:ascii="Times New Roman" w:hAnsi="Times New Roman" w:cs="Times New Roman"/>
          <w:b/>
          <w:sz w:val="24"/>
          <w:szCs w:val="24"/>
        </w:rPr>
      </w:pPr>
      <w:r w:rsidRPr="00125F02">
        <w:rPr>
          <w:rFonts w:ascii="Times New Roman" w:hAnsi="Times New Roman" w:cs="Times New Roman"/>
          <w:b/>
          <w:sz w:val="24"/>
          <w:szCs w:val="24"/>
        </w:rPr>
        <w:t xml:space="preserve">государственного бюджетного учреждения Сахалинской области </w:t>
      </w:r>
      <w:r w:rsidR="0067695E" w:rsidRPr="0067695E">
        <w:rPr>
          <w:rFonts w:ascii="Times New Roman" w:hAnsi="Times New Roman" w:cs="Times New Roman"/>
          <w:b/>
          <w:sz w:val="24"/>
          <w:szCs w:val="24"/>
        </w:rPr>
        <w:t>"</w:t>
      </w:r>
      <w:r w:rsidRPr="00125F02">
        <w:rPr>
          <w:rFonts w:ascii="Times New Roman" w:hAnsi="Times New Roman" w:cs="Times New Roman"/>
          <w:b/>
          <w:sz w:val="24"/>
          <w:szCs w:val="24"/>
        </w:rPr>
        <w:t>Сахалинский центр государственной кадастровой оценки</w:t>
      </w:r>
      <w:r w:rsidR="0067695E" w:rsidRPr="0067695E">
        <w:rPr>
          <w:rFonts w:ascii="Times New Roman" w:hAnsi="Times New Roman" w:cs="Times New Roman"/>
          <w:b/>
          <w:sz w:val="24"/>
          <w:szCs w:val="24"/>
        </w:rPr>
        <w:t>"</w:t>
      </w:r>
      <w:r w:rsidRPr="00125F02">
        <w:rPr>
          <w:rFonts w:ascii="Times New Roman" w:hAnsi="Times New Roman" w:cs="Times New Roman"/>
          <w:b/>
          <w:sz w:val="24"/>
          <w:szCs w:val="24"/>
        </w:rPr>
        <w:t xml:space="preserve"> об удовлетворении заявления об исправлении ошибок</w:t>
      </w:r>
    </w:p>
    <w:p w:rsidR="000C72D1" w:rsidRPr="002C21E4" w:rsidRDefault="000C72D1" w:rsidP="00720302">
      <w:pPr>
        <w:pStyle w:val="ConsPlusNormal"/>
        <w:jc w:val="center"/>
        <w:rPr>
          <w:rFonts w:ascii="Times New Roman" w:hAnsi="Times New Roman" w:cs="Times New Roman"/>
          <w:color w:val="808080" w:themeColor="background1" w:themeShade="80"/>
          <w:sz w:val="24"/>
          <w:szCs w:val="24"/>
        </w:rPr>
      </w:pPr>
      <w:r w:rsidRPr="002C21E4">
        <w:rPr>
          <w:rFonts w:ascii="Times New Roman" w:hAnsi="Times New Roman" w:cs="Times New Roman"/>
          <w:color w:val="808080" w:themeColor="background1" w:themeShade="80"/>
          <w:sz w:val="24"/>
          <w:szCs w:val="24"/>
        </w:rPr>
        <w:t xml:space="preserve">(в ред. </w:t>
      </w:r>
      <w:hyperlink r:id="rId75" w:history="1">
        <w:r w:rsidRPr="002C21E4">
          <w:rPr>
            <w:rFonts w:ascii="Times New Roman" w:hAnsi="Times New Roman" w:cs="Times New Roman"/>
            <w:color w:val="808080" w:themeColor="background1" w:themeShade="80"/>
            <w:sz w:val="24"/>
            <w:szCs w:val="24"/>
          </w:rPr>
          <w:t>приказа</w:t>
        </w:r>
      </w:hyperlink>
      <w:r w:rsidRPr="002C21E4">
        <w:rPr>
          <w:rFonts w:ascii="Times New Roman" w:hAnsi="Times New Roman" w:cs="Times New Roman"/>
          <w:color w:val="808080" w:themeColor="background1" w:themeShade="80"/>
          <w:sz w:val="24"/>
          <w:szCs w:val="24"/>
        </w:rPr>
        <w:t xml:space="preserve"> Министерства имущественных и земельных отношений</w:t>
      </w:r>
    </w:p>
    <w:p w:rsidR="000C72D1" w:rsidRPr="002C21E4" w:rsidRDefault="000C72D1" w:rsidP="00720302">
      <w:pPr>
        <w:spacing w:after="0" w:line="240" w:lineRule="auto"/>
        <w:jc w:val="center"/>
        <w:rPr>
          <w:rFonts w:ascii="Times New Roman" w:hAnsi="Times New Roman" w:cs="Times New Roman"/>
          <w:color w:val="808080" w:themeColor="background1" w:themeShade="80"/>
          <w:sz w:val="24"/>
          <w:szCs w:val="24"/>
        </w:rPr>
      </w:pPr>
      <w:r w:rsidRPr="002C21E4">
        <w:rPr>
          <w:rFonts w:ascii="Times New Roman" w:hAnsi="Times New Roman" w:cs="Times New Roman"/>
          <w:color w:val="808080" w:themeColor="background1" w:themeShade="80"/>
          <w:sz w:val="24"/>
          <w:szCs w:val="24"/>
        </w:rPr>
        <w:t>Сахалинской области от 09.03.2021 N 4-п)</w:t>
      </w:r>
    </w:p>
    <w:p w:rsidR="00C47CE9" w:rsidRPr="00F415D0" w:rsidRDefault="00C47CE9" w:rsidP="00720302">
      <w:pPr>
        <w:spacing w:after="0" w:line="240" w:lineRule="auto"/>
      </w:pPr>
    </w:p>
    <w:p w:rsidR="00C47CE9" w:rsidRDefault="00C47CE9" w:rsidP="00720302">
      <w:pPr>
        <w:tabs>
          <w:tab w:val="left" w:pos="4962"/>
        </w:tabs>
        <w:spacing w:after="0" w:line="240" w:lineRule="auto"/>
      </w:pPr>
      <w:r w:rsidRPr="00F415D0">
        <w:t xml:space="preserve">                                        </w:t>
      </w:r>
      <w:r>
        <w:tab/>
      </w:r>
      <w:r>
        <w:tab/>
      </w:r>
    </w:p>
    <w:p w:rsidR="00C47CE9" w:rsidRPr="00F864DE" w:rsidRDefault="00C47CE9" w:rsidP="00720302">
      <w:pPr>
        <w:spacing w:after="0" w:line="240" w:lineRule="auto"/>
        <w:ind w:left="5387"/>
        <w:jc w:val="both"/>
        <w:rPr>
          <w:rFonts w:ascii="Times New Roman" w:hAnsi="Times New Roman" w:cs="Times New Roman"/>
          <w:sz w:val="24"/>
          <w:szCs w:val="24"/>
        </w:rPr>
      </w:pPr>
      <w:r w:rsidRPr="00F864DE">
        <w:rPr>
          <w:rFonts w:ascii="Times New Roman" w:hAnsi="Times New Roman" w:cs="Times New Roman"/>
          <w:sz w:val="24"/>
          <w:szCs w:val="24"/>
        </w:rPr>
        <w:t>Заявителю</w:t>
      </w:r>
    </w:p>
    <w:p w:rsidR="00C47CE9" w:rsidRPr="00F864DE" w:rsidRDefault="00C47CE9" w:rsidP="00720302">
      <w:pPr>
        <w:spacing w:after="0" w:line="240" w:lineRule="auto"/>
        <w:ind w:left="5387"/>
        <w:jc w:val="both"/>
        <w:rPr>
          <w:rFonts w:ascii="Times New Roman" w:hAnsi="Times New Roman" w:cs="Times New Roman"/>
          <w:sz w:val="24"/>
          <w:szCs w:val="24"/>
        </w:rPr>
      </w:pPr>
      <w:r w:rsidRPr="00F864DE">
        <w:rPr>
          <w:rFonts w:ascii="Times New Roman" w:hAnsi="Times New Roman" w:cs="Times New Roman"/>
          <w:sz w:val="24"/>
          <w:szCs w:val="24"/>
        </w:rPr>
        <w:t xml:space="preserve">_________________________________                                   </w:t>
      </w:r>
    </w:p>
    <w:p w:rsidR="00C47CE9" w:rsidRPr="00125F02" w:rsidRDefault="00C47CE9" w:rsidP="00720302">
      <w:pPr>
        <w:tabs>
          <w:tab w:val="left" w:pos="4678"/>
          <w:tab w:val="left" w:pos="4820"/>
        </w:tabs>
        <w:spacing w:after="0" w:line="240" w:lineRule="auto"/>
        <w:ind w:left="5387"/>
        <w:rPr>
          <w:rFonts w:ascii="Times New Roman" w:hAnsi="Times New Roman" w:cs="Times New Roman"/>
          <w:sz w:val="20"/>
          <w:szCs w:val="20"/>
        </w:rPr>
      </w:pPr>
      <w:r w:rsidRPr="00125F02">
        <w:rPr>
          <w:rFonts w:ascii="Times New Roman" w:hAnsi="Times New Roman" w:cs="Times New Roman"/>
          <w:sz w:val="20"/>
          <w:szCs w:val="20"/>
        </w:rPr>
        <w:t>(Ф.И.О. (последнее – при наличии) физического лица / полное наименование юридического лица, органа государственной власти, органа местного самоуправления, почтовый/юридический адрес, адрес электронной почты (при наличии)</w:t>
      </w:r>
    </w:p>
    <w:p w:rsidR="00C47CE9" w:rsidRPr="00F415D0" w:rsidRDefault="00C47CE9" w:rsidP="00720302">
      <w:pPr>
        <w:tabs>
          <w:tab w:val="left" w:pos="4962"/>
        </w:tabs>
        <w:spacing w:after="0" w:line="240" w:lineRule="auto"/>
      </w:pPr>
    </w:p>
    <w:p w:rsidR="00C47CE9" w:rsidRDefault="00C47CE9" w:rsidP="00720302">
      <w:pPr>
        <w:spacing w:after="0" w:line="240" w:lineRule="auto"/>
        <w:ind w:firstLine="709"/>
        <w:jc w:val="both"/>
      </w:pPr>
    </w:p>
    <w:p w:rsidR="00C47CE9" w:rsidRPr="00125F02" w:rsidRDefault="00C47CE9" w:rsidP="00720302">
      <w:pPr>
        <w:spacing w:after="0" w:line="240" w:lineRule="auto"/>
        <w:jc w:val="center"/>
        <w:rPr>
          <w:rFonts w:ascii="Times New Roman" w:hAnsi="Times New Roman" w:cs="Times New Roman"/>
          <w:b/>
          <w:sz w:val="24"/>
          <w:szCs w:val="24"/>
        </w:rPr>
      </w:pPr>
      <w:r w:rsidRPr="00125F02">
        <w:rPr>
          <w:rFonts w:ascii="Times New Roman" w:hAnsi="Times New Roman" w:cs="Times New Roman"/>
          <w:b/>
          <w:sz w:val="24"/>
          <w:szCs w:val="24"/>
        </w:rPr>
        <w:t>Решение</w:t>
      </w:r>
    </w:p>
    <w:p w:rsidR="00C47CE9" w:rsidRPr="00125F02" w:rsidRDefault="00C47CE9" w:rsidP="00720302">
      <w:pPr>
        <w:spacing w:after="0" w:line="240" w:lineRule="auto"/>
        <w:jc w:val="center"/>
        <w:rPr>
          <w:rFonts w:ascii="Times New Roman" w:hAnsi="Times New Roman" w:cs="Times New Roman"/>
          <w:b/>
          <w:sz w:val="24"/>
          <w:szCs w:val="24"/>
        </w:rPr>
      </w:pPr>
      <w:r w:rsidRPr="00125F02">
        <w:rPr>
          <w:rFonts w:ascii="Times New Roman" w:hAnsi="Times New Roman" w:cs="Times New Roman"/>
          <w:b/>
          <w:sz w:val="24"/>
          <w:szCs w:val="24"/>
        </w:rPr>
        <w:t>об удовлетворении заявления об исправлении ошибок</w:t>
      </w:r>
    </w:p>
    <w:p w:rsidR="00C47CE9" w:rsidRPr="00125F02" w:rsidRDefault="00C47CE9" w:rsidP="00720302">
      <w:pPr>
        <w:spacing w:after="0" w:line="240" w:lineRule="auto"/>
        <w:ind w:firstLine="709"/>
        <w:jc w:val="both"/>
        <w:rPr>
          <w:rFonts w:ascii="Times New Roman" w:hAnsi="Times New Roman" w:cs="Times New Roman"/>
          <w:sz w:val="24"/>
          <w:szCs w:val="24"/>
        </w:rPr>
      </w:pPr>
      <w:r w:rsidRPr="00125F02">
        <w:rPr>
          <w:rFonts w:ascii="Times New Roman" w:hAnsi="Times New Roman" w:cs="Times New Roman"/>
          <w:sz w:val="24"/>
          <w:szCs w:val="24"/>
        </w:rPr>
        <w:t xml:space="preserve">   </w:t>
      </w:r>
    </w:p>
    <w:p w:rsidR="00C47CE9" w:rsidRPr="00125F02" w:rsidRDefault="00C47CE9" w:rsidP="0067695E">
      <w:pPr>
        <w:spacing w:after="0" w:line="240" w:lineRule="auto"/>
        <w:ind w:firstLine="567"/>
        <w:jc w:val="both"/>
        <w:rPr>
          <w:rFonts w:ascii="Times New Roman" w:hAnsi="Times New Roman" w:cs="Times New Roman"/>
          <w:sz w:val="24"/>
          <w:szCs w:val="24"/>
        </w:rPr>
      </w:pPr>
      <w:r w:rsidRPr="00125F02">
        <w:rPr>
          <w:rFonts w:ascii="Times New Roman" w:hAnsi="Times New Roman" w:cs="Times New Roman"/>
          <w:sz w:val="24"/>
          <w:szCs w:val="24"/>
        </w:rPr>
        <w:t xml:space="preserve">Государственное бюджетное учреждение Сахалинской области </w:t>
      </w:r>
      <w:r w:rsidR="000C72D1" w:rsidRPr="005668E7">
        <w:rPr>
          <w:rFonts w:ascii="Times New Roman" w:hAnsi="Times New Roman" w:cs="Times New Roman"/>
        </w:rPr>
        <w:t>"</w:t>
      </w:r>
      <w:r w:rsidRPr="00125F02">
        <w:rPr>
          <w:rFonts w:ascii="Times New Roman" w:hAnsi="Times New Roman" w:cs="Times New Roman"/>
          <w:sz w:val="24"/>
          <w:szCs w:val="24"/>
        </w:rPr>
        <w:t>Сахалинский центр государственной   кадастровой   оценки</w:t>
      </w:r>
      <w:r w:rsidR="000C72D1" w:rsidRPr="005668E7">
        <w:rPr>
          <w:rFonts w:ascii="Times New Roman" w:hAnsi="Times New Roman" w:cs="Times New Roman"/>
        </w:rPr>
        <w:t>"</w:t>
      </w:r>
      <w:r w:rsidRPr="00125F02">
        <w:rPr>
          <w:rFonts w:ascii="Times New Roman" w:hAnsi="Times New Roman" w:cs="Times New Roman"/>
          <w:sz w:val="24"/>
          <w:szCs w:val="24"/>
        </w:rPr>
        <w:t xml:space="preserve"> согласно пункта 1 части 14 статьи 21 Федерального закона от 03.07.2016 </w:t>
      </w:r>
      <w:r w:rsidR="000C72D1" w:rsidRPr="00125F02">
        <w:rPr>
          <w:rFonts w:ascii="Times New Roman" w:hAnsi="Times New Roman" w:cs="Times New Roman"/>
          <w:sz w:val="24"/>
          <w:szCs w:val="24"/>
        </w:rPr>
        <w:t>N</w:t>
      </w:r>
      <w:r w:rsidRPr="00125F02">
        <w:rPr>
          <w:rFonts w:ascii="Times New Roman" w:hAnsi="Times New Roman" w:cs="Times New Roman"/>
          <w:sz w:val="24"/>
          <w:szCs w:val="24"/>
        </w:rPr>
        <w:t xml:space="preserve"> 237-ФЗ </w:t>
      </w:r>
      <w:r w:rsidR="000C72D1" w:rsidRPr="005668E7">
        <w:rPr>
          <w:rFonts w:ascii="Times New Roman" w:hAnsi="Times New Roman" w:cs="Times New Roman"/>
        </w:rPr>
        <w:t>"</w:t>
      </w:r>
      <w:r w:rsidRPr="00125F02">
        <w:rPr>
          <w:rFonts w:ascii="Times New Roman" w:hAnsi="Times New Roman" w:cs="Times New Roman"/>
          <w:sz w:val="24"/>
          <w:szCs w:val="24"/>
        </w:rPr>
        <w:t>О государственной кадастровой оценке</w:t>
      </w:r>
      <w:r w:rsidR="000C72D1" w:rsidRPr="005668E7">
        <w:rPr>
          <w:rFonts w:ascii="Times New Roman" w:hAnsi="Times New Roman" w:cs="Times New Roman"/>
        </w:rPr>
        <w:t>"</w:t>
      </w:r>
      <w:r w:rsidRPr="00125F02">
        <w:rPr>
          <w:rFonts w:ascii="Times New Roman" w:hAnsi="Times New Roman" w:cs="Times New Roman"/>
          <w:sz w:val="24"/>
          <w:szCs w:val="24"/>
        </w:rPr>
        <w:t xml:space="preserve"> (далее – Закон </w:t>
      </w:r>
      <w:r w:rsidR="000C72D1" w:rsidRPr="00125F02">
        <w:rPr>
          <w:rFonts w:ascii="Times New Roman" w:hAnsi="Times New Roman" w:cs="Times New Roman"/>
          <w:sz w:val="24"/>
          <w:szCs w:val="24"/>
        </w:rPr>
        <w:t>N</w:t>
      </w:r>
      <w:r w:rsidRPr="00125F02">
        <w:rPr>
          <w:rFonts w:ascii="Times New Roman" w:hAnsi="Times New Roman" w:cs="Times New Roman"/>
          <w:sz w:val="24"/>
          <w:szCs w:val="24"/>
        </w:rPr>
        <w:t xml:space="preserve"> 237-ФЗ) уведомляет Вас об удовлетворении заявления от </w:t>
      </w:r>
      <w:r w:rsidR="000C72D1" w:rsidRPr="005668E7">
        <w:rPr>
          <w:rFonts w:ascii="Times New Roman" w:hAnsi="Times New Roman" w:cs="Times New Roman"/>
        </w:rPr>
        <w:t>"</w:t>
      </w:r>
      <w:r w:rsidRPr="00125F02">
        <w:rPr>
          <w:rFonts w:ascii="Times New Roman" w:hAnsi="Times New Roman" w:cs="Times New Roman"/>
          <w:sz w:val="24"/>
          <w:szCs w:val="24"/>
        </w:rPr>
        <w:t>___</w:t>
      </w:r>
      <w:r w:rsidR="000C72D1" w:rsidRPr="005668E7">
        <w:rPr>
          <w:rFonts w:ascii="Times New Roman" w:hAnsi="Times New Roman" w:cs="Times New Roman"/>
        </w:rPr>
        <w:t>"</w:t>
      </w:r>
      <w:r w:rsidRPr="00125F02">
        <w:rPr>
          <w:rFonts w:ascii="Times New Roman" w:hAnsi="Times New Roman" w:cs="Times New Roman"/>
          <w:sz w:val="24"/>
          <w:szCs w:val="24"/>
        </w:rPr>
        <w:t xml:space="preserve"> ________ 20__ года </w:t>
      </w:r>
      <w:r w:rsidR="000C72D1" w:rsidRPr="00125F02">
        <w:rPr>
          <w:rFonts w:ascii="Times New Roman" w:hAnsi="Times New Roman" w:cs="Times New Roman"/>
          <w:sz w:val="24"/>
          <w:szCs w:val="24"/>
        </w:rPr>
        <w:t>N</w:t>
      </w:r>
      <w:r w:rsidRPr="00125F02">
        <w:rPr>
          <w:rFonts w:ascii="Times New Roman" w:hAnsi="Times New Roman" w:cs="Times New Roman"/>
          <w:sz w:val="24"/>
          <w:szCs w:val="24"/>
        </w:rPr>
        <w:t xml:space="preserve"> _______об исправлении ошибок, допущенных при определении кадастровой стоимости объекта(объектов) недвижимости с кадастровым(и) номером(ми) ____________________________________, расположенного(</w:t>
      </w:r>
      <w:proofErr w:type="spellStart"/>
      <w:r w:rsidRPr="00125F02">
        <w:rPr>
          <w:rFonts w:ascii="Times New Roman" w:hAnsi="Times New Roman" w:cs="Times New Roman"/>
          <w:sz w:val="24"/>
          <w:szCs w:val="24"/>
        </w:rPr>
        <w:t>ых</w:t>
      </w:r>
      <w:proofErr w:type="spellEnd"/>
      <w:r w:rsidRPr="00125F02">
        <w:rPr>
          <w:rFonts w:ascii="Times New Roman" w:hAnsi="Times New Roman" w:cs="Times New Roman"/>
          <w:sz w:val="24"/>
          <w:szCs w:val="24"/>
        </w:rPr>
        <w:t>) по адресу (адресам) (при наличии): _____________________________,</w:t>
      </w:r>
    </w:p>
    <w:p w:rsidR="00C47CE9" w:rsidRPr="00125F02" w:rsidRDefault="00C47CE9" w:rsidP="0067695E">
      <w:pPr>
        <w:spacing w:after="0" w:line="240" w:lineRule="auto"/>
        <w:ind w:firstLine="567"/>
        <w:jc w:val="both"/>
        <w:rPr>
          <w:rFonts w:ascii="Times New Roman" w:hAnsi="Times New Roman" w:cs="Times New Roman"/>
          <w:sz w:val="24"/>
          <w:szCs w:val="24"/>
        </w:rPr>
      </w:pPr>
      <w:r w:rsidRPr="00125F02">
        <w:rPr>
          <w:rFonts w:ascii="Times New Roman" w:hAnsi="Times New Roman" w:cs="Times New Roman"/>
          <w:sz w:val="24"/>
          <w:szCs w:val="24"/>
        </w:rPr>
        <w:t>и необходимости пересчета кадастровой стоимости в связи с наличием ошибок, допущенных при определении кадастровой стоимости.</w:t>
      </w:r>
    </w:p>
    <w:p w:rsidR="00C47CE9" w:rsidRDefault="00C47CE9" w:rsidP="0067695E">
      <w:pPr>
        <w:spacing w:after="0" w:line="240" w:lineRule="auto"/>
        <w:ind w:firstLine="567"/>
        <w:jc w:val="both"/>
        <w:rPr>
          <w:sz w:val="20"/>
          <w:szCs w:val="20"/>
        </w:rPr>
      </w:pPr>
    </w:p>
    <w:p w:rsidR="00C47CE9" w:rsidRPr="00125F02" w:rsidRDefault="00C47CE9" w:rsidP="0067695E">
      <w:pPr>
        <w:spacing w:after="0" w:line="240" w:lineRule="auto"/>
        <w:ind w:firstLine="567"/>
        <w:jc w:val="both"/>
        <w:rPr>
          <w:rFonts w:ascii="Times New Roman" w:hAnsi="Times New Roman" w:cs="Times New Roman"/>
          <w:sz w:val="20"/>
          <w:szCs w:val="20"/>
        </w:rPr>
      </w:pPr>
      <w:r w:rsidRPr="00125F02">
        <w:rPr>
          <w:rFonts w:ascii="Times New Roman" w:hAnsi="Times New Roman" w:cs="Times New Roman"/>
          <w:sz w:val="20"/>
          <w:szCs w:val="20"/>
        </w:rPr>
        <w:t xml:space="preserve">Одновременно доводим до Вашего сведения положения частей 18-21 статьи 21 Закона </w:t>
      </w:r>
      <w:r w:rsidR="000C72D1" w:rsidRPr="00E23D5C">
        <w:rPr>
          <w:rFonts w:ascii="Times New Roman" w:hAnsi="Times New Roman" w:cs="Times New Roman"/>
          <w:sz w:val="20"/>
          <w:szCs w:val="20"/>
        </w:rPr>
        <w:t>N</w:t>
      </w:r>
      <w:r w:rsidRPr="00125F02">
        <w:rPr>
          <w:rFonts w:ascii="Times New Roman" w:hAnsi="Times New Roman" w:cs="Times New Roman"/>
          <w:sz w:val="20"/>
          <w:szCs w:val="20"/>
        </w:rPr>
        <w:t xml:space="preserve"> 237-ФЗ:</w:t>
      </w:r>
    </w:p>
    <w:p w:rsidR="00C47CE9" w:rsidRPr="00125F02" w:rsidRDefault="00541D74" w:rsidP="0067695E">
      <w:pPr>
        <w:spacing w:after="0" w:line="240" w:lineRule="auto"/>
        <w:ind w:firstLine="567"/>
        <w:jc w:val="both"/>
        <w:rPr>
          <w:rFonts w:ascii="Times New Roman" w:hAnsi="Times New Roman" w:cs="Times New Roman"/>
          <w:sz w:val="20"/>
          <w:szCs w:val="20"/>
        </w:rPr>
      </w:pPr>
      <w:r w:rsidRPr="00541D74">
        <w:rPr>
          <w:rFonts w:ascii="Times New Roman" w:hAnsi="Times New Roman" w:cs="Times New Roman"/>
          <w:sz w:val="20"/>
          <w:szCs w:val="20"/>
        </w:rPr>
        <w:t>"</w:t>
      </w:r>
      <w:r w:rsidR="00C47CE9" w:rsidRPr="00125F02">
        <w:rPr>
          <w:rFonts w:ascii="Times New Roman" w:hAnsi="Times New Roman" w:cs="Times New Roman"/>
          <w:sz w:val="20"/>
          <w:szCs w:val="20"/>
        </w:rPr>
        <w:t>18. Бюджетное учреждение осуществляет исправление ошибок, допущенных при определении кадастровой стоимости:</w:t>
      </w:r>
    </w:p>
    <w:p w:rsidR="00C47CE9" w:rsidRPr="00125F02" w:rsidRDefault="00C47CE9" w:rsidP="0067695E">
      <w:pPr>
        <w:spacing w:after="0" w:line="240" w:lineRule="auto"/>
        <w:ind w:firstLine="567"/>
        <w:jc w:val="both"/>
        <w:rPr>
          <w:rFonts w:ascii="Times New Roman" w:hAnsi="Times New Roman" w:cs="Times New Roman"/>
          <w:sz w:val="20"/>
          <w:szCs w:val="20"/>
        </w:rPr>
      </w:pPr>
      <w:r w:rsidRPr="00125F02">
        <w:rPr>
          <w:rFonts w:ascii="Times New Roman" w:hAnsi="Times New Roman" w:cs="Times New Roman"/>
          <w:sz w:val="20"/>
          <w:szCs w:val="20"/>
        </w:rPr>
        <w:t>1) в течение сорока пяти календарных дней со дня поступления заявления об исправлении ошибок, допущенных при определении кадастровой стоимости;</w:t>
      </w:r>
    </w:p>
    <w:p w:rsidR="00C47CE9" w:rsidRPr="00125F02" w:rsidRDefault="00C47CE9" w:rsidP="0067695E">
      <w:pPr>
        <w:spacing w:after="0" w:line="240" w:lineRule="auto"/>
        <w:ind w:firstLine="567"/>
        <w:jc w:val="both"/>
        <w:rPr>
          <w:rFonts w:ascii="Times New Roman" w:hAnsi="Times New Roman" w:cs="Times New Roman"/>
          <w:sz w:val="20"/>
          <w:szCs w:val="20"/>
        </w:rPr>
      </w:pPr>
      <w:r w:rsidRPr="00125F02">
        <w:rPr>
          <w:rFonts w:ascii="Times New Roman" w:hAnsi="Times New Roman" w:cs="Times New Roman"/>
          <w:sz w:val="20"/>
          <w:szCs w:val="20"/>
        </w:rPr>
        <w:t>2) в течение девяноста календарных дней со дня принятия уполномоченным органом субъекта Российской Федерации решения, предусмотренного частью 25 настоящей статьи.</w:t>
      </w:r>
    </w:p>
    <w:p w:rsidR="00C47CE9" w:rsidRPr="00125F02" w:rsidRDefault="00C47CE9" w:rsidP="0067695E">
      <w:pPr>
        <w:spacing w:after="0" w:line="240" w:lineRule="auto"/>
        <w:ind w:firstLine="567"/>
        <w:jc w:val="both"/>
        <w:rPr>
          <w:rFonts w:ascii="Times New Roman" w:hAnsi="Times New Roman" w:cs="Times New Roman"/>
          <w:sz w:val="20"/>
          <w:szCs w:val="20"/>
        </w:rPr>
      </w:pPr>
      <w:r w:rsidRPr="00125F02">
        <w:rPr>
          <w:rFonts w:ascii="Times New Roman" w:hAnsi="Times New Roman" w:cs="Times New Roman"/>
          <w:sz w:val="20"/>
          <w:szCs w:val="20"/>
        </w:rPr>
        <w:t xml:space="preserve">19. В случае, если ошибка допущена при определении кадастровой стоимости в соответствии со статьей 16 Федерального закона, Учреждением в соответствии с требованиями, установленными указанной статьей составляется акт об определении кадастровой стоимости. </w:t>
      </w:r>
    </w:p>
    <w:p w:rsidR="00C47CE9" w:rsidRPr="00125F02" w:rsidRDefault="00C47CE9" w:rsidP="0067695E">
      <w:pPr>
        <w:spacing w:after="0" w:line="240" w:lineRule="auto"/>
        <w:ind w:firstLine="567"/>
        <w:jc w:val="both"/>
        <w:rPr>
          <w:rFonts w:ascii="Times New Roman" w:hAnsi="Times New Roman" w:cs="Times New Roman"/>
          <w:sz w:val="20"/>
          <w:szCs w:val="20"/>
        </w:rPr>
      </w:pPr>
      <w:r w:rsidRPr="00125F02">
        <w:rPr>
          <w:rFonts w:ascii="Times New Roman" w:hAnsi="Times New Roman" w:cs="Times New Roman"/>
          <w:sz w:val="20"/>
          <w:szCs w:val="20"/>
        </w:rPr>
        <w:lastRenderedPageBreak/>
        <w:t>20. По итогам исправления ошибок, допущенных при определении кадастровой стоимости, бюджетным учреждением в течение трех рабочих дней со дня исправления таких ошибок передаются:</w:t>
      </w:r>
    </w:p>
    <w:p w:rsidR="00C47CE9" w:rsidRPr="00125F02" w:rsidRDefault="00C47CE9" w:rsidP="0067695E">
      <w:pPr>
        <w:spacing w:after="0" w:line="240" w:lineRule="auto"/>
        <w:ind w:firstLine="567"/>
        <w:jc w:val="both"/>
        <w:rPr>
          <w:rFonts w:ascii="Times New Roman" w:hAnsi="Times New Roman" w:cs="Times New Roman"/>
          <w:sz w:val="20"/>
          <w:szCs w:val="20"/>
        </w:rPr>
      </w:pPr>
      <w:r w:rsidRPr="00125F02">
        <w:rPr>
          <w:rFonts w:ascii="Times New Roman" w:hAnsi="Times New Roman" w:cs="Times New Roman"/>
          <w:sz w:val="20"/>
          <w:szCs w:val="20"/>
        </w:rPr>
        <w:t>1) сведения о кадастровой стоимости в уполномоченный орган субъекта Российской Федерации для внесения изменений в акт об утверждении результатов определения кадастровой стоимости, если такая кадастровая стоимость определена в результате проведения государственной кадастровой оценки;</w:t>
      </w:r>
    </w:p>
    <w:p w:rsidR="00C47CE9" w:rsidRPr="00125F02" w:rsidRDefault="00C47CE9" w:rsidP="0067695E">
      <w:pPr>
        <w:spacing w:after="0" w:line="240" w:lineRule="auto"/>
        <w:ind w:firstLine="567"/>
        <w:jc w:val="both"/>
        <w:rPr>
          <w:rFonts w:ascii="Times New Roman" w:hAnsi="Times New Roman" w:cs="Times New Roman"/>
          <w:sz w:val="20"/>
          <w:szCs w:val="20"/>
        </w:rPr>
      </w:pPr>
      <w:r w:rsidRPr="00125F02">
        <w:rPr>
          <w:rFonts w:ascii="Times New Roman" w:hAnsi="Times New Roman" w:cs="Times New Roman"/>
          <w:sz w:val="20"/>
          <w:szCs w:val="20"/>
        </w:rPr>
        <w:t>2) акт об определении кадастровой стоимости в орган регистрации прав для внесения сведений о кадастровой стоимости в Единый государственный реестр недвижимости, если такая кадастровая стоимость определена в порядке, предусмотренном статьей 16 настоящего Федерального закона.</w:t>
      </w:r>
    </w:p>
    <w:p w:rsidR="00C47CE9" w:rsidRPr="00125F02" w:rsidRDefault="00C47CE9" w:rsidP="0067695E">
      <w:pPr>
        <w:spacing w:after="0" w:line="240" w:lineRule="auto"/>
        <w:ind w:firstLine="567"/>
        <w:jc w:val="both"/>
        <w:rPr>
          <w:rFonts w:ascii="Times New Roman" w:hAnsi="Times New Roman" w:cs="Times New Roman"/>
          <w:sz w:val="20"/>
          <w:szCs w:val="20"/>
        </w:rPr>
      </w:pPr>
      <w:r w:rsidRPr="00125F02">
        <w:rPr>
          <w:rFonts w:ascii="Times New Roman" w:hAnsi="Times New Roman" w:cs="Times New Roman"/>
          <w:sz w:val="20"/>
          <w:szCs w:val="20"/>
        </w:rPr>
        <w:t>21. В случае, если ошибка допущена в рамках проведения государственной кадастровой оценки, уполномоченный орган субъекта Российской Федерации в течение двадцати рабочих дней со дня получения от бюджетного учреждения сведений о кадастровой стоимости, определенной в результате исправления такой ошибки, обеспечивает внесение соответствующих изменений в акт об утверждении результатов определения кадастровой стоимости.</w:t>
      </w:r>
      <w:r w:rsidR="00541D74" w:rsidRPr="00541D74">
        <w:rPr>
          <w:rFonts w:ascii="Times New Roman" w:hAnsi="Times New Roman" w:cs="Times New Roman"/>
          <w:sz w:val="20"/>
          <w:szCs w:val="20"/>
        </w:rPr>
        <w:t>"</w:t>
      </w:r>
      <w:r w:rsidRPr="00125F02">
        <w:rPr>
          <w:rFonts w:ascii="Times New Roman" w:hAnsi="Times New Roman" w:cs="Times New Roman"/>
          <w:sz w:val="20"/>
          <w:szCs w:val="20"/>
        </w:rPr>
        <w:t>.</w:t>
      </w:r>
    </w:p>
    <w:p w:rsidR="00C47CE9" w:rsidRDefault="00C47CE9" w:rsidP="0067695E">
      <w:pPr>
        <w:spacing w:after="0" w:line="240" w:lineRule="auto"/>
        <w:ind w:firstLine="567"/>
        <w:jc w:val="both"/>
      </w:pPr>
    </w:p>
    <w:p w:rsidR="00C47CE9" w:rsidRPr="00125F02" w:rsidRDefault="00C47CE9" w:rsidP="0067695E">
      <w:pPr>
        <w:autoSpaceDE w:val="0"/>
        <w:autoSpaceDN w:val="0"/>
        <w:adjustRightInd w:val="0"/>
        <w:spacing w:after="0" w:line="240" w:lineRule="auto"/>
        <w:ind w:firstLine="567"/>
        <w:jc w:val="both"/>
        <w:rPr>
          <w:rFonts w:ascii="Times New Roman" w:hAnsi="Times New Roman" w:cs="Times New Roman"/>
          <w:sz w:val="24"/>
          <w:szCs w:val="24"/>
        </w:rPr>
      </w:pPr>
      <w:r w:rsidRPr="00125F02">
        <w:rPr>
          <w:rFonts w:ascii="Times New Roman" w:hAnsi="Times New Roman" w:cs="Times New Roman"/>
          <w:sz w:val="24"/>
          <w:szCs w:val="24"/>
        </w:rPr>
        <w:t xml:space="preserve">После исправления ошибок, допущенных при определении кадастровой стоимости, в порядке, предусмотренном статьей 21 Закона </w:t>
      </w:r>
      <w:r w:rsidR="000C72D1" w:rsidRPr="00125F02">
        <w:rPr>
          <w:rFonts w:ascii="Times New Roman" w:hAnsi="Times New Roman" w:cs="Times New Roman"/>
          <w:sz w:val="24"/>
          <w:szCs w:val="24"/>
        </w:rPr>
        <w:t>N</w:t>
      </w:r>
      <w:r w:rsidRPr="00125F02">
        <w:rPr>
          <w:rFonts w:ascii="Times New Roman" w:hAnsi="Times New Roman" w:cs="Times New Roman"/>
          <w:sz w:val="24"/>
          <w:szCs w:val="24"/>
        </w:rPr>
        <w:t xml:space="preserve"> 237-ФЗ Вам будет направлено решение об исправлении ошибок с указанием даты их исправления и сведений о кадастровой стоимости, полученной по итогам исправления ошибок.</w:t>
      </w:r>
    </w:p>
    <w:p w:rsidR="00C47CE9" w:rsidRPr="00125F02" w:rsidRDefault="00C47CE9" w:rsidP="0067695E">
      <w:pPr>
        <w:autoSpaceDE w:val="0"/>
        <w:autoSpaceDN w:val="0"/>
        <w:adjustRightInd w:val="0"/>
        <w:spacing w:after="0" w:line="240" w:lineRule="auto"/>
        <w:ind w:firstLine="567"/>
        <w:jc w:val="both"/>
        <w:rPr>
          <w:rFonts w:ascii="Times New Roman" w:hAnsi="Times New Roman" w:cs="Times New Roman"/>
          <w:sz w:val="24"/>
          <w:szCs w:val="24"/>
        </w:rPr>
      </w:pPr>
      <w:r w:rsidRPr="00125F02">
        <w:rPr>
          <w:rFonts w:ascii="Times New Roman" w:hAnsi="Times New Roman" w:cs="Times New Roman"/>
          <w:sz w:val="24"/>
          <w:szCs w:val="24"/>
        </w:rPr>
        <w:t>Решение бюджетного учреждения, принятое по итогам рассмотрения заявления об исправлении ошибок, допущенных при определении кадастровой стоимости, может быть оспорено в суде в порядке административного судопроизводства.</w:t>
      </w:r>
    </w:p>
    <w:p w:rsidR="00C47CE9" w:rsidRPr="0065181A" w:rsidRDefault="00C47CE9" w:rsidP="0067695E">
      <w:pPr>
        <w:spacing w:after="0" w:line="240" w:lineRule="auto"/>
        <w:ind w:firstLine="567"/>
        <w:jc w:val="both"/>
      </w:pPr>
    </w:p>
    <w:p w:rsidR="00C47CE9" w:rsidRDefault="00C47CE9" w:rsidP="00720302">
      <w:pPr>
        <w:spacing w:after="0" w:line="240" w:lineRule="auto"/>
        <w:ind w:firstLine="709"/>
        <w:jc w:val="both"/>
      </w:pPr>
    </w:p>
    <w:p w:rsidR="00C47CE9" w:rsidRPr="00125F02" w:rsidRDefault="00C47CE9" w:rsidP="00720302">
      <w:pPr>
        <w:spacing w:after="0" w:line="240" w:lineRule="auto"/>
        <w:jc w:val="both"/>
        <w:rPr>
          <w:rFonts w:ascii="Times New Roman" w:hAnsi="Times New Roman" w:cs="Times New Roman"/>
          <w:sz w:val="24"/>
          <w:szCs w:val="24"/>
        </w:rPr>
      </w:pPr>
      <w:r w:rsidRPr="00125F02">
        <w:rPr>
          <w:rFonts w:ascii="Times New Roman" w:hAnsi="Times New Roman" w:cs="Times New Roman"/>
          <w:sz w:val="24"/>
          <w:szCs w:val="24"/>
        </w:rPr>
        <w:t>_________________________________ _____________ ___________________________</w:t>
      </w:r>
    </w:p>
    <w:p w:rsidR="00C47CE9" w:rsidRDefault="00C47CE9" w:rsidP="00720302">
      <w:pPr>
        <w:spacing w:after="0" w:line="240" w:lineRule="auto"/>
        <w:ind w:firstLine="708"/>
        <w:jc w:val="both"/>
        <w:rPr>
          <w:rFonts w:ascii="Times New Roman" w:hAnsi="Times New Roman" w:cs="Times New Roman"/>
          <w:sz w:val="20"/>
          <w:szCs w:val="20"/>
        </w:rPr>
      </w:pPr>
      <w:r w:rsidRPr="00125F02">
        <w:rPr>
          <w:rFonts w:ascii="Times New Roman" w:hAnsi="Times New Roman" w:cs="Times New Roman"/>
          <w:sz w:val="20"/>
          <w:szCs w:val="20"/>
        </w:rPr>
        <w:t xml:space="preserve">(полное наименование </w:t>
      </w:r>
      <w:proofErr w:type="gramStart"/>
      <w:r w:rsidRPr="00125F02">
        <w:rPr>
          <w:rFonts w:ascii="Times New Roman" w:hAnsi="Times New Roman" w:cs="Times New Roman"/>
          <w:sz w:val="20"/>
          <w:szCs w:val="20"/>
        </w:rPr>
        <w:t xml:space="preserve">должности)   </w:t>
      </w:r>
      <w:proofErr w:type="gramEnd"/>
      <w:r w:rsidR="00125F02">
        <w:rPr>
          <w:rFonts w:ascii="Times New Roman" w:hAnsi="Times New Roman" w:cs="Times New Roman"/>
          <w:sz w:val="20"/>
          <w:szCs w:val="20"/>
        </w:rPr>
        <w:tab/>
      </w:r>
      <w:r w:rsidRPr="00125F02">
        <w:rPr>
          <w:rFonts w:ascii="Times New Roman" w:hAnsi="Times New Roman" w:cs="Times New Roman"/>
          <w:sz w:val="20"/>
          <w:szCs w:val="20"/>
        </w:rPr>
        <w:t xml:space="preserve"> (подпись)     </w:t>
      </w:r>
      <w:r w:rsidR="00125F02">
        <w:rPr>
          <w:rFonts w:ascii="Times New Roman" w:hAnsi="Times New Roman" w:cs="Times New Roman"/>
          <w:sz w:val="20"/>
          <w:szCs w:val="20"/>
        </w:rPr>
        <w:tab/>
      </w:r>
      <w:r w:rsidR="00125F02">
        <w:rPr>
          <w:rFonts w:ascii="Times New Roman" w:hAnsi="Times New Roman" w:cs="Times New Roman"/>
          <w:sz w:val="20"/>
          <w:szCs w:val="20"/>
        </w:rPr>
        <w:tab/>
      </w:r>
      <w:r w:rsidR="00125F02" w:rsidRPr="00125F02">
        <w:rPr>
          <w:rFonts w:ascii="Times New Roman" w:hAnsi="Times New Roman" w:cs="Times New Roman"/>
          <w:sz w:val="20"/>
          <w:szCs w:val="20"/>
        </w:rPr>
        <w:t xml:space="preserve"> </w:t>
      </w:r>
      <w:r w:rsidRPr="00125F02">
        <w:rPr>
          <w:rFonts w:ascii="Times New Roman" w:hAnsi="Times New Roman" w:cs="Times New Roman"/>
          <w:sz w:val="20"/>
          <w:szCs w:val="20"/>
        </w:rPr>
        <w:t>(инициалы, фамилия)</w:t>
      </w:r>
    </w:p>
    <w:p w:rsidR="000C72D1" w:rsidRDefault="000C72D1" w:rsidP="00720302">
      <w:pPr>
        <w:spacing w:after="0" w:line="240" w:lineRule="auto"/>
        <w:ind w:firstLine="708"/>
        <w:jc w:val="both"/>
        <w:rPr>
          <w:rFonts w:ascii="Times New Roman" w:hAnsi="Times New Roman" w:cs="Times New Roman"/>
          <w:sz w:val="20"/>
          <w:szCs w:val="20"/>
        </w:rPr>
      </w:pPr>
    </w:p>
    <w:p w:rsidR="000C72D1" w:rsidRDefault="000C72D1" w:rsidP="00720302">
      <w:pPr>
        <w:spacing w:after="0" w:line="240" w:lineRule="auto"/>
        <w:rPr>
          <w:rFonts w:ascii="Times New Roman" w:hAnsi="Times New Roman" w:cs="Times New Roman"/>
          <w:sz w:val="20"/>
          <w:szCs w:val="20"/>
        </w:rPr>
      </w:pPr>
      <w:r>
        <w:rPr>
          <w:rFonts w:ascii="Times New Roman" w:hAnsi="Times New Roman" w:cs="Times New Roman"/>
          <w:sz w:val="20"/>
          <w:szCs w:val="20"/>
        </w:rPr>
        <w:br w:type="page"/>
      </w:r>
    </w:p>
    <w:p w:rsidR="000C72D1" w:rsidRPr="00AE28DD" w:rsidRDefault="000C72D1" w:rsidP="008258C2">
      <w:pPr>
        <w:spacing w:after="0" w:line="240" w:lineRule="auto"/>
        <w:jc w:val="right"/>
        <w:outlineLvl w:val="1"/>
        <w:rPr>
          <w:rFonts w:ascii="Times New Roman" w:hAnsi="Times New Roman" w:cs="Times New Roman"/>
          <w:sz w:val="24"/>
          <w:szCs w:val="24"/>
        </w:rPr>
      </w:pPr>
      <w:r w:rsidRPr="00AE28DD">
        <w:rPr>
          <w:rFonts w:ascii="Times New Roman" w:hAnsi="Times New Roman" w:cs="Times New Roman"/>
          <w:sz w:val="24"/>
          <w:szCs w:val="24"/>
        </w:rPr>
        <w:lastRenderedPageBreak/>
        <w:t>Приложение N 4</w:t>
      </w:r>
    </w:p>
    <w:p w:rsidR="000C72D1" w:rsidRPr="00AE28DD" w:rsidRDefault="000C72D1" w:rsidP="008258C2">
      <w:pPr>
        <w:spacing w:after="0" w:line="240" w:lineRule="auto"/>
        <w:jc w:val="right"/>
        <w:rPr>
          <w:rFonts w:ascii="Times New Roman" w:hAnsi="Times New Roman" w:cs="Times New Roman"/>
          <w:sz w:val="24"/>
          <w:szCs w:val="24"/>
        </w:rPr>
      </w:pPr>
      <w:r w:rsidRPr="00AE28DD">
        <w:rPr>
          <w:rFonts w:ascii="Times New Roman" w:hAnsi="Times New Roman" w:cs="Times New Roman"/>
          <w:sz w:val="24"/>
          <w:szCs w:val="24"/>
        </w:rPr>
        <w:t>к стандарту (порядку)</w:t>
      </w:r>
    </w:p>
    <w:p w:rsidR="000C72D1" w:rsidRPr="00AE28DD" w:rsidRDefault="000C72D1" w:rsidP="008258C2">
      <w:pPr>
        <w:spacing w:after="0" w:line="240" w:lineRule="auto"/>
        <w:jc w:val="right"/>
        <w:rPr>
          <w:rFonts w:ascii="Times New Roman" w:hAnsi="Times New Roman" w:cs="Times New Roman"/>
          <w:sz w:val="24"/>
          <w:szCs w:val="24"/>
        </w:rPr>
      </w:pPr>
      <w:r w:rsidRPr="00AE28DD">
        <w:rPr>
          <w:rFonts w:ascii="Times New Roman" w:hAnsi="Times New Roman" w:cs="Times New Roman"/>
          <w:sz w:val="24"/>
          <w:szCs w:val="24"/>
        </w:rPr>
        <w:t>предоставления государственным</w:t>
      </w:r>
    </w:p>
    <w:p w:rsidR="000C72D1" w:rsidRPr="00AE28DD" w:rsidRDefault="000C72D1" w:rsidP="008258C2">
      <w:pPr>
        <w:spacing w:after="0" w:line="240" w:lineRule="auto"/>
        <w:jc w:val="right"/>
        <w:rPr>
          <w:rFonts w:ascii="Times New Roman" w:hAnsi="Times New Roman" w:cs="Times New Roman"/>
          <w:sz w:val="24"/>
          <w:szCs w:val="24"/>
        </w:rPr>
      </w:pPr>
      <w:r w:rsidRPr="00AE28DD">
        <w:rPr>
          <w:rFonts w:ascii="Times New Roman" w:hAnsi="Times New Roman" w:cs="Times New Roman"/>
          <w:sz w:val="24"/>
          <w:szCs w:val="24"/>
        </w:rPr>
        <w:t>бюджетным учреждением Сахалинской области</w:t>
      </w:r>
    </w:p>
    <w:p w:rsidR="000C72D1" w:rsidRPr="00AE28DD" w:rsidRDefault="000C72D1" w:rsidP="008258C2">
      <w:pPr>
        <w:spacing w:after="0" w:line="240" w:lineRule="auto"/>
        <w:jc w:val="right"/>
        <w:rPr>
          <w:rFonts w:ascii="Times New Roman" w:hAnsi="Times New Roman" w:cs="Times New Roman"/>
          <w:sz w:val="24"/>
          <w:szCs w:val="24"/>
        </w:rPr>
      </w:pPr>
      <w:r w:rsidRPr="00AE28DD">
        <w:rPr>
          <w:rFonts w:ascii="Times New Roman" w:hAnsi="Times New Roman" w:cs="Times New Roman"/>
          <w:sz w:val="24"/>
          <w:szCs w:val="24"/>
        </w:rPr>
        <w:t>"Сахалинский центр государственной</w:t>
      </w:r>
    </w:p>
    <w:p w:rsidR="000C72D1" w:rsidRPr="00AE28DD" w:rsidRDefault="000C72D1" w:rsidP="008258C2">
      <w:pPr>
        <w:spacing w:after="0" w:line="240" w:lineRule="auto"/>
        <w:jc w:val="right"/>
        <w:rPr>
          <w:rFonts w:ascii="Times New Roman" w:hAnsi="Times New Roman" w:cs="Times New Roman"/>
          <w:sz w:val="24"/>
          <w:szCs w:val="24"/>
        </w:rPr>
      </w:pPr>
      <w:r w:rsidRPr="00AE28DD">
        <w:rPr>
          <w:rFonts w:ascii="Times New Roman" w:hAnsi="Times New Roman" w:cs="Times New Roman"/>
          <w:sz w:val="24"/>
          <w:szCs w:val="24"/>
        </w:rPr>
        <w:t>кадастровой оценки" услуги</w:t>
      </w:r>
    </w:p>
    <w:p w:rsidR="000C72D1" w:rsidRPr="00AE28DD" w:rsidRDefault="000C72D1" w:rsidP="008258C2">
      <w:pPr>
        <w:spacing w:after="0" w:line="240" w:lineRule="auto"/>
        <w:jc w:val="right"/>
        <w:rPr>
          <w:rFonts w:ascii="Times New Roman" w:hAnsi="Times New Roman" w:cs="Times New Roman"/>
          <w:sz w:val="24"/>
          <w:szCs w:val="24"/>
        </w:rPr>
      </w:pPr>
      <w:r w:rsidRPr="00AE28DD">
        <w:rPr>
          <w:rFonts w:ascii="Times New Roman" w:hAnsi="Times New Roman" w:cs="Times New Roman"/>
          <w:sz w:val="24"/>
          <w:szCs w:val="24"/>
        </w:rPr>
        <w:t>на территории Сахалинской области</w:t>
      </w:r>
    </w:p>
    <w:p w:rsidR="000C72D1" w:rsidRPr="00AE28DD" w:rsidRDefault="000C72D1" w:rsidP="008258C2">
      <w:pPr>
        <w:spacing w:after="0" w:line="240" w:lineRule="auto"/>
        <w:jc w:val="right"/>
        <w:rPr>
          <w:rFonts w:ascii="Times New Roman" w:hAnsi="Times New Roman" w:cs="Times New Roman"/>
          <w:sz w:val="24"/>
          <w:szCs w:val="24"/>
        </w:rPr>
      </w:pPr>
      <w:r w:rsidRPr="00AE28DD">
        <w:rPr>
          <w:rFonts w:ascii="Times New Roman" w:hAnsi="Times New Roman" w:cs="Times New Roman"/>
          <w:sz w:val="24"/>
          <w:szCs w:val="24"/>
        </w:rPr>
        <w:t>"Рассмотрение заявлений</w:t>
      </w:r>
    </w:p>
    <w:p w:rsidR="000C72D1" w:rsidRPr="00AE28DD" w:rsidRDefault="000C72D1" w:rsidP="008258C2">
      <w:pPr>
        <w:spacing w:after="0" w:line="240" w:lineRule="auto"/>
        <w:jc w:val="right"/>
        <w:rPr>
          <w:rFonts w:ascii="Times New Roman" w:hAnsi="Times New Roman" w:cs="Times New Roman"/>
          <w:sz w:val="24"/>
          <w:szCs w:val="24"/>
        </w:rPr>
      </w:pPr>
      <w:r w:rsidRPr="00AE28DD">
        <w:rPr>
          <w:rFonts w:ascii="Times New Roman" w:hAnsi="Times New Roman" w:cs="Times New Roman"/>
          <w:sz w:val="24"/>
          <w:szCs w:val="24"/>
        </w:rPr>
        <w:t>об исправлении ошибок, допущенных</w:t>
      </w:r>
    </w:p>
    <w:p w:rsidR="000C72D1" w:rsidRDefault="000C72D1" w:rsidP="008258C2">
      <w:pPr>
        <w:spacing w:after="0" w:line="240" w:lineRule="auto"/>
        <w:jc w:val="right"/>
        <w:rPr>
          <w:rFonts w:ascii="Times New Roman" w:hAnsi="Times New Roman" w:cs="Times New Roman"/>
          <w:sz w:val="24"/>
          <w:szCs w:val="24"/>
        </w:rPr>
      </w:pPr>
      <w:r w:rsidRPr="00AE28DD">
        <w:rPr>
          <w:rFonts w:ascii="Times New Roman" w:hAnsi="Times New Roman" w:cs="Times New Roman"/>
          <w:sz w:val="24"/>
          <w:szCs w:val="24"/>
        </w:rPr>
        <w:t>при определении кадастровой стоимости"</w:t>
      </w:r>
    </w:p>
    <w:p w:rsidR="00E23D5C" w:rsidRDefault="00E23D5C" w:rsidP="008258C2">
      <w:pPr>
        <w:spacing w:after="0" w:line="240" w:lineRule="auto"/>
        <w:jc w:val="right"/>
        <w:rPr>
          <w:rFonts w:ascii="Times New Roman" w:hAnsi="Times New Roman" w:cs="Times New Roman"/>
          <w:sz w:val="24"/>
          <w:szCs w:val="24"/>
        </w:rPr>
      </w:pPr>
    </w:p>
    <w:p w:rsidR="00E23D5C" w:rsidRDefault="00E23D5C" w:rsidP="008258C2">
      <w:pPr>
        <w:spacing w:after="0" w:line="240" w:lineRule="auto"/>
        <w:jc w:val="right"/>
        <w:rPr>
          <w:rFonts w:ascii="Times New Roman" w:hAnsi="Times New Roman" w:cs="Times New Roman"/>
          <w:sz w:val="24"/>
          <w:szCs w:val="24"/>
        </w:rPr>
      </w:pPr>
    </w:p>
    <w:p w:rsidR="00E23D5C" w:rsidRDefault="00E23D5C" w:rsidP="008258C2">
      <w:pPr>
        <w:spacing w:after="0" w:line="240" w:lineRule="auto"/>
        <w:jc w:val="right"/>
        <w:rPr>
          <w:rFonts w:ascii="Times New Roman" w:hAnsi="Times New Roman" w:cs="Times New Roman"/>
          <w:sz w:val="24"/>
          <w:szCs w:val="24"/>
        </w:rPr>
      </w:pPr>
    </w:p>
    <w:p w:rsidR="000C72D1" w:rsidRPr="000C72D1" w:rsidRDefault="000C72D1" w:rsidP="008258C2">
      <w:pPr>
        <w:spacing w:after="0" w:line="240" w:lineRule="auto"/>
        <w:jc w:val="center"/>
        <w:rPr>
          <w:rFonts w:ascii="Times New Roman" w:hAnsi="Times New Roman" w:cs="Times New Roman"/>
          <w:b/>
          <w:sz w:val="24"/>
          <w:szCs w:val="24"/>
        </w:rPr>
      </w:pPr>
      <w:bookmarkStart w:id="6" w:name="P493"/>
      <w:bookmarkEnd w:id="6"/>
      <w:r w:rsidRPr="000C72D1">
        <w:rPr>
          <w:rFonts w:ascii="Times New Roman" w:hAnsi="Times New Roman" w:cs="Times New Roman"/>
          <w:b/>
          <w:sz w:val="24"/>
          <w:szCs w:val="24"/>
        </w:rPr>
        <w:t>Форма решения</w:t>
      </w:r>
    </w:p>
    <w:p w:rsidR="000C72D1" w:rsidRPr="002942C6" w:rsidRDefault="000C72D1" w:rsidP="008258C2">
      <w:pPr>
        <w:spacing w:after="0" w:line="240" w:lineRule="auto"/>
        <w:jc w:val="center"/>
        <w:rPr>
          <w:rFonts w:ascii="Times New Roman" w:hAnsi="Times New Roman" w:cs="Times New Roman"/>
          <w:b/>
          <w:sz w:val="24"/>
          <w:szCs w:val="24"/>
        </w:rPr>
      </w:pPr>
      <w:r w:rsidRPr="000C72D1">
        <w:rPr>
          <w:rFonts w:ascii="Times New Roman" w:hAnsi="Times New Roman" w:cs="Times New Roman"/>
          <w:b/>
          <w:sz w:val="24"/>
          <w:szCs w:val="24"/>
        </w:rPr>
        <w:t>государственного бюджетного учреж</w:t>
      </w:r>
      <w:r w:rsidR="002942C6">
        <w:rPr>
          <w:rFonts w:ascii="Times New Roman" w:hAnsi="Times New Roman" w:cs="Times New Roman"/>
          <w:b/>
          <w:sz w:val="24"/>
          <w:szCs w:val="24"/>
        </w:rPr>
        <w:t xml:space="preserve">дения Сахалинской области </w:t>
      </w:r>
      <w:r w:rsidR="002942C6" w:rsidRPr="002942C6">
        <w:rPr>
          <w:rFonts w:ascii="Times New Roman" w:hAnsi="Times New Roman" w:cs="Times New Roman"/>
          <w:b/>
          <w:sz w:val="24"/>
          <w:szCs w:val="24"/>
        </w:rPr>
        <w:t>"</w:t>
      </w:r>
      <w:r w:rsidRPr="002942C6">
        <w:rPr>
          <w:rFonts w:ascii="Times New Roman" w:hAnsi="Times New Roman" w:cs="Times New Roman"/>
          <w:b/>
          <w:sz w:val="24"/>
          <w:szCs w:val="24"/>
        </w:rPr>
        <w:t>Сахалинский центр государственной кадастровой оценки</w:t>
      </w:r>
      <w:r w:rsidR="002942C6" w:rsidRPr="002942C6">
        <w:rPr>
          <w:rFonts w:ascii="Times New Roman" w:hAnsi="Times New Roman" w:cs="Times New Roman"/>
          <w:b/>
          <w:sz w:val="24"/>
          <w:szCs w:val="24"/>
        </w:rPr>
        <w:t>"</w:t>
      </w:r>
      <w:r w:rsidRPr="002942C6">
        <w:rPr>
          <w:rFonts w:ascii="Times New Roman" w:hAnsi="Times New Roman" w:cs="Times New Roman"/>
          <w:b/>
          <w:sz w:val="24"/>
          <w:szCs w:val="24"/>
        </w:rPr>
        <w:t xml:space="preserve"> </w:t>
      </w:r>
    </w:p>
    <w:p w:rsidR="000C72D1" w:rsidRPr="000C72D1" w:rsidRDefault="000C72D1" w:rsidP="008258C2">
      <w:pPr>
        <w:spacing w:after="0" w:line="240" w:lineRule="auto"/>
        <w:jc w:val="center"/>
        <w:rPr>
          <w:rFonts w:ascii="Times New Roman" w:hAnsi="Times New Roman" w:cs="Times New Roman"/>
          <w:sz w:val="24"/>
          <w:szCs w:val="24"/>
        </w:rPr>
      </w:pPr>
      <w:r w:rsidRPr="000C72D1">
        <w:rPr>
          <w:rFonts w:ascii="Times New Roman" w:hAnsi="Times New Roman" w:cs="Times New Roman"/>
          <w:b/>
          <w:sz w:val="24"/>
          <w:szCs w:val="24"/>
        </w:rPr>
        <w:t>об отказе в исправлении ошибок, допущенных при определении кадастровой стоимости (в пересчете кадастровой стоимости)</w:t>
      </w:r>
    </w:p>
    <w:p w:rsidR="000C72D1" w:rsidRPr="002C21E4" w:rsidRDefault="000C72D1" w:rsidP="008258C2">
      <w:pPr>
        <w:pStyle w:val="ConsPlusNormal"/>
        <w:jc w:val="center"/>
        <w:rPr>
          <w:rFonts w:ascii="Times New Roman" w:hAnsi="Times New Roman" w:cs="Times New Roman"/>
          <w:color w:val="808080" w:themeColor="background1" w:themeShade="80"/>
          <w:sz w:val="24"/>
          <w:szCs w:val="24"/>
        </w:rPr>
      </w:pPr>
      <w:r w:rsidRPr="002C21E4">
        <w:rPr>
          <w:rFonts w:ascii="Times New Roman" w:hAnsi="Times New Roman" w:cs="Times New Roman"/>
          <w:color w:val="808080" w:themeColor="background1" w:themeShade="80"/>
          <w:sz w:val="24"/>
          <w:szCs w:val="24"/>
        </w:rPr>
        <w:t xml:space="preserve">(в ред. </w:t>
      </w:r>
      <w:hyperlink r:id="rId76" w:history="1">
        <w:r w:rsidRPr="002C21E4">
          <w:rPr>
            <w:rFonts w:ascii="Times New Roman" w:hAnsi="Times New Roman" w:cs="Times New Roman"/>
            <w:color w:val="808080" w:themeColor="background1" w:themeShade="80"/>
            <w:sz w:val="24"/>
            <w:szCs w:val="24"/>
          </w:rPr>
          <w:t>приказа</w:t>
        </w:r>
      </w:hyperlink>
      <w:r w:rsidRPr="002C21E4">
        <w:rPr>
          <w:rFonts w:ascii="Times New Roman" w:hAnsi="Times New Roman" w:cs="Times New Roman"/>
          <w:color w:val="808080" w:themeColor="background1" w:themeShade="80"/>
          <w:sz w:val="24"/>
          <w:szCs w:val="24"/>
        </w:rPr>
        <w:t xml:space="preserve"> Министерства имущественных и земельных отношений</w:t>
      </w:r>
    </w:p>
    <w:p w:rsidR="000C72D1" w:rsidRPr="002C21E4" w:rsidRDefault="000C72D1" w:rsidP="008258C2">
      <w:pPr>
        <w:spacing w:after="0" w:line="240" w:lineRule="auto"/>
        <w:jc w:val="center"/>
        <w:rPr>
          <w:rFonts w:ascii="Times New Roman" w:hAnsi="Times New Roman" w:cs="Times New Roman"/>
          <w:color w:val="808080" w:themeColor="background1" w:themeShade="80"/>
          <w:sz w:val="24"/>
          <w:szCs w:val="24"/>
        </w:rPr>
      </w:pPr>
      <w:r w:rsidRPr="002C21E4">
        <w:rPr>
          <w:rFonts w:ascii="Times New Roman" w:hAnsi="Times New Roman" w:cs="Times New Roman"/>
          <w:color w:val="808080" w:themeColor="background1" w:themeShade="80"/>
          <w:sz w:val="24"/>
          <w:szCs w:val="24"/>
        </w:rPr>
        <w:t>Сахалинской области от 09.03.2021 N 4-п)</w:t>
      </w:r>
    </w:p>
    <w:p w:rsidR="000C72D1" w:rsidRPr="00F864DE" w:rsidRDefault="000C72D1" w:rsidP="008258C2">
      <w:pPr>
        <w:spacing w:after="0" w:line="240" w:lineRule="auto"/>
        <w:rPr>
          <w:sz w:val="24"/>
          <w:szCs w:val="24"/>
        </w:rPr>
      </w:pPr>
    </w:p>
    <w:p w:rsidR="000C72D1" w:rsidRDefault="000C72D1" w:rsidP="008258C2">
      <w:pPr>
        <w:spacing w:after="0" w:line="240" w:lineRule="auto"/>
        <w:jc w:val="both"/>
        <w:rPr>
          <w:sz w:val="20"/>
        </w:rPr>
      </w:pPr>
      <w:r w:rsidRPr="004C7135">
        <w:rPr>
          <w:sz w:val="20"/>
        </w:rPr>
        <w:t xml:space="preserve">                                      </w:t>
      </w:r>
    </w:p>
    <w:p w:rsidR="000C72D1" w:rsidRDefault="000C72D1" w:rsidP="008258C2">
      <w:pPr>
        <w:spacing w:after="0" w:line="240" w:lineRule="auto"/>
        <w:ind w:left="5387"/>
        <w:jc w:val="both"/>
        <w:rPr>
          <w:rFonts w:ascii="Times New Roman" w:hAnsi="Times New Roman" w:cs="Times New Roman"/>
          <w:sz w:val="24"/>
          <w:szCs w:val="24"/>
        </w:rPr>
      </w:pPr>
      <w:r w:rsidRPr="000C72D1">
        <w:rPr>
          <w:rFonts w:ascii="Times New Roman" w:hAnsi="Times New Roman" w:cs="Times New Roman"/>
          <w:sz w:val="24"/>
          <w:szCs w:val="24"/>
        </w:rPr>
        <w:t>Заявителю</w:t>
      </w:r>
    </w:p>
    <w:p w:rsidR="000C72D1" w:rsidRPr="000C72D1" w:rsidRDefault="000C72D1" w:rsidP="008258C2">
      <w:pPr>
        <w:spacing w:after="0" w:line="240" w:lineRule="auto"/>
        <w:ind w:left="5387"/>
        <w:jc w:val="both"/>
        <w:rPr>
          <w:rFonts w:ascii="Times New Roman" w:hAnsi="Times New Roman" w:cs="Times New Roman"/>
          <w:sz w:val="24"/>
          <w:szCs w:val="24"/>
        </w:rPr>
      </w:pPr>
      <w:r w:rsidRPr="000C72D1">
        <w:rPr>
          <w:rFonts w:ascii="Times New Roman" w:hAnsi="Times New Roman" w:cs="Times New Roman"/>
          <w:sz w:val="24"/>
          <w:szCs w:val="24"/>
        </w:rPr>
        <w:t xml:space="preserve">_________________________________                                   </w:t>
      </w:r>
    </w:p>
    <w:p w:rsidR="000C72D1" w:rsidRPr="000C72D1" w:rsidRDefault="000C72D1" w:rsidP="008258C2">
      <w:pPr>
        <w:tabs>
          <w:tab w:val="left" w:pos="4678"/>
          <w:tab w:val="left" w:pos="4820"/>
        </w:tabs>
        <w:spacing w:after="0" w:line="240" w:lineRule="auto"/>
        <w:ind w:left="5387"/>
        <w:rPr>
          <w:rFonts w:ascii="Times New Roman" w:hAnsi="Times New Roman" w:cs="Times New Roman"/>
          <w:sz w:val="20"/>
          <w:szCs w:val="20"/>
        </w:rPr>
      </w:pPr>
      <w:r w:rsidRPr="000C72D1">
        <w:rPr>
          <w:rFonts w:ascii="Times New Roman" w:hAnsi="Times New Roman" w:cs="Times New Roman"/>
          <w:sz w:val="20"/>
          <w:szCs w:val="20"/>
        </w:rPr>
        <w:t>(Ф.И.О. (последнее – при наличии) физического лица / полное наименование юридического лица, органа государственной власти, органа местного самоуправления, почтовый/юридический адрес, адрес электронной почты (при наличии)</w:t>
      </w:r>
    </w:p>
    <w:p w:rsidR="000C72D1" w:rsidRPr="000C72D1" w:rsidRDefault="000C72D1" w:rsidP="008258C2">
      <w:pPr>
        <w:spacing w:after="0" w:line="240" w:lineRule="auto"/>
        <w:jc w:val="both"/>
        <w:rPr>
          <w:rFonts w:ascii="Times New Roman" w:hAnsi="Times New Roman" w:cs="Times New Roman"/>
          <w:sz w:val="24"/>
          <w:szCs w:val="24"/>
        </w:rPr>
      </w:pPr>
    </w:p>
    <w:p w:rsidR="000C72D1" w:rsidRPr="000C72D1" w:rsidRDefault="000C72D1" w:rsidP="008258C2">
      <w:pPr>
        <w:spacing w:after="0" w:line="240" w:lineRule="auto"/>
        <w:jc w:val="center"/>
        <w:rPr>
          <w:rFonts w:ascii="Times New Roman" w:hAnsi="Times New Roman" w:cs="Times New Roman"/>
          <w:sz w:val="24"/>
          <w:szCs w:val="24"/>
        </w:rPr>
      </w:pPr>
    </w:p>
    <w:p w:rsidR="000C72D1" w:rsidRPr="000C72D1" w:rsidRDefault="000C72D1" w:rsidP="008258C2">
      <w:pPr>
        <w:spacing w:after="0" w:line="240" w:lineRule="auto"/>
        <w:jc w:val="center"/>
        <w:rPr>
          <w:rFonts w:ascii="Times New Roman" w:hAnsi="Times New Roman" w:cs="Times New Roman"/>
          <w:b/>
          <w:sz w:val="24"/>
          <w:szCs w:val="24"/>
        </w:rPr>
      </w:pPr>
      <w:r w:rsidRPr="000C72D1">
        <w:rPr>
          <w:rFonts w:ascii="Times New Roman" w:hAnsi="Times New Roman" w:cs="Times New Roman"/>
          <w:b/>
          <w:sz w:val="24"/>
          <w:szCs w:val="24"/>
        </w:rPr>
        <w:t>Решение</w:t>
      </w:r>
    </w:p>
    <w:p w:rsidR="000C72D1" w:rsidRPr="000C72D1" w:rsidRDefault="000C72D1" w:rsidP="008258C2">
      <w:pPr>
        <w:spacing w:after="0" w:line="240" w:lineRule="auto"/>
        <w:jc w:val="center"/>
        <w:rPr>
          <w:rFonts w:ascii="Times New Roman" w:hAnsi="Times New Roman" w:cs="Times New Roman"/>
          <w:b/>
          <w:sz w:val="24"/>
          <w:szCs w:val="24"/>
        </w:rPr>
      </w:pPr>
      <w:r w:rsidRPr="000C72D1">
        <w:rPr>
          <w:rFonts w:ascii="Times New Roman" w:hAnsi="Times New Roman" w:cs="Times New Roman"/>
          <w:b/>
          <w:sz w:val="24"/>
          <w:szCs w:val="24"/>
        </w:rPr>
        <w:t>об отказе в исправлении ошибок, допущенных при определении кадастровой стоимости (в пересчете кадастровой стоимости)</w:t>
      </w:r>
    </w:p>
    <w:p w:rsidR="000C72D1" w:rsidRPr="000C72D1" w:rsidRDefault="000C72D1" w:rsidP="008258C2">
      <w:pPr>
        <w:spacing w:after="0" w:line="240" w:lineRule="auto"/>
        <w:rPr>
          <w:rFonts w:ascii="Times New Roman" w:hAnsi="Times New Roman" w:cs="Times New Roman"/>
          <w:sz w:val="24"/>
          <w:szCs w:val="24"/>
        </w:rPr>
      </w:pPr>
    </w:p>
    <w:p w:rsidR="000C72D1" w:rsidRPr="000C72D1" w:rsidRDefault="000C72D1" w:rsidP="0067695E">
      <w:pPr>
        <w:spacing w:after="0" w:line="240" w:lineRule="auto"/>
        <w:ind w:firstLine="567"/>
        <w:jc w:val="both"/>
        <w:rPr>
          <w:rFonts w:ascii="Times New Roman" w:hAnsi="Times New Roman" w:cs="Times New Roman"/>
          <w:sz w:val="24"/>
          <w:szCs w:val="24"/>
        </w:rPr>
      </w:pPr>
      <w:r w:rsidRPr="000C72D1">
        <w:rPr>
          <w:rFonts w:ascii="Times New Roman" w:hAnsi="Times New Roman" w:cs="Times New Roman"/>
          <w:sz w:val="24"/>
          <w:szCs w:val="24"/>
        </w:rPr>
        <w:t xml:space="preserve">Государственное бюджетное учреждение Сахалинской области </w:t>
      </w:r>
      <w:r w:rsidR="002942C6" w:rsidRPr="005668E7">
        <w:rPr>
          <w:rFonts w:ascii="Times New Roman" w:hAnsi="Times New Roman" w:cs="Times New Roman"/>
        </w:rPr>
        <w:t>"</w:t>
      </w:r>
      <w:r w:rsidRPr="000C72D1">
        <w:rPr>
          <w:rFonts w:ascii="Times New Roman" w:hAnsi="Times New Roman" w:cs="Times New Roman"/>
          <w:sz w:val="24"/>
          <w:szCs w:val="24"/>
        </w:rPr>
        <w:t>Сахалинский центр государственной  кадастровой оценки</w:t>
      </w:r>
      <w:r w:rsidR="002942C6" w:rsidRPr="005668E7">
        <w:rPr>
          <w:rFonts w:ascii="Times New Roman" w:hAnsi="Times New Roman" w:cs="Times New Roman"/>
        </w:rPr>
        <w:t>"</w:t>
      </w:r>
      <w:r w:rsidRPr="000C72D1">
        <w:rPr>
          <w:rFonts w:ascii="Times New Roman" w:hAnsi="Times New Roman" w:cs="Times New Roman"/>
          <w:sz w:val="24"/>
          <w:szCs w:val="24"/>
        </w:rPr>
        <w:t xml:space="preserve"> (далее – Учреждение), рассмотрев заявление от </w:t>
      </w:r>
      <w:r w:rsidR="007D66FC" w:rsidRPr="005668E7">
        <w:rPr>
          <w:rFonts w:ascii="Times New Roman" w:hAnsi="Times New Roman" w:cs="Times New Roman"/>
        </w:rPr>
        <w:t>"</w:t>
      </w:r>
      <w:r w:rsidRPr="000C72D1">
        <w:rPr>
          <w:rFonts w:ascii="Times New Roman" w:hAnsi="Times New Roman" w:cs="Times New Roman"/>
          <w:sz w:val="24"/>
          <w:szCs w:val="24"/>
        </w:rPr>
        <w:t>____</w:t>
      </w:r>
      <w:r w:rsidR="007D66FC" w:rsidRPr="005668E7">
        <w:rPr>
          <w:rFonts w:ascii="Times New Roman" w:hAnsi="Times New Roman" w:cs="Times New Roman"/>
        </w:rPr>
        <w:t>"</w:t>
      </w:r>
      <w:r w:rsidRPr="000C72D1">
        <w:rPr>
          <w:rFonts w:ascii="Times New Roman" w:hAnsi="Times New Roman" w:cs="Times New Roman"/>
          <w:sz w:val="24"/>
          <w:szCs w:val="24"/>
        </w:rPr>
        <w:t xml:space="preserve"> ________20__ года </w:t>
      </w:r>
      <w:r w:rsidR="002942C6" w:rsidRPr="00F62F34">
        <w:rPr>
          <w:rFonts w:ascii="Times New Roman" w:hAnsi="Times New Roman" w:cs="Times New Roman"/>
        </w:rPr>
        <w:t>N</w:t>
      </w:r>
      <w:r w:rsidRPr="000C72D1">
        <w:rPr>
          <w:rFonts w:ascii="Times New Roman" w:hAnsi="Times New Roman" w:cs="Times New Roman"/>
          <w:sz w:val="24"/>
          <w:szCs w:val="24"/>
        </w:rPr>
        <w:t xml:space="preserve"> ______ об исправлении ошибок, допущенных при определении кадастровой стоимости объекта (объектов) недвижимости с кадастровым номером _______________________________________, расположенного(</w:t>
      </w:r>
      <w:proofErr w:type="spellStart"/>
      <w:r w:rsidRPr="000C72D1">
        <w:rPr>
          <w:rFonts w:ascii="Times New Roman" w:hAnsi="Times New Roman" w:cs="Times New Roman"/>
          <w:sz w:val="24"/>
          <w:szCs w:val="24"/>
        </w:rPr>
        <w:t>ых</w:t>
      </w:r>
      <w:proofErr w:type="spellEnd"/>
      <w:r w:rsidRPr="000C72D1">
        <w:rPr>
          <w:rFonts w:ascii="Times New Roman" w:hAnsi="Times New Roman" w:cs="Times New Roman"/>
          <w:sz w:val="24"/>
          <w:szCs w:val="24"/>
        </w:rPr>
        <w:t xml:space="preserve">) по адресу (при наличии) _______________________________,  в соответствии с пунктом 2 части 14 статьи 21 Федерального закона от 03.07.2016 </w:t>
      </w:r>
      <w:r w:rsidR="002942C6" w:rsidRPr="00F62F34">
        <w:rPr>
          <w:rFonts w:ascii="Times New Roman" w:hAnsi="Times New Roman" w:cs="Times New Roman"/>
        </w:rPr>
        <w:t>N</w:t>
      </w:r>
      <w:r w:rsidRPr="000C72D1">
        <w:rPr>
          <w:rFonts w:ascii="Times New Roman" w:hAnsi="Times New Roman" w:cs="Times New Roman"/>
          <w:sz w:val="24"/>
          <w:szCs w:val="24"/>
        </w:rPr>
        <w:t xml:space="preserve"> 237-ФЗ </w:t>
      </w:r>
      <w:r w:rsidR="002942C6" w:rsidRPr="005668E7">
        <w:rPr>
          <w:rFonts w:ascii="Times New Roman" w:hAnsi="Times New Roman" w:cs="Times New Roman"/>
        </w:rPr>
        <w:t>"</w:t>
      </w:r>
      <w:r w:rsidRPr="000C72D1">
        <w:rPr>
          <w:rFonts w:ascii="Times New Roman" w:hAnsi="Times New Roman" w:cs="Times New Roman"/>
          <w:sz w:val="24"/>
          <w:szCs w:val="24"/>
        </w:rPr>
        <w:t>О государственной кадастровой оценке</w:t>
      </w:r>
      <w:r w:rsidR="002942C6" w:rsidRPr="005668E7">
        <w:rPr>
          <w:rFonts w:ascii="Times New Roman" w:hAnsi="Times New Roman" w:cs="Times New Roman"/>
        </w:rPr>
        <w:t>"</w:t>
      </w:r>
      <w:r w:rsidRPr="000C72D1">
        <w:rPr>
          <w:rFonts w:ascii="Times New Roman" w:hAnsi="Times New Roman" w:cs="Times New Roman"/>
          <w:sz w:val="24"/>
          <w:szCs w:val="24"/>
        </w:rPr>
        <w:t xml:space="preserve"> (далее – Закон </w:t>
      </w:r>
      <w:r w:rsidR="002942C6" w:rsidRPr="00F62F34">
        <w:rPr>
          <w:rFonts w:ascii="Times New Roman" w:hAnsi="Times New Roman" w:cs="Times New Roman"/>
        </w:rPr>
        <w:t>N</w:t>
      </w:r>
      <w:r w:rsidRPr="000C72D1">
        <w:rPr>
          <w:rFonts w:ascii="Times New Roman" w:hAnsi="Times New Roman" w:cs="Times New Roman"/>
          <w:sz w:val="24"/>
          <w:szCs w:val="24"/>
        </w:rPr>
        <w:t xml:space="preserve"> 237-ФЗ), уведомляет Вас об отказе в исправлении ошибок, допущенных при определении кадастровой стоимости (в пересчете кадастровой стоимости). </w:t>
      </w:r>
    </w:p>
    <w:p w:rsidR="000C72D1" w:rsidRPr="000C72D1" w:rsidRDefault="000C72D1" w:rsidP="0067695E">
      <w:pPr>
        <w:spacing w:after="0" w:line="240" w:lineRule="auto"/>
        <w:ind w:firstLine="567"/>
        <w:jc w:val="both"/>
        <w:rPr>
          <w:rFonts w:ascii="Times New Roman" w:hAnsi="Times New Roman" w:cs="Times New Roman"/>
          <w:sz w:val="24"/>
          <w:szCs w:val="24"/>
        </w:rPr>
      </w:pPr>
      <w:r w:rsidRPr="000C72D1">
        <w:rPr>
          <w:rFonts w:ascii="Times New Roman" w:hAnsi="Times New Roman" w:cs="Times New Roman"/>
          <w:sz w:val="24"/>
          <w:szCs w:val="24"/>
        </w:rPr>
        <w:t xml:space="preserve"> Учреждением проведена проверка на наличие ошибок, допущенных при определении кадастровой стоимости, в результате которой не выявлены: </w:t>
      </w:r>
    </w:p>
    <w:p w:rsidR="000C72D1" w:rsidRPr="000C72D1" w:rsidRDefault="000C72D1" w:rsidP="0067695E">
      <w:pPr>
        <w:spacing w:after="0" w:line="240" w:lineRule="auto"/>
        <w:ind w:firstLine="567"/>
        <w:jc w:val="both"/>
        <w:rPr>
          <w:rFonts w:ascii="Times New Roman" w:hAnsi="Times New Roman" w:cs="Times New Roman"/>
          <w:sz w:val="24"/>
          <w:szCs w:val="24"/>
        </w:rPr>
      </w:pPr>
      <w:r w:rsidRPr="000C72D1">
        <w:rPr>
          <w:rFonts w:ascii="Times New Roman" w:hAnsi="Times New Roman" w:cs="Times New Roman"/>
          <w:sz w:val="24"/>
          <w:szCs w:val="24"/>
        </w:rPr>
        <w:t>- несоответствие определения кадастровой стоимости положениям методических указаний о государственной кадастровой оценке;</w:t>
      </w:r>
    </w:p>
    <w:p w:rsidR="000C72D1" w:rsidRPr="000C72D1" w:rsidRDefault="000C72D1" w:rsidP="0067695E">
      <w:pPr>
        <w:spacing w:after="0" w:line="240" w:lineRule="auto"/>
        <w:ind w:firstLine="567"/>
        <w:jc w:val="both"/>
        <w:rPr>
          <w:rFonts w:ascii="Times New Roman" w:hAnsi="Times New Roman" w:cs="Times New Roman"/>
          <w:sz w:val="24"/>
          <w:szCs w:val="24"/>
        </w:rPr>
      </w:pPr>
      <w:r w:rsidRPr="000C72D1">
        <w:rPr>
          <w:rFonts w:ascii="Times New Roman" w:hAnsi="Times New Roman" w:cs="Times New Roman"/>
          <w:sz w:val="24"/>
          <w:szCs w:val="24"/>
        </w:rPr>
        <w:t>- описка, опечатка, арифметическая ошибка или иная ошибка, повлиявшие на величину кадастровой стоимости одного или нескольких объектов недвижимости;</w:t>
      </w:r>
    </w:p>
    <w:p w:rsidR="000C72D1" w:rsidRPr="000C72D1" w:rsidRDefault="000C72D1" w:rsidP="0067695E">
      <w:pPr>
        <w:spacing w:after="0" w:line="240" w:lineRule="auto"/>
        <w:ind w:firstLine="567"/>
        <w:jc w:val="both"/>
        <w:rPr>
          <w:rFonts w:ascii="Times New Roman" w:hAnsi="Times New Roman" w:cs="Times New Roman"/>
          <w:sz w:val="24"/>
          <w:szCs w:val="24"/>
        </w:rPr>
      </w:pPr>
      <w:r w:rsidRPr="000C72D1">
        <w:rPr>
          <w:rFonts w:ascii="Times New Roman" w:hAnsi="Times New Roman" w:cs="Times New Roman"/>
          <w:sz w:val="24"/>
          <w:szCs w:val="24"/>
        </w:rPr>
        <w:t>- искажение данных об объекте недвижимости при определении кадастровой стоимости, на основании которых определялась его кадастровая стоимость, в том числе:</w:t>
      </w:r>
    </w:p>
    <w:p w:rsidR="000C72D1" w:rsidRPr="000C72D1" w:rsidRDefault="000C72D1" w:rsidP="0067695E">
      <w:pPr>
        <w:spacing w:after="0" w:line="240" w:lineRule="auto"/>
        <w:ind w:firstLine="567"/>
        <w:jc w:val="both"/>
        <w:rPr>
          <w:rFonts w:ascii="Times New Roman" w:hAnsi="Times New Roman" w:cs="Times New Roman"/>
          <w:sz w:val="24"/>
          <w:szCs w:val="24"/>
        </w:rPr>
      </w:pPr>
      <w:r w:rsidRPr="000C72D1">
        <w:rPr>
          <w:rFonts w:ascii="Times New Roman" w:hAnsi="Times New Roman" w:cs="Times New Roman"/>
          <w:sz w:val="24"/>
          <w:szCs w:val="24"/>
        </w:rPr>
        <w:lastRenderedPageBreak/>
        <w:t>- неправильное определение условий, влияющих на стоимость объекта недвижимости (местоположение объекта недвижимости, его целевое назначение, разрешенное использование земельного участка, аварийное или ветхое состояние объекта недвижимости, степень его износа, нахождение объекта недвижимости в границах зоны с особыми условиями использования территории);</w:t>
      </w:r>
    </w:p>
    <w:p w:rsidR="000C72D1" w:rsidRPr="000C72D1" w:rsidRDefault="000C72D1" w:rsidP="0067695E">
      <w:pPr>
        <w:spacing w:after="0" w:line="240" w:lineRule="auto"/>
        <w:ind w:firstLine="567"/>
        <w:jc w:val="both"/>
        <w:rPr>
          <w:rFonts w:ascii="Times New Roman" w:hAnsi="Times New Roman" w:cs="Times New Roman"/>
          <w:sz w:val="24"/>
          <w:szCs w:val="24"/>
        </w:rPr>
      </w:pPr>
      <w:r w:rsidRPr="000C72D1">
        <w:rPr>
          <w:rFonts w:ascii="Times New Roman" w:hAnsi="Times New Roman" w:cs="Times New Roman"/>
          <w:sz w:val="24"/>
          <w:szCs w:val="24"/>
        </w:rPr>
        <w:t>- использование недостоверных сведений о характеристиках объекта недвижимости при определении кадастровой стоимости</w:t>
      </w:r>
      <w:r w:rsidRPr="000C72D1">
        <w:rPr>
          <w:rFonts w:ascii="Times New Roman" w:hAnsi="Times New Roman" w:cs="Times New Roman"/>
          <w:b/>
          <w:sz w:val="24"/>
          <w:szCs w:val="24"/>
        </w:rPr>
        <w:t>.</w:t>
      </w:r>
    </w:p>
    <w:p w:rsidR="000C72D1" w:rsidRPr="000C72D1" w:rsidRDefault="000C72D1" w:rsidP="0067695E">
      <w:pPr>
        <w:spacing w:after="0" w:line="240" w:lineRule="auto"/>
        <w:ind w:firstLine="567"/>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7933"/>
        <w:gridCol w:w="1412"/>
      </w:tblGrid>
      <w:tr w:rsidR="000C72D1" w:rsidRPr="000C72D1" w:rsidTr="00490F0B">
        <w:tc>
          <w:tcPr>
            <w:tcW w:w="7933" w:type="dxa"/>
          </w:tcPr>
          <w:p w:rsidR="000C72D1" w:rsidRPr="000C72D1" w:rsidRDefault="000C72D1" w:rsidP="0067695E">
            <w:pPr>
              <w:ind w:firstLine="567"/>
              <w:jc w:val="both"/>
              <w:rPr>
                <w:sz w:val="24"/>
                <w:szCs w:val="24"/>
              </w:rPr>
            </w:pPr>
            <w:r w:rsidRPr="000C72D1">
              <w:rPr>
                <w:sz w:val="24"/>
                <w:szCs w:val="24"/>
              </w:rPr>
              <w:t>Номера страниц (разделов) отчета, содержащих информацию о том, что при оценке объекта(</w:t>
            </w:r>
            <w:proofErr w:type="spellStart"/>
            <w:r w:rsidRPr="000C72D1">
              <w:rPr>
                <w:sz w:val="24"/>
                <w:szCs w:val="24"/>
              </w:rPr>
              <w:t>ов</w:t>
            </w:r>
            <w:proofErr w:type="spellEnd"/>
            <w:r w:rsidRPr="000C72D1">
              <w:rPr>
                <w:sz w:val="24"/>
                <w:szCs w:val="24"/>
              </w:rPr>
              <w:t>) недвижимости с кадастровым(ми) номером(</w:t>
            </w:r>
            <w:proofErr w:type="spellStart"/>
            <w:r w:rsidRPr="000C72D1">
              <w:rPr>
                <w:sz w:val="24"/>
                <w:szCs w:val="24"/>
              </w:rPr>
              <w:t>ами</w:t>
            </w:r>
            <w:proofErr w:type="spellEnd"/>
            <w:r w:rsidRPr="000C72D1">
              <w:rPr>
                <w:sz w:val="24"/>
                <w:szCs w:val="24"/>
              </w:rPr>
              <w:t>) _____________________указанные в заявлении ошибки не были допущены</w:t>
            </w:r>
          </w:p>
          <w:p w:rsidR="000C72D1" w:rsidRPr="000C72D1" w:rsidRDefault="000C72D1" w:rsidP="0067695E">
            <w:pPr>
              <w:ind w:firstLine="567"/>
              <w:jc w:val="both"/>
              <w:rPr>
                <w:sz w:val="24"/>
                <w:szCs w:val="24"/>
              </w:rPr>
            </w:pPr>
          </w:p>
        </w:tc>
        <w:tc>
          <w:tcPr>
            <w:tcW w:w="1412" w:type="dxa"/>
          </w:tcPr>
          <w:p w:rsidR="000C72D1" w:rsidRPr="000C72D1" w:rsidRDefault="000C72D1" w:rsidP="0067695E">
            <w:pPr>
              <w:ind w:firstLine="567"/>
              <w:jc w:val="both"/>
              <w:rPr>
                <w:sz w:val="24"/>
                <w:szCs w:val="24"/>
              </w:rPr>
            </w:pPr>
          </w:p>
        </w:tc>
      </w:tr>
    </w:tbl>
    <w:p w:rsidR="000C72D1" w:rsidRPr="000C72D1" w:rsidRDefault="000C72D1" w:rsidP="0067695E">
      <w:pPr>
        <w:spacing w:after="0" w:line="240" w:lineRule="auto"/>
        <w:ind w:firstLine="567"/>
        <w:jc w:val="both"/>
        <w:rPr>
          <w:rFonts w:ascii="Times New Roman" w:hAnsi="Times New Roman" w:cs="Times New Roman"/>
          <w:sz w:val="24"/>
          <w:szCs w:val="24"/>
        </w:rPr>
      </w:pPr>
    </w:p>
    <w:p w:rsidR="000C72D1" w:rsidRPr="000C72D1" w:rsidRDefault="000C72D1" w:rsidP="0067695E">
      <w:pPr>
        <w:autoSpaceDE w:val="0"/>
        <w:autoSpaceDN w:val="0"/>
        <w:adjustRightInd w:val="0"/>
        <w:spacing w:after="0" w:line="240" w:lineRule="auto"/>
        <w:ind w:firstLine="567"/>
        <w:jc w:val="both"/>
        <w:rPr>
          <w:rFonts w:ascii="Times New Roman" w:hAnsi="Times New Roman" w:cs="Times New Roman"/>
          <w:sz w:val="24"/>
          <w:szCs w:val="24"/>
        </w:rPr>
      </w:pPr>
      <w:r w:rsidRPr="000C72D1">
        <w:rPr>
          <w:rFonts w:ascii="Times New Roman" w:hAnsi="Times New Roman" w:cs="Times New Roman"/>
          <w:sz w:val="24"/>
          <w:szCs w:val="24"/>
        </w:rPr>
        <w:t>Решение бюджетного учреждения, принятое по итогам рассмотрения заявления об исправлении ошибок, допущенных при определении кадастровой стоимости, может быть оспорено в суде в порядке административного судопроизводства.</w:t>
      </w:r>
    </w:p>
    <w:p w:rsidR="000C72D1" w:rsidRPr="000C72D1" w:rsidRDefault="000C72D1" w:rsidP="0067695E">
      <w:pPr>
        <w:spacing w:after="0" w:line="240" w:lineRule="auto"/>
        <w:ind w:firstLine="567"/>
        <w:jc w:val="both"/>
        <w:rPr>
          <w:rFonts w:ascii="Times New Roman" w:hAnsi="Times New Roman" w:cs="Times New Roman"/>
          <w:sz w:val="24"/>
          <w:szCs w:val="24"/>
        </w:rPr>
      </w:pPr>
    </w:p>
    <w:p w:rsidR="000C72D1" w:rsidRPr="000C72D1" w:rsidRDefault="000C72D1" w:rsidP="008258C2">
      <w:pPr>
        <w:spacing w:after="0" w:line="240" w:lineRule="auto"/>
        <w:ind w:firstLine="709"/>
        <w:jc w:val="both"/>
        <w:rPr>
          <w:rFonts w:ascii="Times New Roman" w:hAnsi="Times New Roman" w:cs="Times New Roman"/>
          <w:sz w:val="24"/>
          <w:szCs w:val="24"/>
        </w:rPr>
      </w:pPr>
    </w:p>
    <w:p w:rsidR="000C72D1" w:rsidRPr="004C7135" w:rsidRDefault="000C72D1" w:rsidP="008258C2">
      <w:pPr>
        <w:spacing w:after="0" w:line="240" w:lineRule="auto"/>
        <w:jc w:val="both"/>
      </w:pPr>
      <w:r w:rsidRPr="000C72D1">
        <w:rPr>
          <w:rFonts w:ascii="Times New Roman" w:hAnsi="Times New Roman" w:cs="Times New Roman"/>
          <w:sz w:val="24"/>
          <w:szCs w:val="24"/>
        </w:rPr>
        <w:t>___________________________________ __________ ____________________________</w:t>
      </w:r>
    </w:p>
    <w:p w:rsidR="000C72D1" w:rsidRPr="000C72D1" w:rsidRDefault="000C72D1" w:rsidP="008258C2">
      <w:pPr>
        <w:spacing w:after="0" w:line="240" w:lineRule="auto"/>
        <w:jc w:val="both"/>
        <w:rPr>
          <w:rFonts w:ascii="Times New Roman" w:hAnsi="Times New Roman" w:cs="Times New Roman"/>
        </w:rPr>
      </w:pPr>
      <w:r w:rsidRPr="000C72D1">
        <w:rPr>
          <w:rFonts w:ascii="Times New Roman" w:hAnsi="Times New Roman" w:cs="Times New Roman"/>
          <w:sz w:val="20"/>
        </w:rPr>
        <w:t xml:space="preserve">  </w:t>
      </w:r>
      <w:r>
        <w:rPr>
          <w:rFonts w:ascii="Times New Roman" w:hAnsi="Times New Roman" w:cs="Times New Roman"/>
          <w:sz w:val="20"/>
        </w:rPr>
        <w:tab/>
      </w:r>
      <w:r w:rsidRPr="000C72D1">
        <w:rPr>
          <w:rFonts w:ascii="Times New Roman" w:hAnsi="Times New Roman" w:cs="Times New Roman"/>
          <w:sz w:val="20"/>
        </w:rPr>
        <w:t xml:space="preserve">(полное наименование </w:t>
      </w:r>
      <w:proofErr w:type="gramStart"/>
      <w:r w:rsidRPr="000C72D1">
        <w:rPr>
          <w:rFonts w:ascii="Times New Roman" w:hAnsi="Times New Roman" w:cs="Times New Roman"/>
          <w:sz w:val="20"/>
        </w:rPr>
        <w:t xml:space="preserve">должности)   </w:t>
      </w:r>
      <w:proofErr w:type="gramEnd"/>
      <w:r w:rsidRPr="000C72D1">
        <w:rPr>
          <w:rFonts w:ascii="Times New Roman" w:hAnsi="Times New Roman" w:cs="Times New Roman"/>
          <w:sz w:val="20"/>
        </w:rPr>
        <w:tab/>
      </w:r>
      <w:r>
        <w:rPr>
          <w:rFonts w:ascii="Times New Roman" w:hAnsi="Times New Roman" w:cs="Times New Roman"/>
          <w:sz w:val="20"/>
        </w:rPr>
        <w:t xml:space="preserve">   </w:t>
      </w:r>
      <w:r w:rsidRPr="000C72D1">
        <w:rPr>
          <w:rFonts w:ascii="Times New Roman" w:hAnsi="Times New Roman" w:cs="Times New Roman"/>
          <w:sz w:val="20"/>
        </w:rPr>
        <w:t xml:space="preserve">(подпись)     </w:t>
      </w:r>
      <w:r w:rsidRPr="000C72D1">
        <w:rPr>
          <w:rFonts w:ascii="Times New Roman" w:hAnsi="Times New Roman" w:cs="Times New Roman"/>
          <w:sz w:val="20"/>
        </w:rPr>
        <w:tab/>
        <w:t xml:space="preserve"> </w:t>
      </w:r>
      <w:r>
        <w:rPr>
          <w:rFonts w:ascii="Times New Roman" w:hAnsi="Times New Roman" w:cs="Times New Roman"/>
          <w:sz w:val="20"/>
        </w:rPr>
        <w:tab/>
      </w:r>
      <w:r w:rsidRPr="000C72D1">
        <w:rPr>
          <w:rFonts w:ascii="Times New Roman" w:hAnsi="Times New Roman" w:cs="Times New Roman"/>
          <w:sz w:val="20"/>
        </w:rPr>
        <w:t>(инициалы, фамилия)</w:t>
      </w:r>
    </w:p>
    <w:p w:rsidR="000C72D1" w:rsidRDefault="000C72D1" w:rsidP="008258C2">
      <w:pPr>
        <w:spacing w:after="0" w:line="240" w:lineRule="auto"/>
      </w:pPr>
    </w:p>
    <w:p w:rsidR="00DD6B7B" w:rsidRPr="00F864DE" w:rsidRDefault="000C72D1" w:rsidP="008258C2">
      <w:pPr>
        <w:spacing w:after="0" w:line="240" w:lineRule="auto"/>
        <w:jc w:val="right"/>
        <w:outlineLvl w:val="1"/>
        <w:rPr>
          <w:rFonts w:ascii="Times New Roman" w:hAnsi="Times New Roman" w:cs="Times New Roman"/>
          <w:sz w:val="24"/>
          <w:szCs w:val="24"/>
        </w:rPr>
      </w:pPr>
      <w:r>
        <w:br w:type="page"/>
      </w:r>
      <w:r w:rsidR="00DD6B7B" w:rsidRPr="00F864DE">
        <w:rPr>
          <w:rFonts w:ascii="Times New Roman" w:hAnsi="Times New Roman" w:cs="Times New Roman"/>
          <w:sz w:val="24"/>
          <w:szCs w:val="24"/>
        </w:rPr>
        <w:lastRenderedPageBreak/>
        <w:t>Приложение N 5</w:t>
      </w:r>
    </w:p>
    <w:p w:rsidR="00DD6B7B" w:rsidRPr="00F864DE" w:rsidRDefault="00DD6B7B"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к стандарту (порядку)</w:t>
      </w:r>
    </w:p>
    <w:p w:rsidR="00DD6B7B" w:rsidRPr="00F864DE" w:rsidRDefault="00DD6B7B"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предоставления государственным</w:t>
      </w:r>
    </w:p>
    <w:p w:rsidR="00DD6B7B" w:rsidRPr="00F864DE" w:rsidRDefault="00DD6B7B"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бюджетным учреждением Сахалинской области</w:t>
      </w:r>
    </w:p>
    <w:p w:rsidR="00DD6B7B" w:rsidRPr="00F864DE" w:rsidRDefault="00DD6B7B"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"Сахалинский центр государственной</w:t>
      </w:r>
    </w:p>
    <w:p w:rsidR="00DD6B7B" w:rsidRPr="00F864DE" w:rsidRDefault="00DD6B7B"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кадастровой оценки" услуги</w:t>
      </w:r>
    </w:p>
    <w:p w:rsidR="00DD6B7B" w:rsidRPr="00F864DE" w:rsidRDefault="00DD6B7B"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на территории Сахалинской области</w:t>
      </w:r>
    </w:p>
    <w:p w:rsidR="00DD6B7B" w:rsidRPr="00F864DE" w:rsidRDefault="00DD6B7B"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"Рассмотрение заявлений</w:t>
      </w:r>
    </w:p>
    <w:p w:rsidR="00DD6B7B" w:rsidRPr="00F864DE" w:rsidRDefault="00DD6B7B"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об исправлении ошибок, допущенных</w:t>
      </w:r>
    </w:p>
    <w:p w:rsidR="00DD6B7B" w:rsidRPr="00F864DE" w:rsidRDefault="00DD6B7B"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при определении кадастровой стоимости"</w:t>
      </w:r>
    </w:p>
    <w:p w:rsidR="00DD6B7B" w:rsidRDefault="00DD6B7B" w:rsidP="008258C2">
      <w:pPr>
        <w:spacing w:after="0" w:line="240" w:lineRule="auto"/>
        <w:ind w:left="7080"/>
        <w:rPr>
          <w:rFonts w:ascii="Times New Roman" w:hAnsi="Times New Roman" w:cs="Times New Roman"/>
          <w:b/>
          <w:sz w:val="24"/>
          <w:szCs w:val="24"/>
        </w:rPr>
      </w:pPr>
    </w:p>
    <w:p w:rsidR="008258C2" w:rsidRPr="00DD6B7B" w:rsidRDefault="008258C2" w:rsidP="008258C2">
      <w:pPr>
        <w:spacing w:after="0" w:line="240" w:lineRule="auto"/>
        <w:ind w:left="7080"/>
        <w:rPr>
          <w:rFonts w:ascii="Times New Roman" w:hAnsi="Times New Roman" w:cs="Times New Roman"/>
          <w:b/>
          <w:sz w:val="24"/>
          <w:szCs w:val="24"/>
        </w:rPr>
      </w:pPr>
    </w:p>
    <w:p w:rsidR="00DD6B7B" w:rsidRPr="00DD6B7B" w:rsidRDefault="00DD6B7B" w:rsidP="008258C2">
      <w:pPr>
        <w:spacing w:after="0" w:line="240" w:lineRule="auto"/>
        <w:jc w:val="center"/>
        <w:rPr>
          <w:rFonts w:ascii="Times New Roman" w:hAnsi="Times New Roman" w:cs="Times New Roman"/>
          <w:sz w:val="24"/>
          <w:szCs w:val="24"/>
        </w:rPr>
      </w:pPr>
    </w:p>
    <w:p w:rsidR="00DD6B7B" w:rsidRPr="00DD6B7B" w:rsidRDefault="00DD6B7B" w:rsidP="008258C2">
      <w:pPr>
        <w:spacing w:after="0" w:line="240" w:lineRule="auto"/>
        <w:jc w:val="center"/>
        <w:rPr>
          <w:rFonts w:ascii="Times New Roman" w:hAnsi="Times New Roman" w:cs="Times New Roman"/>
          <w:b/>
          <w:sz w:val="24"/>
          <w:szCs w:val="24"/>
        </w:rPr>
      </w:pPr>
      <w:r w:rsidRPr="00DD6B7B">
        <w:rPr>
          <w:rFonts w:ascii="Times New Roman" w:hAnsi="Times New Roman" w:cs="Times New Roman"/>
          <w:b/>
          <w:sz w:val="24"/>
          <w:szCs w:val="24"/>
        </w:rPr>
        <w:t>Форма уведомления</w:t>
      </w:r>
    </w:p>
    <w:p w:rsidR="00DD6B7B" w:rsidRPr="00DD6B7B" w:rsidRDefault="00DD6B7B" w:rsidP="008258C2">
      <w:pPr>
        <w:spacing w:after="0" w:line="240" w:lineRule="auto"/>
        <w:jc w:val="center"/>
        <w:rPr>
          <w:rFonts w:ascii="Times New Roman" w:hAnsi="Times New Roman" w:cs="Times New Roman"/>
          <w:b/>
          <w:sz w:val="24"/>
          <w:szCs w:val="24"/>
        </w:rPr>
      </w:pPr>
      <w:r w:rsidRPr="00DD6B7B">
        <w:rPr>
          <w:rFonts w:ascii="Times New Roman" w:hAnsi="Times New Roman" w:cs="Times New Roman"/>
          <w:b/>
          <w:sz w:val="24"/>
          <w:szCs w:val="24"/>
        </w:rPr>
        <w:t xml:space="preserve">государственного бюджетного учреждения Сахалинской области "Сахалинский центр государственной кадастровой оценки" </w:t>
      </w:r>
    </w:p>
    <w:p w:rsidR="00DD6B7B" w:rsidRPr="00DD6B7B" w:rsidRDefault="00DD6B7B" w:rsidP="008258C2">
      <w:pPr>
        <w:spacing w:after="0" w:line="240" w:lineRule="auto"/>
        <w:jc w:val="center"/>
        <w:rPr>
          <w:rFonts w:ascii="Times New Roman" w:hAnsi="Times New Roman" w:cs="Times New Roman"/>
          <w:sz w:val="24"/>
          <w:szCs w:val="24"/>
        </w:rPr>
      </w:pPr>
      <w:r w:rsidRPr="00DD6B7B">
        <w:rPr>
          <w:rFonts w:ascii="Times New Roman" w:hAnsi="Times New Roman" w:cs="Times New Roman"/>
          <w:b/>
          <w:sz w:val="24"/>
          <w:szCs w:val="24"/>
        </w:rPr>
        <w:t>о возврате заявления об исправлении ошибок, допущенных при определении кадастровой стоимости (в пересчете кадастровой стоимости) без рассмотрения</w:t>
      </w:r>
    </w:p>
    <w:p w:rsidR="00DD6B7B" w:rsidRPr="002C21E4" w:rsidRDefault="00DD6B7B" w:rsidP="008258C2">
      <w:pPr>
        <w:pStyle w:val="ConsPlusNormal"/>
        <w:jc w:val="center"/>
        <w:rPr>
          <w:rFonts w:ascii="Times New Roman" w:hAnsi="Times New Roman" w:cs="Times New Roman"/>
          <w:color w:val="808080" w:themeColor="background1" w:themeShade="80"/>
          <w:sz w:val="24"/>
          <w:szCs w:val="24"/>
        </w:rPr>
      </w:pPr>
      <w:r w:rsidRPr="002C21E4">
        <w:rPr>
          <w:rFonts w:ascii="Times New Roman" w:hAnsi="Times New Roman" w:cs="Times New Roman"/>
          <w:color w:val="808080" w:themeColor="background1" w:themeShade="80"/>
        </w:rPr>
        <w:t>(</w:t>
      </w:r>
      <w:r w:rsidRPr="002C21E4">
        <w:rPr>
          <w:rFonts w:ascii="Times New Roman" w:hAnsi="Times New Roman" w:cs="Times New Roman"/>
          <w:color w:val="808080" w:themeColor="background1" w:themeShade="80"/>
          <w:sz w:val="24"/>
          <w:szCs w:val="24"/>
        </w:rPr>
        <w:t xml:space="preserve">в ред. </w:t>
      </w:r>
      <w:hyperlink r:id="rId77" w:history="1">
        <w:r w:rsidRPr="002C21E4">
          <w:rPr>
            <w:rFonts w:ascii="Times New Roman" w:hAnsi="Times New Roman" w:cs="Times New Roman"/>
            <w:color w:val="808080" w:themeColor="background1" w:themeShade="80"/>
            <w:sz w:val="24"/>
            <w:szCs w:val="24"/>
          </w:rPr>
          <w:t>приказа</w:t>
        </w:r>
      </w:hyperlink>
      <w:r w:rsidRPr="002C21E4">
        <w:rPr>
          <w:rFonts w:ascii="Times New Roman" w:hAnsi="Times New Roman" w:cs="Times New Roman"/>
          <w:color w:val="808080" w:themeColor="background1" w:themeShade="80"/>
          <w:sz w:val="24"/>
          <w:szCs w:val="24"/>
        </w:rPr>
        <w:t xml:space="preserve"> Министерства имущественных и земельных отношений</w:t>
      </w:r>
    </w:p>
    <w:p w:rsidR="00DD6B7B" w:rsidRPr="002C21E4" w:rsidRDefault="00DD6B7B" w:rsidP="008258C2">
      <w:pPr>
        <w:spacing w:after="0" w:line="240" w:lineRule="auto"/>
        <w:jc w:val="center"/>
        <w:rPr>
          <w:rFonts w:ascii="Times New Roman" w:hAnsi="Times New Roman" w:cs="Times New Roman"/>
          <w:color w:val="808080" w:themeColor="background1" w:themeShade="80"/>
          <w:sz w:val="24"/>
          <w:szCs w:val="24"/>
        </w:rPr>
      </w:pPr>
      <w:r w:rsidRPr="002C21E4">
        <w:rPr>
          <w:rFonts w:ascii="Times New Roman" w:hAnsi="Times New Roman" w:cs="Times New Roman"/>
          <w:color w:val="808080" w:themeColor="background1" w:themeShade="80"/>
          <w:sz w:val="24"/>
          <w:szCs w:val="24"/>
        </w:rPr>
        <w:t>Сахалинской области от 09.03.2021 N 4-п)</w:t>
      </w:r>
    </w:p>
    <w:p w:rsidR="00DD6B7B" w:rsidRPr="00DD6B7B" w:rsidRDefault="00DD6B7B" w:rsidP="008258C2">
      <w:pPr>
        <w:spacing w:after="0" w:line="240" w:lineRule="auto"/>
        <w:jc w:val="center"/>
        <w:rPr>
          <w:rFonts w:ascii="Times New Roman" w:hAnsi="Times New Roman" w:cs="Times New Roman"/>
          <w:sz w:val="24"/>
          <w:szCs w:val="24"/>
        </w:rPr>
      </w:pPr>
    </w:p>
    <w:p w:rsidR="00DD6B7B" w:rsidRPr="00DD6B7B" w:rsidRDefault="00DD6B7B" w:rsidP="008258C2">
      <w:pPr>
        <w:spacing w:after="0" w:line="240" w:lineRule="auto"/>
        <w:jc w:val="both"/>
        <w:rPr>
          <w:rFonts w:ascii="Times New Roman" w:hAnsi="Times New Roman" w:cs="Times New Roman"/>
          <w:sz w:val="24"/>
          <w:szCs w:val="24"/>
        </w:rPr>
      </w:pPr>
      <w:r w:rsidRPr="00DD6B7B">
        <w:rPr>
          <w:rFonts w:ascii="Times New Roman" w:hAnsi="Times New Roman" w:cs="Times New Roman"/>
          <w:sz w:val="24"/>
          <w:szCs w:val="24"/>
        </w:rPr>
        <w:t xml:space="preserve">                                      </w:t>
      </w:r>
    </w:p>
    <w:p w:rsidR="00DD6B7B" w:rsidRPr="00DD6B7B" w:rsidRDefault="00DD6B7B" w:rsidP="008258C2">
      <w:pPr>
        <w:spacing w:after="0" w:line="240" w:lineRule="auto"/>
        <w:ind w:left="5387"/>
        <w:jc w:val="both"/>
        <w:rPr>
          <w:rFonts w:ascii="Times New Roman" w:hAnsi="Times New Roman" w:cs="Times New Roman"/>
          <w:sz w:val="24"/>
          <w:szCs w:val="24"/>
        </w:rPr>
      </w:pPr>
      <w:r w:rsidRPr="00DD6B7B">
        <w:rPr>
          <w:rFonts w:ascii="Times New Roman" w:hAnsi="Times New Roman" w:cs="Times New Roman"/>
          <w:sz w:val="24"/>
          <w:szCs w:val="24"/>
        </w:rPr>
        <w:t>Заявителю</w:t>
      </w:r>
    </w:p>
    <w:p w:rsidR="00DD6B7B" w:rsidRPr="00DD6B7B" w:rsidRDefault="00DD6B7B" w:rsidP="008258C2">
      <w:pPr>
        <w:spacing w:after="0" w:line="240" w:lineRule="auto"/>
        <w:ind w:left="5387"/>
        <w:jc w:val="both"/>
        <w:rPr>
          <w:rFonts w:ascii="Times New Roman" w:hAnsi="Times New Roman" w:cs="Times New Roman"/>
          <w:sz w:val="24"/>
          <w:szCs w:val="24"/>
        </w:rPr>
      </w:pPr>
      <w:r w:rsidRPr="00DD6B7B">
        <w:rPr>
          <w:rFonts w:ascii="Times New Roman" w:hAnsi="Times New Roman" w:cs="Times New Roman"/>
          <w:sz w:val="24"/>
          <w:szCs w:val="24"/>
        </w:rPr>
        <w:t xml:space="preserve">_________________________________                                   </w:t>
      </w:r>
    </w:p>
    <w:p w:rsidR="00DD6B7B" w:rsidRPr="00DD6B7B" w:rsidRDefault="00DD6B7B" w:rsidP="008258C2">
      <w:pPr>
        <w:tabs>
          <w:tab w:val="left" w:pos="4678"/>
          <w:tab w:val="left" w:pos="4820"/>
        </w:tabs>
        <w:spacing w:after="0" w:line="240" w:lineRule="auto"/>
        <w:ind w:left="5387"/>
        <w:rPr>
          <w:rFonts w:ascii="Times New Roman" w:hAnsi="Times New Roman" w:cs="Times New Roman"/>
          <w:sz w:val="20"/>
          <w:szCs w:val="20"/>
        </w:rPr>
      </w:pPr>
      <w:r w:rsidRPr="00DD6B7B">
        <w:rPr>
          <w:rFonts w:ascii="Times New Roman" w:hAnsi="Times New Roman" w:cs="Times New Roman"/>
          <w:sz w:val="20"/>
          <w:szCs w:val="20"/>
        </w:rPr>
        <w:t>(Ф.И.О. (последнее – при наличии) физического лица / полное наименование юридического лица, органа государственной власти, органа местного самоуправления, почтовый/юридический адрес, адрес электронной почты (при наличии)</w:t>
      </w:r>
    </w:p>
    <w:p w:rsidR="00DD6B7B" w:rsidRPr="00DD6B7B" w:rsidRDefault="00DD6B7B" w:rsidP="008258C2">
      <w:pPr>
        <w:spacing w:after="0" w:line="240" w:lineRule="auto"/>
        <w:jc w:val="both"/>
        <w:rPr>
          <w:rFonts w:ascii="Times New Roman" w:hAnsi="Times New Roman" w:cs="Times New Roman"/>
          <w:sz w:val="24"/>
          <w:szCs w:val="24"/>
        </w:rPr>
      </w:pPr>
    </w:p>
    <w:p w:rsidR="00DD6B7B" w:rsidRPr="00DD6B7B" w:rsidRDefault="00DD6B7B" w:rsidP="008258C2">
      <w:pPr>
        <w:spacing w:after="0" w:line="240" w:lineRule="auto"/>
        <w:jc w:val="center"/>
        <w:rPr>
          <w:rFonts w:ascii="Times New Roman" w:hAnsi="Times New Roman" w:cs="Times New Roman"/>
          <w:sz w:val="24"/>
          <w:szCs w:val="24"/>
        </w:rPr>
      </w:pPr>
    </w:p>
    <w:p w:rsidR="00DD6B7B" w:rsidRPr="00DD6B7B" w:rsidRDefault="00DD6B7B" w:rsidP="008258C2">
      <w:pPr>
        <w:spacing w:after="0" w:line="240" w:lineRule="auto"/>
        <w:jc w:val="center"/>
        <w:rPr>
          <w:rFonts w:ascii="Times New Roman" w:hAnsi="Times New Roman" w:cs="Times New Roman"/>
          <w:b/>
          <w:sz w:val="24"/>
          <w:szCs w:val="24"/>
        </w:rPr>
      </w:pPr>
      <w:r w:rsidRPr="00DD6B7B">
        <w:rPr>
          <w:rFonts w:ascii="Times New Roman" w:hAnsi="Times New Roman" w:cs="Times New Roman"/>
          <w:b/>
          <w:sz w:val="24"/>
          <w:szCs w:val="24"/>
        </w:rPr>
        <w:t>Уведомление</w:t>
      </w:r>
    </w:p>
    <w:p w:rsidR="00DD6B7B" w:rsidRPr="00DD6B7B" w:rsidRDefault="00DD6B7B" w:rsidP="008258C2">
      <w:pPr>
        <w:spacing w:after="0" w:line="240" w:lineRule="auto"/>
        <w:jc w:val="center"/>
        <w:rPr>
          <w:rFonts w:ascii="Times New Roman" w:hAnsi="Times New Roman" w:cs="Times New Roman"/>
          <w:b/>
          <w:sz w:val="24"/>
          <w:szCs w:val="24"/>
        </w:rPr>
      </w:pPr>
      <w:r w:rsidRPr="00DD6B7B">
        <w:rPr>
          <w:rFonts w:ascii="Times New Roman" w:hAnsi="Times New Roman" w:cs="Times New Roman"/>
          <w:b/>
          <w:sz w:val="24"/>
          <w:szCs w:val="24"/>
        </w:rPr>
        <w:t>о возврате заявления об исправлении ошибок, допущенных при определении кадастровой стоимости (в пересчете кадастровой стоимости) без рассмотрения</w:t>
      </w:r>
    </w:p>
    <w:p w:rsidR="00DD6B7B" w:rsidRPr="00DD6B7B" w:rsidRDefault="00DD6B7B" w:rsidP="008258C2">
      <w:pPr>
        <w:spacing w:after="0" w:line="240" w:lineRule="auto"/>
        <w:rPr>
          <w:rFonts w:ascii="Times New Roman" w:hAnsi="Times New Roman" w:cs="Times New Roman"/>
          <w:sz w:val="24"/>
          <w:szCs w:val="24"/>
        </w:rPr>
      </w:pPr>
    </w:p>
    <w:p w:rsidR="00DD6B7B" w:rsidRPr="00DD6B7B" w:rsidRDefault="00DD6B7B" w:rsidP="0067695E">
      <w:pPr>
        <w:spacing w:after="0" w:line="240" w:lineRule="auto"/>
        <w:ind w:firstLine="567"/>
        <w:jc w:val="both"/>
        <w:rPr>
          <w:rFonts w:ascii="Times New Roman" w:hAnsi="Times New Roman" w:cs="Times New Roman"/>
          <w:sz w:val="24"/>
          <w:szCs w:val="24"/>
        </w:rPr>
      </w:pPr>
      <w:r w:rsidRPr="00DD6B7B">
        <w:rPr>
          <w:rFonts w:ascii="Times New Roman" w:hAnsi="Times New Roman" w:cs="Times New Roman"/>
          <w:sz w:val="24"/>
          <w:szCs w:val="24"/>
        </w:rPr>
        <w:t xml:space="preserve">Государственное бюджетное учреждение Сахалинской области </w:t>
      </w:r>
      <w:r w:rsidRPr="005668E7">
        <w:rPr>
          <w:rFonts w:ascii="Times New Roman" w:hAnsi="Times New Roman" w:cs="Times New Roman"/>
        </w:rPr>
        <w:t>"</w:t>
      </w:r>
      <w:r w:rsidRPr="00DD6B7B">
        <w:rPr>
          <w:rFonts w:ascii="Times New Roman" w:hAnsi="Times New Roman" w:cs="Times New Roman"/>
          <w:sz w:val="24"/>
          <w:szCs w:val="24"/>
        </w:rPr>
        <w:t>Сахалинский центр государственной  кадастровой оценки</w:t>
      </w:r>
      <w:r w:rsidRPr="005668E7">
        <w:rPr>
          <w:rFonts w:ascii="Times New Roman" w:hAnsi="Times New Roman" w:cs="Times New Roman"/>
        </w:rPr>
        <w:t>"</w:t>
      </w:r>
      <w:r w:rsidRPr="00DD6B7B">
        <w:rPr>
          <w:rFonts w:ascii="Times New Roman" w:hAnsi="Times New Roman" w:cs="Times New Roman"/>
          <w:sz w:val="24"/>
          <w:szCs w:val="24"/>
        </w:rPr>
        <w:t xml:space="preserve">, рассмотрев заявление от </w:t>
      </w:r>
      <w:r w:rsidRPr="005668E7">
        <w:rPr>
          <w:rFonts w:ascii="Times New Roman" w:hAnsi="Times New Roman" w:cs="Times New Roman"/>
        </w:rPr>
        <w:t>"</w:t>
      </w:r>
      <w:r w:rsidRPr="00DD6B7B">
        <w:rPr>
          <w:rFonts w:ascii="Times New Roman" w:hAnsi="Times New Roman" w:cs="Times New Roman"/>
          <w:sz w:val="24"/>
          <w:szCs w:val="24"/>
        </w:rPr>
        <w:t>____</w:t>
      </w:r>
      <w:r w:rsidRPr="005668E7">
        <w:rPr>
          <w:rFonts w:ascii="Times New Roman" w:hAnsi="Times New Roman" w:cs="Times New Roman"/>
        </w:rPr>
        <w:t>"</w:t>
      </w:r>
      <w:r>
        <w:rPr>
          <w:rFonts w:ascii="Times New Roman" w:hAnsi="Times New Roman" w:cs="Times New Roman"/>
        </w:rPr>
        <w:t xml:space="preserve"> </w:t>
      </w:r>
      <w:r w:rsidRPr="00DD6B7B">
        <w:rPr>
          <w:rFonts w:ascii="Times New Roman" w:hAnsi="Times New Roman" w:cs="Times New Roman"/>
          <w:sz w:val="24"/>
          <w:szCs w:val="24"/>
        </w:rPr>
        <w:t xml:space="preserve">________20__ года </w:t>
      </w:r>
      <w:r w:rsidR="00F864DE" w:rsidRPr="00F864DE">
        <w:rPr>
          <w:rFonts w:ascii="Times New Roman" w:hAnsi="Times New Roman" w:cs="Times New Roman"/>
          <w:sz w:val="24"/>
          <w:szCs w:val="24"/>
        </w:rPr>
        <w:t>N</w:t>
      </w:r>
      <w:r w:rsidRPr="00DD6B7B">
        <w:rPr>
          <w:rFonts w:ascii="Times New Roman" w:hAnsi="Times New Roman" w:cs="Times New Roman"/>
          <w:sz w:val="24"/>
          <w:szCs w:val="24"/>
        </w:rPr>
        <w:t xml:space="preserve"> ______ об исправлении ошибок, допущенных при определении кадастровой стоимости объекта (объектов) недвижимости с кадастровым номером _______________________________________, расположенного(</w:t>
      </w:r>
      <w:proofErr w:type="spellStart"/>
      <w:r w:rsidRPr="00DD6B7B">
        <w:rPr>
          <w:rFonts w:ascii="Times New Roman" w:hAnsi="Times New Roman" w:cs="Times New Roman"/>
          <w:sz w:val="24"/>
          <w:szCs w:val="24"/>
        </w:rPr>
        <w:t>ых</w:t>
      </w:r>
      <w:proofErr w:type="spellEnd"/>
      <w:r w:rsidRPr="00DD6B7B">
        <w:rPr>
          <w:rFonts w:ascii="Times New Roman" w:hAnsi="Times New Roman" w:cs="Times New Roman"/>
          <w:sz w:val="24"/>
          <w:szCs w:val="24"/>
        </w:rPr>
        <w:t xml:space="preserve">) по адресу (при наличии) _______________________________,  уведомляет Вас о возврате заявления об исправлении ошибок, допущенных при определении кадастровой стоимости (в пересчете кадастровой стоимости) без рассмотрения, ввиду его не соответствия требованиям, установленным частям 5, 6, 9, 12 статьи 21 Федерального закона от 03.07.2016 </w:t>
      </w:r>
      <w:r w:rsidR="00F864DE" w:rsidRPr="00F864DE">
        <w:rPr>
          <w:rFonts w:ascii="Times New Roman" w:hAnsi="Times New Roman" w:cs="Times New Roman"/>
          <w:sz w:val="24"/>
          <w:szCs w:val="24"/>
        </w:rPr>
        <w:t>N</w:t>
      </w:r>
      <w:r w:rsidRPr="00DD6B7B">
        <w:rPr>
          <w:rFonts w:ascii="Times New Roman" w:hAnsi="Times New Roman" w:cs="Times New Roman"/>
          <w:sz w:val="24"/>
          <w:szCs w:val="24"/>
        </w:rPr>
        <w:t xml:space="preserve"> 237-ФЗ </w:t>
      </w:r>
      <w:r w:rsidRPr="005668E7">
        <w:rPr>
          <w:rFonts w:ascii="Times New Roman" w:hAnsi="Times New Roman" w:cs="Times New Roman"/>
        </w:rPr>
        <w:t>"</w:t>
      </w:r>
      <w:r w:rsidRPr="00DD6B7B">
        <w:rPr>
          <w:rFonts w:ascii="Times New Roman" w:hAnsi="Times New Roman" w:cs="Times New Roman"/>
          <w:sz w:val="24"/>
          <w:szCs w:val="24"/>
        </w:rPr>
        <w:t>О государственной кадастровой оценке</w:t>
      </w:r>
      <w:r w:rsidRPr="005668E7">
        <w:rPr>
          <w:rFonts w:ascii="Times New Roman" w:hAnsi="Times New Roman" w:cs="Times New Roman"/>
        </w:rPr>
        <w:t>"</w:t>
      </w:r>
      <w:r w:rsidRPr="00DD6B7B">
        <w:rPr>
          <w:rFonts w:ascii="Times New Roman" w:hAnsi="Times New Roman" w:cs="Times New Roman"/>
          <w:sz w:val="24"/>
          <w:szCs w:val="24"/>
        </w:rPr>
        <w:t xml:space="preserve">, (нужное подчеркнуть, отметить </w:t>
      </w:r>
      <w:r w:rsidRPr="00F37FDE">
        <w:rPr>
          <w:rFonts w:ascii="Times New Roman" w:hAnsi="Times New Roman" w:cs="Times New Roman"/>
          <w:b/>
        </w:rPr>
        <w:t>"</w:t>
      </w:r>
      <w:r w:rsidRPr="00F37FDE">
        <w:rPr>
          <w:rFonts w:ascii="Times New Roman" w:hAnsi="Times New Roman" w:cs="Times New Roman"/>
          <w:b/>
          <w:sz w:val="24"/>
          <w:szCs w:val="24"/>
          <w:lang w:val="en-US"/>
        </w:rPr>
        <w:t>V</w:t>
      </w:r>
      <w:r w:rsidRPr="00F37FDE">
        <w:rPr>
          <w:rFonts w:ascii="Times New Roman" w:hAnsi="Times New Roman" w:cs="Times New Roman"/>
          <w:b/>
        </w:rPr>
        <w:t>"</w:t>
      </w:r>
      <w:r w:rsidRPr="00DD6B7B">
        <w:rPr>
          <w:rFonts w:ascii="Times New Roman" w:hAnsi="Times New Roman" w:cs="Times New Roman"/>
          <w:sz w:val="24"/>
          <w:szCs w:val="24"/>
        </w:rPr>
        <w:t>):</w:t>
      </w:r>
    </w:p>
    <w:p w:rsidR="00DD6B7B" w:rsidRPr="00DD6B7B" w:rsidRDefault="00DD6B7B" w:rsidP="008258C2">
      <w:pPr>
        <w:spacing w:after="0" w:line="240" w:lineRule="auto"/>
        <w:ind w:firstLine="709"/>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704"/>
        <w:gridCol w:w="7798"/>
        <w:gridCol w:w="843"/>
      </w:tblGrid>
      <w:tr w:rsidR="00DD6B7B" w:rsidRPr="00DD6B7B" w:rsidTr="00490F0B">
        <w:tc>
          <w:tcPr>
            <w:tcW w:w="704" w:type="dxa"/>
          </w:tcPr>
          <w:p w:rsidR="00DD6B7B" w:rsidRPr="00DD6B7B" w:rsidRDefault="00DD6B7B" w:rsidP="008258C2">
            <w:pPr>
              <w:autoSpaceDE w:val="0"/>
              <w:autoSpaceDN w:val="0"/>
              <w:adjustRightInd w:val="0"/>
              <w:jc w:val="both"/>
              <w:rPr>
                <w:sz w:val="24"/>
                <w:szCs w:val="24"/>
              </w:rPr>
            </w:pPr>
            <w:r w:rsidRPr="00DD6B7B">
              <w:rPr>
                <w:sz w:val="24"/>
                <w:szCs w:val="24"/>
              </w:rPr>
              <w:t>1</w:t>
            </w:r>
          </w:p>
        </w:tc>
        <w:tc>
          <w:tcPr>
            <w:tcW w:w="7798" w:type="dxa"/>
          </w:tcPr>
          <w:p w:rsidR="00DD6B7B" w:rsidRPr="00DD6B7B" w:rsidRDefault="00DD6B7B" w:rsidP="008258C2">
            <w:pPr>
              <w:autoSpaceDE w:val="0"/>
              <w:autoSpaceDN w:val="0"/>
              <w:adjustRightInd w:val="0"/>
              <w:jc w:val="both"/>
              <w:rPr>
                <w:sz w:val="24"/>
                <w:szCs w:val="24"/>
              </w:rPr>
            </w:pPr>
            <w:r w:rsidRPr="00DD6B7B">
              <w:rPr>
                <w:sz w:val="24"/>
                <w:szCs w:val="24"/>
              </w:rPr>
              <w:t>Заявление подано неуполномоченным лицом</w:t>
            </w:r>
          </w:p>
        </w:tc>
        <w:tc>
          <w:tcPr>
            <w:tcW w:w="843" w:type="dxa"/>
          </w:tcPr>
          <w:p w:rsidR="00DD6B7B" w:rsidRPr="00DD6B7B" w:rsidRDefault="00DD6B7B" w:rsidP="008258C2">
            <w:pPr>
              <w:jc w:val="both"/>
              <w:rPr>
                <w:sz w:val="24"/>
                <w:szCs w:val="24"/>
              </w:rPr>
            </w:pPr>
          </w:p>
        </w:tc>
      </w:tr>
      <w:tr w:rsidR="00DD6B7B" w:rsidRPr="00DD6B7B" w:rsidTr="00490F0B">
        <w:tc>
          <w:tcPr>
            <w:tcW w:w="704" w:type="dxa"/>
          </w:tcPr>
          <w:p w:rsidR="00DD6B7B" w:rsidRPr="00DD6B7B" w:rsidRDefault="00DD6B7B" w:rsidP="008258C2">
            <w:pPr>
              <w:jc w:val="both"/>
              <w:rPr>
                <w:sz w:val="24"/>
                <w:szCs w:val="24"/>
              </w:rPr>
            </w:pPr>
            <w:r w:rsidRPr="00DD6B7B">
              <w:rPr>
                <w:sz w:val="24"/>
                <w:szCs w:val="24"/>
              </w:rPr>
              <w:t>2</w:t>
            </w:r>
          </w:p>
        </w:tc>
        <w:tc>
          <w:tcPr>
            <w:tcW w:w="7798" w:type="dxa"/>
          </w:tcPr>
          <w:p w:rsidR="00DD6B7B" w:rsidRPr="00DD6B7B" w:rsidRDefault="00DD6B7B" w:rsidP="008258C2">
            <w:pPr>
              <w:jc w:val="both"/>
              <w:rPr>
                <w:sz w:val="24"/>
                <w:szCs w:val="24"/>
              </w:rPr>
            </w:pPr>
            <w:r w:rsidRPr="00DD6B7B">
              <w:rPr>
                <w:sz w:val="24"/>
                <w:szCs w:val="24"/>
              </w:rPr>
              <w:t>Заявление подано по истечении пяти лет со дня внесения в Единый государственный реестр недвижимости сведений о соответствующей кадастровой стоимости</w:t>
            </w:r>
          </w:p>
        </w:tc>
        <w:tc>
          <w:tcPr>
            <w:tcW w:w="843" w:type="dxa"/>
          </w:tcPr>
          <w:p w:rsidR="00DD6B7B" w:rsidRPr="00DD6B7B" w:rsidRDefault="00DD6B7B" w:rsidP="008258C2">
            <w:pPr>
              <w:jc w:val="both"/>
              <w:rPr>
                <w:sz w:val="24"/>
                <w:szCs w:val="24"/>
              </w:rPr>
            </w:pPr>
          </w:p>
        </w:tc>
      </w:tr>
      <w:tr w:rsidR="00DD6B7B" w:rsidRPr="00DD6B7B" w:rsidTr="00490F0B">
        <w:tc>
          <w:tcPr>
            <w:tcW w:w="704" w:type="dxa"/>
          </w:tcPr>
          <w:p w:rsidR="00DD6B7B" w:rsidRPr="00DD6B7B" w:rsidRDefault="00DD6B7B" w:rsidP="008258C2">
            <w:pPr>
              <w:jc w:val="both"/>
              <w:rPr>
                <w:sz w:val="24"/>
                <w:szCs w:val="24"/>
              </w:rPr>
            </w:pPr>
            <w:r w:rsidRPr="00DD6B7B">
              <w:rPr>
                <w:sz w:val="24"/>
                <w:szCs w:val="24"/>
              </w:rPr>
              <w:t>3</w:t>
            </w:r>
          </w:p>
        </w:tc>
        <w:tc>
          <w:tcPr>
            <w:tcW w:w="7798" w:type="dxa"/>
          </w:tcPr>
          <w:p w:rsidR="00DD6B7B" w:rsidRPr="00DD6B7B" w:rsidRDefault="00DD6B7B" w:rsidP="008258C2">
            <w:pPr>
              <w:jc w:val="both"/>
              <w:rPr>
                <w:sz w:val="24"/>
                <w:szCs w:val="24"/>
              </w:rPr>
            </w:pPr>
            <w:r w:rsidRPr="00DD6B7B">
              <w:rPr>
                <w:sz w:val="24"/>
                <w:szCs w:val="24"/>
              </w:rPr>
              <w:t>Заявление не содержит:</w:t>
            </w:r>
          </w:p>
        </w:tc>
        <w:tc>
          <w:tcPr>
            <w:tcW w:w="843" w:type="dxa"/>
          </w:tcPr>
          <w:p w:rsidR="00DD6B7B" w:rsidRPr="00DD6B7B" w:rsidRDefault="00DD6B7B" w:rsidP="008258C2">
            <w:pPr>
              <w:jc w:val="both"/>
              <w:rPr>
                <w:sz w:val="24"/>
                <w:szCs w:val="24"/>
              </w:rPr>
            </w:pPr>
          </w:p>
        </w:tc>
      </w:tr>
      <w:tr w:rsidR="00DD6B7B" w:rsidRPr="00DD6B7B" w:rsidTr="00490F0B">
        <w:tc>
          <w:tcPr>
            <w:tcW w:w="704" w:type="dxa"/>
          </w:tcPr>
          <w:p w:rsidR="00DD6B7B" w:rsidRPr="00DD6B7B" w:rsidRDefault="00DD6B7B" w:rsidP="008258C2">
            <w:pPr>
              <w:jc w:val="both"/>
              <w:rPr>
                <w:sz w:val="24"/>
                <w:szCs w:val="24"/>
              </w:rPr>
            </w:pPr>
            <w:r w:rsidRPr="00DD6B7B">
              <w:rPr>
                <w:sz w:val="24"/>
                <w:szCs w:val="24"/>
              </w:rPr>
              <w:lastRenderedPageBreak/>
              <w:t>3.1</w:t>
            </w:r>
          </w:p>
        </w:tc>
        <w:tc>
          <w:tcPr>
            <w:tcW w:w="7798" w:type="dxa"/>
          </w:tcPr>
          <w:p w:rsidR="00DD6B7B" w:rsidRPr="00DD6B7B" w:rsidRDefault="00DD6B7B" w:rsidP="008258C2">
            <w:pPr>
              <w:jc w:val="both"/>
              <w:rPr>
                <w:sz w:val="24"/>
                <w:szCs w:val="24"/>
              </w:rPr>
            </w:pPr>
            <w:r w:rsidRPr="00DD6B7B">
              <w:rPr>
                <w:sz w:val="24"/>
                <w:szCs w:val="24"/>
              </w:rPr>
              <w:t>фамилию, имя и отчество (последнее - при наличии) физического лица, полное наименование юридического лица, номер телефона для связи с заявителем, почтовый адрес и адрес электронной почты (при наличии) лица, подавшего заявление об исправлении ошибок, допущенных при определении кадастровой стоимости</w:t>
            </w:r>
          </w:p>
        </w:tc>
        <w:tc>
          <w:tcPr>
            <w:tcW w:w="843" w:type="dxa"/>
          </w:tcPr>
          <w:p w:rsidR="00DD6B7B" w:rsidRPr="00DD6B7B" w:rsidRDefault="00DD6B7B" w:rsidP="008258C2">
            <w:pPr>
              <w:jc w:val="both"/>
              <w:rPr>
                <w:sz w:val="24"/>
                <w:szCs w:val="24"/>
              </w:rPr>
            </w:pPr>
          </w:p>
        </w:tc>
      </w:tr>
      <w:tr w:rsidR="00DD6B7B" w:rsidRPr="00DD6B7B" w:rsidTr="00490F0B">
        <w:tc>
          <w:tcPr>
            <w:tcW w:w="704" w:type="dxa"/>
          </w:tcPr>
          <w:p w:rsidR="00DD6B7B" w:rsidRPr="00DD6B7B" w:rsidRDefault="00DD6B7B" w:rsidP="008258C2">
            <w:pPr>
              <w:autoSpaceDE w:val="0"/>
              <w:autoSpaceDN w:val="0"/>
              <w:adjustRightInd w:val="0"/>
              <w:jc w:val="both"/>
              <w:rPr>
                <w:sz w:val="24"/>
                <w:szCs w:val="24"/>
              </w:rPr>
            </w:pPr>
            <w:r w:rsidRPr="00DD6B7B">
              <w:rPr>
                <w:sz w:val="24"/>
                <w:szCs w:val="24"/>
              </w:rPr>
              <w:t>3.2</w:t>
            </w:r>
          </w:p>
        </w:tc>
        <w:tc>
          <w:tcPr>
            <w:tcW w:w="7798" w:type="dxa"/>
          </w:tcPr>
          <w:p w:rsidR="00DD6B7B" w:rsidRPr="00DD6B7B" w:rsidRDefault="00DD6B7B" w:rsidP="008258C2">
            <w:pPr>
              <w:autoSpaceDE w:val="0"/>
              <w:autoSpaceDN w:val="0"/>
              <w:adjustRightInd w:val="0"/>
              <w:jc w:val="both"/>
              <w:rPr>
                <w:sz w:val="24"/>
                <w:szCs w:val="24"/>
              </w:rPr>
            </w:pPr>
            <w:r w:rsidRPr="00DD6B7B">
              <w:rPr>
                <w:sz w:val="24"/>
                <w:szCs w:val="24"/>
              </w:rPr>
              <w:t>кадастровый номер объекта недвижимости (объектов недвижимости), в отношении которого подается заявление об исправлении ошибок, допущенных при определении кадастровой стоимости</w:t>
            </w:r>
          </w:p>
        </w:tc>
        <w:tc>
          <w:tcPr>
            <w:tcW w:w="843" w:type="dxa"/>
          </w:tcPr>
          <w:p w:rsidR="00DD6B7B" w:rsidRPr="00DD6B7B" w:rsidRDefault="00DD6B7B" w:rsidP="008258C2">
            <w:pPr>
              <w:jc w:val="both"/>
              <w:rPr>
                <w:sz w:val="24"/>
                <w:szCs w:val="24"/>
              </w:rPr>
            </w:pPr>
          </w:p>
        </w:tc>
      </w:tr>
      <w:tr w:rsidR="00DD6B7B" w:rsidRPr="00DD6B7B" w:rsidTr="00490F0B">
        <w:tc>
          <w:tcPr>
            <w:tcW w:w="704" w:type="dxa"/>
          </w:tcPr>
          <w:p w:rsidR="00DD6B7B" w:rsidRPr="00DD6B7B" w:rsidRDefault="00DD6B7B" w:rsidP="008258C2">
            <w:pPr>
              <w:jc w:val="both"/>
              <w:rPr>
                <w:sz w:val="24"/>
                <w:szCs w:val="24"/>
              </w:rPr>
            </w:pPr>
            <w:r w:rsidRPr="00DD6B7B">
              <w:rPr>
                <w:sz w:val="24"/>
                <w:szCs w:val="24"/>
              </w:rPr>
              <w:t>3.3</w:t>
            </w:r>
          </w:p>
        </w:tc>
        <w:tc>
          <w:tcPr>
            <w:tcW w:w="7798" w:type="dxa"/>
          </w:tcPr>
          <w:p w:rsidR="00DD6B7B" w:rsidRPr="00DD6B7B" w:rsidRDefault="00DD6B7B" w:rsidP="008258C2">
            <w:pPr>
              <w:jc w:val="both"/>
              <w:rPr>
                <w:sz w:val="24"/>
                <w:szCs w:val="24"/>
              </w:rPr>
            </w:pPr>
            <w:r w:rsidRPr="00DD6B7B">
              <w:rPr>
                <w:sz w:val="24"/>
                <w:szCs w:val="24"/>
              </w:rPr>
              <w:t>указание на содержание ошибок, допущенных при определении кадастровой стоимости, с указанием (при необходимости) номеров страниц (разделов) отчета, на которых находятся такие ошибки, а также обоснование отнесения соответствующих сведений, указанных в отчете, к ошибочным сведениям</w:t>
            </w:r>
          </w:p>
        </w:tc>
        <w:tc>
          <w:tcPr>
            <w:tcW w:w="843" w:type="dxa"/>
          </w:tcPr>
          <w:p w:rsidR="00DD6B7B" w:rsidRPr="00DD6B7B" w:rsidRDefault="00DD6B7B" w:rsidP="008258C2">
            <w:pPr>
              <w:jc w:val="both"/>
              <w:rPr>
                <w:sz w:val="24"/>
                <w:szCs w:val="24"/>
              </w:rPr>
            </w:pPr>
          </w:p>
        </w:tc>
      </w:tr>
      <w:tr w:rsidR="00DD6B7B" w:rsidRPr="00DD6B7B" w:rsidTr="00490F0B">
        <w:tc>
          <w:tcPr>
            <w:tcW w:w="704" w:type="dxa"/>
          </w:tcPr>
          <w:p w:rsidR="00DD6B7B" w:rsidRPr="00DD6B7B" w:rsidRDefault="00DD6B7B" w:rsidP="008258C2">
            <w:pPr>
              <w:jc w:val="both"/>
              <w:rPr>
                <w:sz w:val="24"/>
                <w:szCs w:val="24"/>
              </w:rPr>
            </w:pPr>
            <w:r w:rsidRPr="00DD6B7B">
              <w:rPr>
                <w:sz w:val="24"/>
                <w:szCs w:val="24"/>
              </w:rPr>
              <w:t>4</w:t>
            </w:r>
          </w:p>
        </w:tc>
        <w:tc>
          <w:tcPr>
            <w:tcW w:w="7798" w:type="dxa"/>
          </w:tcPr>
          <w:p w:rsidR="00DD6B7B" w:rsidRPr="00DD6B7B" w:rsidRDefault="00DD6B7B" w:rsidP="008258C2">
            <w:pPr>
              <w:jc w:val="both"/>
              <w:rPr>
                <w:sz w:val="24"/>
                <w:szCs w:val="24"/>
              </w:rPr>
            </w:pPr>
            <w:r w:rsidRPr="00DD6B7B">
              <w:rPr>
                <w:sz w:val="24"/>
                <w:szCs w:val="24"/>
              </w:rPr>
              <w:t xml:space="preserve">Форма заявления и требования к его заполнению не соответствуют форме и требованиям, утвержденным приказом </w:t>
            </w:r>
            <w:proofErr w:type="spellStart"/>
            <w:r w:rsidRPr="00DD6B7B">
              <w:rPr>
                <w:sz w:val="24"/>
                <w:szCs w:val="24"/>
              </w:rPr>
              <w:t>Росреестра</w:t>
            </w:r>
            <w:proofErr w:type="spellEnd"/>
            <w:r w:rsidRPr="00DD6B7B">
              <w:rPr>
                <w:sz w:val="24"/>
                <w:szCs w:val="24"/>
              </w:rPr>
              <w:t xml:space="preserve"> от 06.08.2020 </w:t>
            </w:r>
            <w:r w:rsidR="00F37FDE" w:rsidRPr="00F864DE">
              <w:rPr>
                <w:sz w:val="24"/>
                <w:szCs w:val="24"/>
              </w:rPr>
              <w:t>N</w:t>
            </w:r>
            <w:r w:rsidRPr="00DD6B7B">
              <w:rPr>
                <w:sz w:val="24"/>
                <w:szCs w:val="24"/>
              </w:rPr>
              <w:t xml:space="preserve"> П/0286 </w:t>
            </w:r>
            <w:r w:rsidR="00D8795C" w:rsidRPr="003D24E5">
              <w:rPr>
                <w:sz w:val="24"/>
                <w:szCs w:val="24"/>
              </w:rPr>
              <w:t>"</w:t>
            </w:r>
            <w:r w:rsidRPr="00DD6B7B">
              <w:rPr>
                <w:sz w:val="24"/>
                <w:szCs w:val="24"/>
              </w:rPr>
              <w:t>Об утверждении формы заявления об исправлении ошибок, допущенных при определении кадастровой стоимости, требований к заполнению заявления об исправлении ошибок, допущенных при определении кадастровой стоимости</w:t>
            </w:r>
            <w:r w:rsidR="00D8795C" w:rsidRPr="003D24E5">
              <w:rPr>
                <w:sz w:val="24"/>
                <w:szCs w:val="24"/>
              </w:rPr>
              <w:t>"</w:t>
            </w:r>
          </w:p>
        </w:tc>
        <w:tc>
          <w:tcPr>
            <w:tcW w:w="843" w:type="dxa"/>
          </w:tcPr>
          <w:p w:rsidR="00DD6B7B" w:rsidRPr="00DD6B7B" w:rsidRDefault="00DD6B7B" w:rsidP="008258C2">
            <w:pPr>
              <w:jc w:val="both"/>
              <w:rPr>
                <w:sz w:val="24"/>
                <w:szCs w:val="24"/>
              </w:rPr>
            </w:pPr>
          </w:p>
        </w:tc>
      </w:tr>
      <w:tr w:rsidR="00DD6B7B" w:rsidRPr="00DD6B7B" w:rsidTr="00490F0B">
        <w:tc>
          <w:tcPr>
            <w:tcW w:w="704" w:type="dxa"/>
          </w:tcPr>
          <w:p w:rsidR="00DD6B7B" w:rsidRPr="00DD6B7B" w:rsidRDefault="00DD6B7B" w:rsidP="008258C2">
            <w:pPr>
              <w:jc w:val="both"/>
              <w:rPr>
                <w:sz w:val="24"/>
                <w:szCs w:val="24"/>
              </w:rPr>
            </w:pPr>
            <w:r w:rsidRPr="00DD6B7B">
              <w:rPr>
                <w:sz w:val="24"/>
                <w:szCs w:val="24"/>
              </w:rPr>
              <w:t>5</w:t>
            </w:r>
          </w:p>
        </w:tc>
        <w:tc>
          <w:tcPr>
            <w:tcW w:w="7798" w:type="dxa"/>
          </w:tcPr>
          <w:p w:rsidR="00DD6B7B" w:rsidRPr="00DD6B7B" w:rsidRDefault="00DD6B7B" w:rsidP="008258C2">
            <w:pPr>
              <w:jc w:val="both"/>
              <w:rPr>
                <w:sz w:val="24"/>
                <w:szCs w:val="24"/>
              </w:rPr>
            </w:pPr>
            <w:r w:rsidRPr="00DD6B7B">
              <w:rPr>
                <w:sz w:val="24"/>
                <w:szCs w:val="24"/>
              </w:rPr>
              <w:t xml:space="preserve">Заявление не подписано </w:t>
            </w:r>
          </w:p>
        </w:tc>
        <w:tc>
          <w:tcPr>
            <w:tcW w:w="843" w:type="dxa"/>
          </w:tcPr>
          <w:p w:rsidR="00DD6B7B" w:rsidRPr="00DD6B7B" w:rsidRDefault="00DD6B7B" w:rsidP="008258C2">
            <w:pPr>
              <w:jc w:val="both"/>
              <w:rPr>
                <w:sz w:val="24"/>
                <w:szCs w:val="24"/>
              </w:rPr>
            </w:pPr>
          </w:p>
        </w:tc>
      </w:tr>
    </w:tbl>
    <w:p w:rsidR="00DD6B7B" w:rsidRPr="00DD6B7B" w:rsidRDefault="00DD6B7B" w:rsidP="008258C2">
      <w:pPr>
        <w:spacing w:after="0" w:line="240" w:lineRule="auto"/>
        <w:ind w:firstLine="709"/>
        <w:jc w:val="both"/>
        <w:rPr>
          <w:rFonts w:ascii="Times New Roman" w:hAnsi="Times New Roman" w:cs="Times New Roman"/>
          <w:sz w:val="24"/>
          <w:szCs w:val="24"/>
        </w:rPr>
      </w:pPr>
    </w:p>
    <w:p w:rsidR="00DD6B7B" w:rsidRPr="00DD6B7B" w:rsidRDefault="00DD6B7B" w:rsidP="008258C2">
      <w:pPr>
        <w:spacing w:after="0" w:line="240" w:lineRule="auto"/>
        <w:ind w:firstLine="709"/>
        <w:jc w:val="both"/>
        <w:rPr>
          <w:rFonts w:ascii="Times New Roman" w:hAnsi="Times New Roman" w:cs="Times New Roman"/>
          <w:sz w:val="24"/>
          <w:szCs w:val="24"/>
        </w:rPr>
      </w:pPr>
    </w:p>
    <w:p w:rsidR="00DD6B7B" w:rsidRPr="00DD6B7B" w:rsidRDefault="00DD6B7B" w:rsidP="008258C2">
      <w:pPr>
        <w:spacing w:after="0" w:line="240" w:lineRule="auto"/>
        <w:jc w:val="both"/>
        <w:rPr>
          <w:rFonts w:ascii="Times New Roman" w:hAnsi="Times New Roman" w:cs="Times New Roman"/>
          <w:sz w:val="24"/>
          <w:szCs w:val="24"/>
        </w:rPr>
      </w:pPr>
      <w:r w:rsidRPr="00DD6B7B">
        <w:rPr>
          <w:rFonts w:ascii="Times New Roman" w:hAnsi="Times New Roman" w:cs="Times New Roman"/>
          <w:sz w:val="24"/>
          <w:szCs w:val="24"/>
        </w:rPr>
        <w:t>_________________________________ _____________ ___________________________</w:t>
      </w:r>
    </w:p>
    <w:p w:rsidR="00DD6B7B" w:rsidRDefault="00DD6B7B" w:rsidP="008258C2">
      <w:pPr>
        <w:spacing w:after="0" w:line="240" w:lineRule="auto"/>
        <w:ind w:firstLine="708"/>
        <w:jc w:val="both"/>
        <w:rPr>
          <w:rFonts w:ascii="Times New Roman" w:hAnsi="Times New Roman" w:cs="Times New Roman"/>
          <w:sz w:val="20"/>
          <w:szCs w:val="20"/>
        </w:rPr>
      </w:pPr>
      <w:r w:rsidRPr="00DD6B7B">
        <w:rPr>
          <w:rFonts w:ascii="Times New Roman" w:hAnsi="Times New Roman" w:cs="Times New Roman"/>
          <w:sz w:val="20"/>
          <w:szCs w:val="20"/>
        </w:rPr>
        <w:t xml:space="preserve">(полное наименование </w:t>
      </w:r>
      <w:proofErr w:type="gramStart"/>
      <w:r w:rsidRPr="00DD6B7B">
        <w:rPr>
          <w:rFonts w:ascii="Times New Roman" w:hAnsi="Times New Roman" w:cs="Times New Roman"/>
          <w:sz w:val="20"/>
          <w:szCs w:val="20"/>
        </w:rPr>
        <w:t xml:space="preserve">должности)   </w:t>
      </w:r>
      <w:proofErr w:type="gramEnd"/>
      <w:r w:rsidRPr="00DD6B7B">
        <w:rPr>
          <w:rFonts w:ascii="Times New Roman" w:hAnsi="Times New Roman" w:cs="Times New Roman"/>
          <w:sz w:val="20"/>
          <w:szCs w:val="20"/>
        </w:rPr>
        <w:t xml:space="preserve"> </w:t>
      </w:r>
      <w:r w:rsidRPr="00DD6B7B">
        <w:rPr>
          <w:rFonts w:ascii="Times New Roman" w:hAnsi="Times New Roman" w:cs="Times New Roman"/>
          <w:sz w:val="20"/>
          <w:szCs w:val="20"/>
        </w:rPr>
        <w:tab/>
        <w:t xml:space="preserve">(подпись)       </w:t>
      </w:r>
      <w:r w:rsidRPr="00DD6B7B">
        <w:rPr>
          <w:rFonts w:ascii="Times New Roman" w:hAnsi="Times New Roman" w:cs="Times New Roman"/>
          <w:sz w:val="20"/>
          <w:szCs w:val="20"/>
        </w:rPr>
        <w:tab/>
      </w:r>
      <w:r w:rsidRPr="00DD6B7B">
        <w:rPr>
          <w:rFonts w:ascii="Times New Roman" w:hAnsi="Times New Roman" w:cs="Times New Roman"/>
          <w:sz w:val="20"/>
          <w:szCs w:val="20"/>
        </w:rPr>
        <w:tab/>
        <w:t>(инициалы, фамилия)</w:t>
      </w:r>
    </w:p>
    <w:p w:rsidR="007D66FC" w:rsidRDefault="007D66FC" w:rsidP="008258C2">
      <w:pPr>
        <w:spacing w:after="0" w:line="240" w:lineRule="auto"/>
        <w:rPr>
          <w:rFonts w:ascii="Times New Roman" w:hAnsi="Times New Roman" w:cs="Times New Roman"/>
          <w:sz w:val="20"/>
          <w:szCs w:val="20"/>
        </w:rPr>
      </w:pPr>
      <w:r>
        <w:rPr>
          <w:rFonts w:ascii="Times New Roman" w:hAnsi="Times New Roman" w:cs="Times New Roman"/>
          <w:sz w:val="20"/>
          <w:szCs w:val="20"/>
        </w:rPr>
        <w:br w:type="page"/>
      </w:r>
    </w:p>
    <w:p w:rsidR="007D66FC" w:rsidRPr="00F864DE" w:rsidRDefault="007D66FC" w:rsidP="008258C2">
      <w:pPr>
        <w:spacing w:after="0" w:line="240" w:lineRule="auto"/>
        <w:jc w:val="right"/>
        <w:outlineLvl w:val="1"/>
        <w:rPr>
          <w:rFonts w:ascii="Times New Roman" w:hAnsi="Times New Roman" w:cs="Times New Roman"/>
          <w:sz w:val="24"/>
          <w:szCs w:val="24"/>
        </w:rPr>
      </w:pPr>
      <w:r w:rsidRPr="00F864DE">
        <w:rPr>
          <w:rFonts w:ascii="Times New Roman" w:hAnsi="Times New Roman" w:cs="Times New Roman"/>
          <w:sz w:val="24"/>
          <w:szCs w:val="24"/>
        </w:rPr>
        <w:lastRenderedPageBreak/>
        <w:t>Приложение № 6</w:t>
      </w:r>
    </w:p>
    <w:p w:rsidR="007D66FC" w:rsidRPr="00F864DE" w:rsidRDefault="007D66FC"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к стандарту (порядку)</w:t>
      </w:r>
    </w:p>
    <w:p w:rsidR="007D66FC" w:rsidRPr="00F864DE" w:rsidRDefault="007D66FC"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предоставления государственным</w:t>
      </w:r>
    </w:p>
    <w:p w:rsidR="007D66FC" w:rsidRPr="00F864DE" w:rsidRDefault="007D66FC"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бюджетным учреждением Сахалинской области</w:t>
      </w:r>
    </w:p>
    <w:p w:rsidR="007D66FC" w:rsidRPr="00F864DE" w:rsidRDefault="007D66FC"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"Сахалинский центр государственной</w:t>
      </w:r>
    </w:p>
    <w:p w:rsidR="007D66FC" w:rsidRPr="00F864DE" w:rsidRDefault="007D66FC"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кадастровой оценки" услуги</w:t>
      </w:r>
    </w:p>
    <w:p w:rsidR="007D66FC" w:rsidRPr="00F864DE" w:rsidRDefault="007D66FC"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на территории Сахалинской области</w:t>
      </w:r>
    </w:p>
    <w:p w:rsidR="007D66FC" w:rsidRPr="00F864DE" w:rsidRDefault="007D66FC"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"Рассмотрение заявлений</w:t>
      </w:r>
    </w:p>
    <w:p w:rsidR="007D66FC" w:rsidRPr="00F864DE" w:rsidRDefault="007D66FC"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об исправлении ошибок, допущенных</w:t>
      </w:r>
    </w:p>
    <w:p w:rsidR="007D66FC" w:rsidRPr="00F864DE" w:rsidRDefault="007D66FC" w:rsidP="008258C2">
      <w:pPr>
        <w:spacing w:after="0" w:line="240" w:lineRule="auto"/>
        <w:jc w:val="right"/>
        <w:rPr>
          <w:rFonts w:ascii="Times New Roman" w:hAnsi="Times New Roman" w:cs="Times New Roman"/>
          <w:sz w:val="24"/>
          <w:szCs w:val="24"/>
        </w:rPr>
      </w:pPr>
      <w:r w:rsidRPr="00F864DE">
        <w:rPr>
          <w:rFonts w:ascii="Times New Roman" w:hAnsi="Times New Roman" w:cs="Times New Roman"/>
          <w:sz w:val="24"/>
          <w:szCs w:val="24"/>
        </w:rPr>
        <w:t>при определении кадастровой стоимости"</w:t>
      </w:r>
    </w:p>
    <w:p w:rsidR="007D66FC" w:rsidRPr="00F864DE" w:rsidRDefault="007D66FC" w:rsidP="008258C2">
      <w:pPr>
        <w:spacing w:after="0" w:line="240" w:lineRule="auto"/>
        <w:ind w:left="7080"/>
        <w:rPr>
          <w:rFonts w:ascii="Times New Roman" w:hAnsi="Times New Roman" w:cs="Times New Roman"/>
          <w:b/>
          <w:sz w:val="24"/>
          <w:szCs w:val="24"/>
        </w:rPr>
      </w:pPr>
    </w:p>
    <w:p w:rsidR="007D66FC" w:rsidRDefault="007D66FC" w:rsidP="008258C2">
      <w:pPr>
        <w:spacing w:after="0" w:line="240" w:lineRule="auto"/>
        <w:jc w:val="center"/>
        <w:rPr>
          <w:b/>
        </w:rPr>
      </w:pPr>
    </w:p>
    <w:p w:rsidR="00D23C8C" w:rsidRDefault="00D23C8C" w:rsidP="008258C2">
      <w:pPr>
        <w:spacing w:after="0" w:line="240" w:lineRule="auto"/>
        <w:jc w:val="center"/>
        <w:rPr>
          <w:b/>
        </w:rPr>
      </w:pPr>
    </w:p>
    <w:p w:rsidR="007D66FC" w:rsidRDefault="007D66FC" w:rsidP="008258C2">
      <w:pPr>
        <w:spacing w:after="0" w:line="240" w:lineRule="auto"/>
        <w:jc w:val="center"/>
        <w:rPr>
          <w:rFonts w:ascii="Times New Roman" w:hAnsi="Times New Roman" w:cs="Times New Roman"/>
          <w:b/>
          <w:sz w:val="24"/>
          <w:szCs w:val="24"/>
        </w:rPr>
      </w:pPr>
      <w:r w:rsidRPr="007D66FC">
        <w:rPr>
          <w:rFonts w:ascii="Times New Roman" w:hAnsi="Times New Roman" w:cs="Times New Roman"/>
          <w:b/>
          <w:sz w:val="24"/>
          <w:szCs w:val="24"/>
        </w:rPr>
        <w:t xml:space="preserve">Форма решения государственного бюджетного учреждения Сахалинской области </w:t>
      </w:r>
      <w:r w:rsidRPr="007D66FC">
        <w:rPr>
          <w:rFonts w:ascii="Times New Roman" w:hAnsi="Times New Roman" w:cs="Times New Roman"/>
          <w:sz w:val="24"/>
          <w:szCs w:val="24"/>
        </w:rPr>
        <w:t>"</w:t>
      </w:r>
      <w:r w:rsidRPr="007D66FC">
        <w:rPr>
          <w:rFonts w:ascii="Times New Roman" w:hAnsi="Times New Roman" w:cs="Times New Roman"/>
          <w:b/>
          <w:sz w:val="24"/>
          <w:szCs w:val="24"/>
        </w:rPr>
        <w:t>Сахалинский центр государственной кадастровой оценки</w:t>
      </w:r>
      <w:r w:rsidRPr="007D66FC">
        <w:rPr>
          <w:rFonts w:ascii="Times New Roman" w:hAnsi="Times New Roman" w:cs="Times New Roman"/>
          <w:sz w:val="24"/>
          <w:szCs w:val="24"/>
        </w:rPr>
        <w:t xml:space="preserve">" </w:t>
      </w:r>
      <w:r w:rsidRPr="007D66FC">
        <w:rPr>
          <w:rFonts w:ascii="Times New Roman" w:hAnsi="Times New Roman" w:cs="Times New Roman"/>
          <w:b/>
          <w:sz w:val="24"/>
          <w:szCs w:val="24"/>
        </w:rPr>
        <w:t>об исправлении ошибок, допущенных при определении кадастровой стоимости</w:t>
      </w:r>
    </w:p>
    <w:p w:rsidR="007D66FC" w:rsidRPr="002C21E4" w:rsidRDefault="007D66FC" w:rsidP="008258C2">
      <w:pPr>
        <w:pStyle w:val="ConsPlusNormal"/>
        <w:jc w:val="center"/>
        <w:rPr>
          <w:rFonts w:ascii="Times New Roman" w:hAnsi="Times New Roman" w:cs="Times New Roman"/>
          <w:color w:val="808080" w:themeColor="background1" w:themeShade="80"/>
          <w:sz w:val="24"/>
          <w:szCs w:val="24"/>
        </w:rPr>
      </w:pPr>
      <w:r w:rsidRPr="002C21E4">
        <w:rPr>
          <w:rFonts w:ascii="Times New Roman" w:hAnsi="Times New Roman" w:cs="Times New Roman"/>
          <w:color w:val="808080" w:themeColor="background1" w:themeShade="80"/>
          <w:sz w:val="24"/>
          <w:szCs w:val="24"/>
        </w:rPr>
        <w:t xml:space="preserve">(в ред. </w:t>
      </w:r>
      <w:hyperlink r:id="rId78" w:history="1">
        <w:r w:rsidRPr="002C21E4">
          <w:rPr>
            <w:rFonts w:ascii="Times New Roman" w:hAnsi="Times New Roman" w:cs="Times New Roman"/>
            <w:color w:val="808080" w:themeColor="background1" w:themeShade="80"/>
            <w:sz w:val="24"/>
            <w:szCs w:val="24"/>
          </w:rPr>
          <w:t>приказа</w:t>
        </w:r>
      </w:hyperlink>
      <w:r w:rsidRPr="002C21E4">
        <w:rPr>
          <w:rFonts w:ascii="Times New Roman" w:hAnsi="Times New Roman" w:cs="Times New Roman"/>
          <w:color w:val="808080" w:themeColor="background1" w:themeShade="80"/>
          <w:sz w:val="24"/>
          <w:szCs w:val="24"/>
        </w:rPr>
        <w:t xml:space="preserve"> Министерства имущественных и земельных отношений</w:t>
      </w:r>
    </w:p>
    <w:p w:rsidR="007D66FC" w:rsidRPr="002C21E4" w:rsidRDefault="007D66FC" w:rsidP="008258C2">
      <w:pPr>
        <w:spacing w:after="0" w:line="240" w:lineRule="auto"/>
        <w:jc w:val="center"/>
        <w:rPr>
          <w:rFonts w:ascii="Times New Roman" w:hAnsi="Times New Roman" w:cs="Times New Roman"/>
          <w:color w:val="808080" w:themeColor="background1" w:themeShade="80"/>
          <w:sz w:val="24"/>
          <w:szCs w:val="24"/>
        </w:rPr>
      </w:pPr>
      <w:r w:rsidRPr="002C21E4">
        <w:rPr>
          <w:rFonts w:ascii="Times New Roman" w:hAnsi="Times New Roman" w:cs="Times New Roman"/>
          <w:color w:val="808080" w:themeColor="background1" w:themeShade="80"/>
          <w:sz w:val="24"/>
          <w:szCs w:val="24"/>
        </w:rPr>
        <w:t>Сахалинской области от 09.03.2021 N 4-п)</w:t>
      </w:r>
    </w:p>
    <w:p w:rsidR="007D66FC" w:rsidRPr="00DD6B7B" w:rsidRDefault="007D66FC" w:rsidP="008258C2">
      <w:pPr>
        <w:spacing w:after="0" w:line="240" w:lineRule="auto"/>
        <w:jc w:val="center"/>
        <w:rPr>
          <w:rFonts w:ascii="Times New Roman" w:hAnsi="Times New Roman" w:cs="Times New Roman"/>
          <w:sz w:val="24"/>
          <w:szCs w:val="24"/>
        </w:rPr>
      </w:pPr>
    </w:p>
    <w:p w:rsidR="007D66FC" w:rsidRPr="00F864DE" w:rsidRDefault="007D66FC" w:rsidP="008258C2">
      <w:pPr>
        <w:spacing w:after="0" w:line="240" w:lineRule="auto"/>
        <w:rPr>
          <w:b/>
          <w:sz w:val="24"/>
          <w:szCs w:val="24"/>
        </w:rPr>
      </w:pPr>
    </w:p>
    <w:p w:rsidR="007D66FC" w:rsidRPr="00F864DE" w:rsidRDefault="007D66FC" w:rsidP="008258C2">
      <w:pPr>
        <w:spacing w:after="0" w:line="240" w:lineRule="auto"/>
        <w:ind w:left="5387"/>
        <w:jc w:val="both"/>
        <w:rPr>
          <w:rFonts w:ascii="Times New Roman" w:hAnsi="Times New Roman" w:cs="Times New Roman"/>
          <w:sz w:val="24"/>
          <w:szCs w:val="24"/>
        </w:rPr>
      </w:pPr>
      <w:r w:rsidRPr="00F864DE">
        <w:rPr>
          <w:rFonts w:ascii="Times New Roman" w:hAnsi="Times New Roman" w:cs="Times New Roman"/>
          <w:sz w:val="24"/>
          <w:szCs w:val="24"/>
        </w:rPr>
        <w:t>Заявителю</w:t>
      </w:r>
    </w:p>
    <w:p w:rsidR="007D66FC" w:rsidRPr="007D66FC" w:rsidRDefault="007D66FC" w:rsidP="008258C2">
      <w:pPr>
        <w:spacing w:after="0" w:line="240" w:lineRule="auto"/>
        <w:ind w:left="5387"/>
        <w:jc w:val="both"/>
        <w:rPr>
          <w:rFonts w:ascii="Times New Roman" w:hAnsi="Times New Roman" w:cs="Times New Roman"/>
          <w:sz w:val="24"/>
          <w:szCs w:val="24"/>
        </w:rPr>
      </w:pPr>
      <w:r w:rsidRPr="00F864DE">
        <w:rPr>
          <w:rFonts w:ascii="Times New Roman" w:hAnsi="Times New Roman" w:cs="Times New Roman"/>
          <w:sz w:val="24"/>
          <w:szCs w:val="24"/>
        </w:rPr>
        <w:t xml:space="preserve">_________________________________                                   </w:t>
      </w:r>
    </w:p>
    <w:p w:rsidR="007D66FC" w:rsidRPr="007D66FC" w:rsidRDefault="007D66FC" w:rsidP="008258C2">
      <w:pPr>
        <w:tabs>
          <w:tab w:val="left" w:pos="4678"/>
          <w:tab w:val="left" w:pos="4820"/>
        </w:tabs>
        <w:spacing w:after="0" w:line="240" w:lineRule="auto"/>
        <w:ind w:left="5387"/>
        <w:rPr>
          <w:rFonts w:ascii="Times New Roman" w:hAnsi="Times New Roman" w:cs="Times New Roman"/>
          <w:sz w:val="20"/>
          <w:szCs w:val="20"/>
        </w:rPr>
      </w:pPr>
      <w:r w:rsidRPr="007D66FC">
        <w:rPr>
          <w:rFonts w:ascii="Times New Roman" w:hAnsi="Times New Roman" w:cs="Times New Roman"/>
          <w:sz w:val="20"/>
          <w:szCs w:val="20"/>
        </w:rPr>
        <w:t>(Ф.И.О. (последнее – при наличии) физического лица / полное наименование юридического лица, органа государственной власти, органа местного самоуправления, почтовый/юридический адрес, адрес электронной почты (при наличии)</w:t>
      </w:r>
    </w:p>
    <w:p w:rsidR="007D66FC" w:rsidRPr="007D66FC" w:rsidRDefault="007D66FC" w:rsidP="008258C2">
      <w:pPr>
        <w:spacing w:after="0" w:line="240" w:lineRule="auto"/>
        <w:jc w:val="both"/>
        <w:rPr>
          <w:rFonts w:ascii="Times New Roman" w:hAnsi="Times New Roman" w:cs="Times New Roman"/>
          <w:sz w:val="24"/>
          <w:szCs w:val="24"/>
        </w:rPr>
      </w:pPr>
    </w:p>
    <w:p w:rsidR="007D66FC" w:rsidRPr="007D66FC" w:rsidRDefault="007D66FC" w:rsidP="008258C2">
      <w:pPr>
        <w:spacing w:after="0" w:line="240" w:lineRule="auto"/>
        <w:jc w:val="center"/>
        <w:rPr>
          <w:rFonts w:ascii="Times New Roman" w:hAnsi="Times New Roman" w:cs="Times New Roman"/>
          <w:b/>
          <w:sz w:val="24"/>
          <w:szCs w:val="24"/>
        </w:rPr>
      </w:pPr>
      <w:r w:rsidRPr="007D66FC">
        <w:rPr>
          <w:rFonts w:ascii="Times New Roman" w:hAnsi="Times New Roman" w:cs="Times New Roman"/>
          <w:b/>
          <w:sz w:val="24"/>
          <w:szCs w:val="24"/>
        </w:rPr>
        <w:t>Решение</w:t>
      </w:r>
    </w:p>
    <w:p w:rsidR="007D66FC" w:rsidRPr="007D66FC" w:rsidRDefault="007D66FC" w:rsidP="008258C2">
      <w:pPr>
        <w:spacing w:after="0" w:line="240" w:lineRule="auto"/>
        <w:jc w:val="center"/>
        <w:rPr>
          <w:rFonts w:ascii="Times New Roman" w:hAnsi="Times New Roman" w:cs="Times New Roman"/>
          <w:b/>
          <w:sz w:val="24"/>
          <w:szCs w:val="24"/>
        </w:rPr>
      </w:pPr>
      <w:r w:rsidRPr="007D66FC">
        <w:rPr>
          <w:rFonts w:ascii="Times New Roman" w:hAnsi="Times New Roman" w:cs="Times New Roman"/>
          <w:b/>
          <w:sz w:val="24"/>
          <w:szCs w:val="24"/>
        </w:rPr>
        <w:t>об исправлении ошибок, допущенных при определении кадастровой стоимости</w:t>
      </w:r>
    </w:p>
    <w:p w:rsidR="007D66FC" w:rsidRPr="007D66FC" w:rsidRDefault="007D66FC" w:rsidP="008258C2">
      <w:pPr>
        <w:spacing w:after="0" w:line="240" w:lineRule="auto"/>
        <w:rPr>
          <w:rFonts w:ascii="Times New Roman" w:hAnsi="Times New Roman" w:cs="Times New Roman"/>
          <w:b/>
          <w:sz w:val="24"/>
          <w:szCs w:val="24"/>
        </w:rPr>
      </w:pPr>
    </w:p>
    <w:p w:rsidR="007D66FC" w:rsidRPr="007D66FC" w:rsidRDefault="007D66FC" w:rsidP="00DC43EA">
      <w:pPr>
        <w:spacing w:after="0" w:line="240" w:lineRule="auto"/>
        <w:ind w:firstLine="567"/>
        <w:jc w:val="both"/>
        <w:rPr>
          <w:rFonts w:ascii="Times New Roman" w:hAnsi="Times New Roman" w:cs="Times New Roman"/>
          <w:sz w:val="24"/>
          <w:szCs w:val="24"/>
        </w:rPr>
      </w:pPr>
      <w:r w:rsidRPr="007D66FC">
        <w:rPr>
          <w:rFonts w:ascii="Times New Roman" w:hAnsi="Times New Roman" w:cs="Times New Roman"/>
          <w:sz w:val="24"/>
          <w:szCs w:val="24"/>
        </w:rPr>
        <w:t xml:space="preserve">Государственным </w:t>
      </w:r>
      <w:r w:rsidRPr="000E4DB6">
        <w:rPr>
          <w:rFonts w:ascii="Times New Roman" w:hAnsi="Times New Roman" w:cs="Times New Roman"/>
          <w:sz w:val="24"/>
          <w:szCs w:val="24"/>
        </w:rPr>
        <w:t>бюджетным учреждением Сахалинской области "Сахалинский центр государственной кадастровой оценки",</w:t>
      </w:r>
      <w:r w:rsidRPr="007D66FC">
        <w:rPr>
          <w:rFonts w:ascii="Times New Roman" w:hAnsi="Times New Roman" w:cs="Times New Roman"/>
          <w:sz w:val="24"/>
          <w:szCs w:val="24"/>
        </w:rPr>
        <w:t xml:space="preserve"> по итогам рассмотрения заявления от </w:t>
      </w:r>
      <w:r w:rsidRPr="005668E7">
        <w:rPr>
          <w:rFonts w:ascii="Times New Roman" w:hAnsi="Times New Roman" w:cs="Times New Roman"/>
        </w:rPr>
        <w:t>"</w:t>
      </w:r>
      <w:r w:rsidRPr="007D66FC">
        <w:rPr>
          <w:rFonts w:ascii="Times New Roman" w:hAnsi="Times New Roman" w:cs="Times New Roman"/>
          <w:sz w:val="24"/>
          <w:szCs w:val="24"/>
        </w:rPr>
        <w:t>____</w:t>
      </w:r>
      <w:r w:rsidRPr="005668E7">
        <w:rPr>
          <w:rFonts w:ascii="Times New Roman" w:hAnsi="Times New Roman" w:cs="Times New Roman"/>
        </w:rPr>
        <w:t>"</w:t>
      </w:r>
      <w:r w:rsidRPr="007D66FC">
        <w:rPr>
          <w:rFonts w:ascii="Times New Roman" w:hAnsi="Times New Roman" w:cs="Times New Roman"/>
          <w:sz w:val="24"/>
          <w:szCs w:val="24"/>
        </w:rPr>
        <w:t xml:space="preserve"> ________20__ года </w:t>
      </w:r>
      <w:r w:rsidRPr="000E4DB6">
        <w:rPr>
          <w:rFonts w:ascii="Times New Roman" w:hAnsi="Times New Roman" w:cs="Times New Roman"/>
          <w:sz w:val="24"/>
          <w:szCs w:val="24"/>
        </w:rPr>
        <w:t>N</w:t>
      </w:r>
      <w:r w:rsidRPr="007D66FC">
        <w:rPr>
          <w:rFonts w:ascii="Times New Roman" w:hAnsi="Times New Roman" w:cs="Times New Roman"/>
          <w:sz w:val="24"/>
          <w:szCs w:val="24"/>
        </w:rPr>
        <w:t xml:space="preserve"> ______ об исправлении ошибок, допущенных при определении кадастровой стоимости объекта(</w:t>
      </w:r>
      <w:proofErr w:type="spellStart"/>
      <w:r w:rsidRPr="007D66FC">
        <w:rPr>
          <w:rFonts w:ascii="Times New Roman" w:hAnsi="Times New Roman" w:cs="Times New Roman"/>
          <w:sz w:val="24"/>
          <w:szCs w:val="24"/>
        </w:rPr>
        <w:t>ов</w:t>
      </w:r>
      <w:proofErr w:type="spellEnd"/>
      <w:r w:rsidRPr="007D66FC">
        <w:rPr>
          <w:rFonts w:ascii="Times New Roman" w:hAnsi="Times New Roman" w:cs="Times New Roman"/>
          <w:sz w:val="24"/>
          <w:szCs w:val="24"/>
        </w:rPr>
        <w:t>) недвижимости с кадастровым номером (кадастровыми номерами)</w:t>
      </w:r>
      <w:r w:rsidR="00F864DE">
        <w:rPr>
          <w:rFonts w:ascii="Times New Roman" w:hAnsi="Times New Roman" w:cs="Times New Roman"/>
          <w:sz w:val="24"/>
          <w:szCs w:val="24"/>
        </w:rPr>
        <w:t>___________</w:t>
      </w:r>
      <w:r w:rsidRPr="007D66FC">
        <w:rPr>
          <w:rFonts w:ascii="Times New Roman" w:hAnsi="Times New Roman" w:cs="Times New Roman"/>
          <w:sz w:val="24"/>
          <w:szCs w:val="24"/>
        </w:rPr>
        <w:t>_________________________________</w:t>
      </w:r>
      <w:r w:rsidR="00F864DE">
        <w:rPr>
          <w:rFonts w:ascii="Times New Roman" w:hAnsi="Times New Roman" w:cs="Times New Roman"/>
          <w:sz w:val="24"/>
          <w:szCs w:val="24"/>
        </w:rPr>
        <w:t>________________________</w:t>
      </w:r>
      <w:r w:rsidRPr="007D66FC">
        <w:rPr>
          <w:rFonts w:ascii="Times New Roman" w:hAnsi="Times New Roman" w:cs="Times New Roman"/>
          <w:sz w:val="24"/>
          <w:szCs w:val="24"/>
        </w:rPr>
        <w:t>,</w:t>
      </w:r>
      <w:r w:rsidR="00F864DE">
        <w:rPr>
          <w:rFonts w:ascii="Times New Roman" w:hAnsi="Times New Roman" w:cs="Times New Roman"/>
          <w:sz w:val="24"/>
          <w:szCs w:val="24"/>
        </w:rPr>
        <w:t xml:space="preserve"> </w:t>
      </w:r>
    </w:p>
    <w:p w:rsidR="007D66FC" w:rsidRPr="007D66FC" w:rsidRDefault="007D66FC" w:rsidP="008258C2">
      <w:pPr>
        <w:spacing w:after="0" w:line="240" w:lineRule="auto"/>
        <w:jc w:val="both"/>
        <w:rPr>
          <w:rFonts w:ascii="Times New Roman" w:hAnsi="Times New Roman" w:cs="Times New Roman"/>
          <w:sz w:val="24"/>
          <w:szCs w:val="24"/>
        </w:rPr>
      </w:pPr>
      <w:r w:rsidRPr="007D66FC">
        <w:rPr>
          <w:rFonts w:ascii="Times New Roman" w:hAnsi="Times New Roman" w:cs="Times New Roman"/>
          <w:sz w:val="24"/>
          <w:szCs w:val="24"/>
        </w:rPr>
        <w:t>расположенного(</w:t>
      </w:r>
      <w:proofErr w:type="spellStart"/>
      <w:r w:rsidRPr="007D66FC">
        <w:rPr>
          <w:rFonts w:ascii="Times New Roman" w:hAnsi="Times New Roman" w:cs="Times New Roman"/>
          <w:sz w:val="24"/>
          <w:szCs w:val="24"/>
        </w:rPr>
        <w:t>ых</w:t>
      </w:r>
      <w:proofErr w:type="spellEnd"/>
      <w:r w:rsidRPr="007D66FC">
        <w:rPr>
          <w:rFonts w:ascii="Times New Roman" w:hAnsi="Times New Roman" w:cs="Times New Roman"/>
          <w:sz w:val="24"/>
          <w:szCs w:val="24"/>
        </w:rPr>
        <w:t>) по адресу (при наличии) ______________________________________</w:t>
      </w:r>
    </w:p>
    <w:p w:rsidR="007D66FC" w:rsidRPr="007D66FC" w:rsidRDefault="007D66FC" w:rsidP="008258C2">
      <w:pPr>
        <w:spacing w:after="0" w:line="240" w:lineRule="auto"/>
        <w:jc w:val="both"/>
        <w:rPr>
          <w:rFonts w:ascii="Times New Roman" w:hAnsi="Times New Roman" w:cs="Times New Roman"/>
          <w:sz w:val="24"/>
          <w:szCs w:val="24"/>
        </w:rPr>
      </w:pPr>
      <w:r w:rsidRPr="007D66FC">
        <w:rPr>
          <w:rFonts w:ascii="Times New Roman" w:hAnsi="Times New Roman" w:cs="Times New Roman"/>
          <w:sz w:val="24"/>
          <w:szCs w:val="24"/>
        </w:rPr>
        <w:t xml:space="preserve">_____________________________________________________________________________,  </w:t>
      </w:r>
    </w:p>
    <w:p w:rsidR="007D66FC" w:rsidRDefault="007D66FC" w:rsidP="008258C2">
      <w:pPr>
        <w:spacing w:after="0" w:line="240" w:lineRule="auto"/>
        <w:jc w:val="both"/>
        <w:rPr>
          <w:rFonts w:ascii="Times New Roman" w:hAnsi="Times New Roman" w:cs="Times New Roman"/>
          <w:sz w:val="24"/>
          <w:szCs w:val="24"/>
        </w:rPr>
      </w:pPr>
      <w:r w:rsidRPr="007D66FC">
        <w:rPr>
          <w:rFonts w:ascii="Times New Roman" w:hAnsi="Times New Roman" w:cs="Times New Roman"/>
          <w:sz w:val="24"/>
          <w:szCs w:val="24"/>
        </w:rPr>
        <w:t xml:space="preserve">принято решение об исправлении ошибок, </w:t>
      </w:r>
      <w:r w:rsidRPr="000E4DB6">
        <w:rPr>
          <w:rFonts w:ascii="Times New Roman" w:hAnsi="Times New Roman" w:cs="Times New Roman"/>
          <w:sz w:val="24"/>
          <w:szCs w:val="24"/>
        </w:rPr>
        <w:t>допущенных при определении кадастровой стоимости, в порядке, предусмотренном статьей 21 Федерального закона от 03.07.2016 N 237-ФЗ "О государственной кадастровой оценке".</w:t>
      </w:r>
    </w:p>
    <w:p w:rsidR="008258C2" w:rsidRPr="000E4DB6" w:rsidRDefault="008258C2" w:rsidP="008258C2">
      <w:pPr>
        <w:spacing w:after="0" w:line="240" w:lineRule="auto"/>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3823"/>
        <w:gridCol w:w="5522"/>
      </w:tblGrid>
      <w:tr w:rsidR="007D66FC" w:rsidRPr="007D66FC" w:rsidTr="00490F0B">
        <w:tc>
          <w:tcPr>
            <w:tcW w:w="3823" w:type="dxa"/>
          </w:tcPr>
          <w:p w:rsidR="007D66FC" w:rsidRPr="007D66FC" w:rsidRDefault="007D66FC" w:rsidP="008258C2">
            <w:pPr>
              <w:jc w:val="both"/>
              <w:rPr>
                <w:sz w:val="24"/>
                <w:szCs w:val="24"/>
              </w:rPr>
            </w:pPr>
            <w:r w:rsidRPr="007D66FC">
              <w:rPr>
                <w:sz w:val="24"/>
                <w:szCs w:val="24"/>
              </w:rPr>
              <w:t>Дата исправления ошибок, допущенных при определении кадастровой стоимости</w:t>
            </w:r>
          </w:p>
        </w:tc>
        <w:tc>
          <w:tcPr>
            <w:tcW w:w="5522" w:type="dxa"/>
          </w:tcPr>
          <w:p w:rsidR="007D66FC" w:rsidRPr="007D66FC" w:rsidRDefault="007D66FC" w:rsidP="008258C2">
            <w:pPr>
              <w:jc w:val="both"/>
              <w:rPr>
                <w:sz w:val="24"/>
                <w:szCs w:val="24"/>
              </w:rPr>
            </w:pPr>
          </w:p>
        </w:tc>
      </w:tr>
      <w:tr w:rsidR="007D66FC" w:rsidRPr="007D66FC" w:rsidTr="00490F0B">
        <w:tc>
          <w:tcPr>
            <w:tcW w:w="3823" w:type="dxa"/>
          </w:tcPr>
          <w:p w:rsidR="007D66FC" w:rsidRPr="007D66FC" w:rsidRDefault="007D66FC" w:rsidP="008258C2">
            <w:pPr>
              <w:jc w:val="both"/>
              <w:rPr>
                <w:sz w:val="24"/>
                <w:szCs w:val="24"/>
              </w:rPr>
            </w:pPr>
            <w:r w:rsidRPr="007D66FC">
              <w:rPr>
                <w:sz w:val="24"/>
                <w:szCs w:val="24"/>
              </w:rPr>
              <w:t>Сведения о кадастровой стоимости, полученной по итогам исправления ошибок</w:t>
            </w:r>
          </w:p>
        </w:tc>
        <w:tc>
          <w:tcPr>
            <w:tcW w:w="5522" w:type="dxa"/>
          </w:tcPr>
          <w:p w:rsidR="007D66FC" w:rsidRPr="007D66FC" w:rsidRDefault="007D66FC" w:rsidP="008258C2">
            <w:pPr>
              <w:jc w:val="both"/>
              <w:rPr>
                <w:sz w:val="24"/>
                <w:szCs w:val="24"/>
              </w:rPr>
            </w:pPr>
          </w:p>
        </w:tc>
      </w:tr>
    </w:tbl>
    <w:p w:rsidR="007D66FC" w:rsidRPr="007D66FC" w:rsidRDefault="007D66FC" w:rsidP="008258C2">
      <w:pPr>
        <w:spacing w:after="0" w:line="240" w:lineRule="auto"/>
        <w:jc w:val="both"/>
        <w:rPr>
          <w:rFonts w:ascii="Times New Roman" w:hAnsi="Times New Roman" w:cs="Times New Roman"/>
          <w:sz w:val="24"/>
          <w:szCs w:val="24"/>
        </w:rPr>
      </w:pPr>
    </w:p>
    <w:p w:rsidR="007D66FC" w:rsidRPr="007D66FC" w:rsidRDefault="007D66FC" w:rsidP="008258C2">
      <w:pPr>
        <w:spacing w:after="0" w:line="240" w:lineRule="auto"/>
        <w:jc w:val="both"/>
        <w:rPr>
          <w:rFonts w:ascii="Times New Roman" w:hAnsi="Times New Roman" w:cs="Times New Roman"/>
          <w:sz w:val="24"/>
          <w:szCs w:val="24"/>
        </w:rPr>
      </w:pPr>
      <w:r w:rsidRPr="007D66FC">
        <w:rPr>
          <w:rFonts w:ascii="Times New Roman" w:hAnsi="Times New Roman" w:cs="Times New Roman"/>
          <w:sz w:val="24"/>
          <w:szCs w:val="24"/>
        </w:rPr>
        <w:t>___________________________________ __________ ____________________________</w:t>
      </w:r>
    </w:p>
    <w:p w:rsidR="007D66FC" w:rsidRPr="007D66FC" w:rsidRDefault="007D66FC" w:rsidP="008258C2">
      <w:pPr>
        <w:spacing w:after="0" w:line="240" w:lineRule="auto"/>
        <w:jc w:val="both"/>
        <w:rPr>
          <w:rFonts w:ascii="Times New Roman" w:hAnsi="Times New Roman" w:cs="Times New Roman"/>
        </w:rPr>
      </w:pPr>
      <w:r w:rsidRPr="004C7135">
        <w:rPr>
          <w:sz w:val="20"/>
        </w:rPr>
        <w:t xml:space="preserve">  </w:t>
      </w:r>
      <w:r>
        <w:rPr>
          <w:sz w:val="20"/>
        </w:rPr>
        <w:tab/>
      </w:r>
      <w:r w:rsidRPr="007D66FC">
        <w:rPr>
          <w:rFonts w:ascii="Times New Roman" w:hAnsi="Times New Roman" w:cs="Times New Roman"/>
          <w:sz w:val="20"/>
        </w:rPr>
        <w:t xml:space="preserve">(полное наименование </w:t>
      </w:r>
      <w:proofErr w:type="gramStart"/>
      <w:r w:rsidRPr="007D66FC">
        <w:rPr>
          <w:rFonts w:ascii="Times New Roman" w:hAnsi="Times New Roman" w:cs="Times New Roman"/>
          <w:sz w:val="20"/>
        </w:rPr>
        <w:t xml:space="preserve">должности)   </w:t>
      </w:r>
      <w:proofErr w:type="gramEnd"/>
      <w:r w:rsidRPr="007D66FC">
        <w:rPr>
          <w:rFonts w:ascii="Times New Roman" w:hAnsi="Times New Roman" w:cs="Times New Roman"/>
          <w:sz w:val="20"/>
        </w:rPr>
        <w:tab/>
        <w:t xml:space="preserve"> </w:t>
      </w:r>
      <w:r>
        <w:rPr>
          <w:rFonts w:ascii="Times New Roman" w:hAnsi="Times New Roman" w:cs="Times New Roman"/>
          <w:sz w:val="20"/>
        </w:rPr>
        <w:t xml:space="preserve">   </w:t>
      </w:r>
      <w:r w:rsidRPr="007D66FC">
        <w:rPr>
          <w:rFonts w:ascii="Times New Roman" w:hAnsi="Times New Roman" w:cs="Times New Roman"/>
          <w:sz w:val="20"/>
        </w:rPr>
        <w:t xml:space="preserve">(подпись)     </w:t>
      </w:r>
      <w:r w:rsidRPr="007D66FC">
        <w:rPr>
          <w:rFonts w:ascii="Times New Roman" w:hAnsi="Times New Roman" w:cs="Times New Roman"/>
          <w:sz w:val="20"/>
        </w:rPr>
        <w:tab/>
      </w:r>
      <w:r>
        <w:rPr>
          <w:rFonts w:ascii="Times New Roman" w:hAnsi="Times New Roman" w:cs="Times New Roman"/>
          <w:sz w:val="20"/>
        </w:rPr>
        <w:tab/>
      </w:r>
      <w:r w:rsidR="00811B95">
        <w:rPr>
          <w:rFonts w:ascii="Times New Roman" w:hAnsi="Times New Roman" w:cs="Times New Roman"/>
          <w:sz w:val="20"/>
        </w:rPr>
        <w:t>(</w:t>
      </w:r>
      <w:r w:rsidRPr="007D66FC">
        <w:rPr>
          <w:rFonts w:ascii="Times New Roman" w:hAnsi="Times New Roman" w:cs="Times New Roman"/>
          <w:sz w:val="20"/>
        </w:rPr>
        <w:t>инициалы, фамилия)</w:t>
      </w:r>
    </w:p>
    <w:p w:rsidR="008258C2" w:rsidRDefault="008258C2">
      <w:pPr>
        <w:rPr>
          <w:rFonts w:ascii="Times New Roman" w:eastAsia="Times New Roman" w:hAnsi="Times New Roman" w:cs="Times New Roman"/>
          <w:sz w:val="24"/>
          <w:szCs w:val="24"/>
          <w:lang w:eastAsia="ru-RU"/>
        </w:rPr>
      </w:pPr>
      <w:r>
        <w:rPr>
          <w:rFonts w:ascii="Times New Roman" w:hAnsi="Times New Roman" w:cs="Times New Roman"/>
          <w:sz w:val="24"/>
          <w:szCs w:val="24"/>
        </w:rPr>
        <w:br w:type="page"/>
      </w:r>
    </w:p>
    <w:p w:rsidR="008C2AB5" w:rsidRPr="00E73411" w:rsidRDefault="008C2AB5">
      <w:pPr>
        <w:pStyle w:val="ConsPlusNormal"/>
        <w:jc w:val="right"/>
        <w:outlineLvl w:val="0"/>
        <w:rPr>
          <w:rFonts w:ascii="Times New Roman" w:hAnsi="Times New Roman" w:cs="Times New Roman"/>
          <w:sz w:val="24"/>
          <w:szCs w:val="24"/>
        </w:rPr>
      </w:pPr>
      <w:r w:rsidRPr="00E73411">
        <w:rPr>
          <w:rFonts w:ascii="Times New Roman" w:hAnsi="Times New Roman" w:cs="Times New Roman"/>
          <w:sz w:val="24"/>
          <w:szCs w:val="24"/>
        </w:rPr>
        <w:lastRenderedPageBreak/>
        <w:t>Приложение N 2</w:t>
      </w:r>
    </w:p>
    <w:p w:rsidR="008C2AB5" w:rsidRPr="00E73411" w:rsidRDefault="008C2AB5">
      <w:pPr>
        <w:pStyle w:val="ConsPlusNormal"/>
        <w:jc w:val="right"/>
        <w:rPr>
          <w:rFonts w:ascii="Times New Roman" w:hAnsi="Times New Roman" w:cs="Times New Roman"/>
          <w:sz w:val="24"/>
          <w:szCs w:val="24"/>
        </w:rPr>
      </w:pPr>
      <w:r w:rsidRPr="00E73411">
        <w:rPr>
          <w:rFonts w:ascii="Times New Roman" w:hAnsi="Times New Roman" w:cs="Times New Roman"/>
          <w:sz w:val="24"/>
          <w:szCs w:val="24"/>
        </w:rPr>
        <w:t>к приказу</w:t>
      </w:r>
    </w:p>
    <w:p w:rsidR="008C2AB5" w:rsidRPr="00E73411" w:rsidRDefault="008C2AB5">
      <w:pPr>
        <w:pStyle w:val="ConsPlusNormal"/>
        <w:jc w:val="right"/>
        <w:rPr>
          <w:rFonts w:ascii="Times New Roman" w:hAnsi="Times New Roman" w:cs="Times New Roman"/>
          <w:sz w:val="24"/>
          <w:szCs w:val="24"/>
        </w:rPr>
      </w:pPr>
      <w:r w:rsidRPr="00E73411">
        <w:rPr>
          <w:rFonts w:ascii="Times New Roman" w:hAnsi="Times New Roman" w:cs="Times New Roman"/>
          <w:sz w:val="24"/>
          <w:szCs w:val="24"/>
        </w:rPr>
        <w:t>министерства имущественных</w:t>
      </w:r>
    </w:p>
    <w:p w:rsidR="008C2AB5" w:rsidRPr="00E73411" w:rsidRDefault="008C2AB5">
      <w:pPr>
        <w:pStyle w:val="ConsPlusNormal"/>
        <w:jc w:val="right"/>
        <w:rPr>
          <w:rFonts w:ascii="Times New Roman" w:hAnsi="Times New Roman" w:cs="Times New Roman"/>
          <w:sz w:val="24"/>
          <w:szCs w:val="24"/>
        </w:rPr>
      </w:pPr>
      <w:r w:rsidRPr="00E73411">
        <w:rPr>
          <w:rFonts w:ascii="Times New Roman" w:hAnsi="Times New Roman" w:cs="Times New Roman"/>
          <w:sz w:val="24"/>
          <w:szCs w:val="24"/>
        </w:rPr>
        <w:t>и земельных отношений</w:t>
      </w:r>
    </w:p>
    <w:p w:rsidR="008C2AB5" w:rsidRPr="00E73411" w:rsidRDefault="008C2AB5">
      <w:pPr>
        <w:pStyle w:val="ConsPlusNormal"/>
        <w:jc w:val="right"/>
        <w:rPr>
          <w:rFonts w:ascii="Times New Roman" w:hAnsi="Times New Roman" w:cs="Times New Roman"/>
          <w:sz w:val="24"/>
          <w:szCs w:val="24"/>
        </w:rPr>
      </w:pPr>
      <w:r w:rsidRPr="00E73411">
        <w:rPr>
          <w:rFonts w:ascii="Times New Roman" w:hAnsi="Times New Roman" w:cs="Times New Roman"/>
          <w:sz w:val="24"/>
          <w:szCs w:val="24"/>
        </w:rPr>
        <w:t>Сахалинской области</w:t>
      </w:r>
    </w:p>
    <w:p w:rsidR="008C2AB5" w:rsidRPr="00E73411" w:rsidRDefault="008C2AB5">
      <w:pPr>
        <w:pStyle w:val="ConsPlusNormal"/>
        <w:jc w:val="right"/>
        <w:rPr>
          <w:rFonts w:ascii="Times New Roman" w:hAnsi="Times New Roman" w:cs="Times New Roman"/>
          <w:sz w:val="24"/>
          <w:szCs w:val="24"/>
        </w:rPr>
      </w:pPr>
      <w:r w:rsidRPr="00E73411">
        <w:rPr>
          <w:rFonts w:ascii="Times New Roman" w:hAnsi="Times New Roman" w:cs="Times New Roman"/>
          <w:sz w:val="24"/>
          <w:szCs w:val="24"/>
        </w:rPr>
        <w:t>от 06.05.2019 N 8-п</w:t>
      </w:r>
    </w:p>
    <w:p w:rsidR="008C2AB5" w:rsidRPr="005668E7" w:rsidRDefault="008C2AB5" w:rsidP="00E73411">
      <w:pPr>
        <w:pStyle w:val="ConsPlusNormal"/>
        <w:jc w:val="center"/>
        <w:rPr>
          <w:rFonts w:ascii="Times New Roman" w:hAnsi="Times New Roman" w:cs="Times New Roman"/>
        </w:rPr>
      </w:pPr>
    </w:p>
    <w:p w:rsidR="00E73411" w:rsidRDefault="00E73411" w:rsidP="00E73411">
      <w:pPr>
        <w:spacing w:after="0" w:line="240" w:lineRule="auto"/>
        <w:jc w:val="center"/>
        <w:rPr>
          <w:rFonts w:ascii="Times New Roman" w:eastAsia="Times New Roman" w:hAnsi="Times New Roman" w:cs="Times New Roman"/>
          <w:b/>
          <w:sz w:val="24"/>
          <w:szCs w:val="24"/>
          <w:lang w:eastAsia="ru-RU"/>
        </w:rPr>
      </w:pPr>
      <w:bookmarkStart w:id="7" w:name="P585"/>
      <w:bookmarkEnd w:id="7"/>
    </w:p>
    <w:p w:rsidR="00DE4FA4" w:rsidRPr="00EC6542" w:rsidRDefault="00DE4FA4" w:rsidP="00E73411">
      <w:pPr>
        <w:spacing w:after="0" w:line="240" w:lineRule="auto"/>
        <w:jc w:val="center"/>
        <w:rPr>
          <w:rFonts w:ascii="Times New Roman" w:eastAsia="Times New Roman" w:hAnsi="Times New Roman" w:cs="Times New Roman"/>
          <w:b/>
          <w:sz w:val="24"/>
          <w:szCs w:val="24"/>
          <w:lang w:eastAsia="ru-RU"/>
        </w:rPr>
      </w:pPr>
      <w:r w:rsidRPr="00EC6542">
        <w:rPr>
          <w:rFonts w:ascii="Times New Roman" w:eastAsia="Times New Roman" w:hAnsi="Times New Roman" w:cs="Times New Roman"/>
          <w:b/>
          <w:sz w:val="24"/>
          <w:szCs w:val="24"/>
          <w:lang w:eastAsia="ru-RU"/>
        </w:rPr>
        <w:t>Стандарт (порядок)</w:t>
      </w:r>
    </w:p>
    <w:p w:rsidR="008C2AB5" w:rsidRPr="00EC6542" w:rsidRDefault="00DE4FA4" w:rsidP="00E73411">
      <w:pPr>
        <w:spacing w:after="0" w:line="240" w:lineRule="auto"/>
        <w:jc w:val="center"/>
        <w:rPr>
          <w:rFonts w:ascii="Times New Roman" w:eastAsia="Times New Roman" w:hAnsi="Times New Roman" w:cs="Times New Roman"/>
          <w:b/>
          <w:sz w:val="24"/>
          <w:szCs w:val="24"/>
          <w:lang w:eastAsia="ru-RU"/>
        </w:rPr>
      </w:pPr>
      <w:r w:rsidRPr="00EC6542">
        <w:rPr>
          <w:rFonts w:ascii="Times New Roman" w:eastAsia="Times New Roman" w:hAnsi="Times New Roman" w:cs="Times New Roman"/>
          <w:b/>
          <w:sz w:val="24"/>
          <w:szCs w:val="24"/>
          <w:lang w:eastAsia="ru-RU"/>
        </w:rPr>
        <w:t>предоставления государственным бюджетным учреждением Сахалинской области «Сахалинский центр государственной кадастровой оценки» услуги на территории Сахалинской области «Рассмотрение обращений о предоставлении разъяснений, связанных с определением кадастровой стоимости»</w:t>
      </w:r>
    </w:p>
    <w:p w:rsidR="00907736" w:rsidRPr="002C21E4" w:rsidRDefault="00907736" w:rsidP="00E73411">
      <w:pPr>
        <w:pStyle w:val="ConsPlusNormal"/>
        <w:jc w:val="center"/>
        <w:rPr>
          <w:rFonts w:ascii="Times New Roman" w:hAnsi="Times New Roman" w:cs="Times New Roman"/>
          <w:color w:val="808080" w:themeColor="background1" w:themeShade="80"/>
          <w:sz w:val="24"/>
          <w:szCs w:val="24"/>
        </w:rPr>
      </w:pPr>
      <w:r w:rsidRPr="002C21E4">
        <w:rPr>
          <w:rFonts w:ascii="Times New Roman" w:hAnsi="Times New Roman" w:cs="Times New Roman"/>
          <w:color w:val="808080" w:themeColor="background1" w:themeShade="80"/>
          <w:sz w:val="24"/>
          <w:szCs w:val="24"/>
        </w:rPr>
        <w:t>(в ред. приказов Министерства имущественных и земельных отношений</w:t>
      </w:r>
    </w:p>
    <w:p w:rsidR="008C2AB5" w:rsidRPr="002C21E4" w:rsidRDefault="00907736" w:rsidP="00E73411">
      <w:pPr>
        <w:pStyle w:val="ConsPlusNormal"/>
        <w:jc w:val="center"/>
        <w:rPr>
          <w:rFonts w:ascii="Times New Roman" w:hAnsi="Times New Roman" w:cs="Times New Roman"/>
          <w:color w:val="808080" w:themeColor="background1" w:themeShade="80"/>
          <w:sz w:val="24"/>
          <w:szCs w:val="24"/>
        </w:rPr>
      </w:pPr>
      <w:r w:rsidRPr="002C21E4">
        <w:rPr>
          <w:rFonts w:ascii="Times New Roman" w:hAnsi="Times New Roman" w:cs="Times New Roman"/>
          <w:color w:val="808080" w:themeColor="background1" w:themeShade="80"/>
          <w:sz w:val="24"/>
          <w:szCs w:val="24"/>
        </w:rPr>
        <w:t>Сахалинской области от 27.12.2019 N 16-п, от 09.03.2021 N 4-п)</w:t>
      </w:r>
    </w:p>
    <w:p w:rsidR="00907736" w:rsidRPr="00EC6542" w:rsidRDefault="00907736" w:rsidP="00E73411">
      <w:pPr>
        <w:pStyle w:val="ConsPlusNormal"/>
        <w:jc w:val="center"/>
        <w:rPr>
          <w:rFonts w:ascii="Times New Roman" w:hAnsi="Times New Roman" w:cs="Times New Roman"/>
          <w:sz w:val="24"/>
          <w:szCs w:val="24"/>
        </w:rPr>
      </w:pPr>
    </w:p>
    <w:p w:rsidR="008C2AB5" w:rsidRPr="00EC6542" w:rsidRDefault="008C2AB5" w:rsidP="00E73411">
      <w:pPr>
        <w:pStyle w:val="ConsPlusTitle"/>
        <w:jc w:val="center"/>
        <w:outlineLvl w:val="1"/>
        <w:rPr>
          <w:rFonts w:ascii="Times New Roman" w:hAnsi="Times New Roman" w:cs="Times New Roman"/>
          <w:sz w:val="24"/>
          <w:szCs w:val="24"/>
        </w:rPr>
      </w:pPr>
      <w:r w:rsidRPr="00EC6542">
        <w:rPr>
          <w:rFonts w:ascii="Times New Roman" w:hAnsi="Times New Roman" w:cs="Times New Roman"/>
          <w:sz w:val="24"/>
          <w:szCs w:val="24"/>
        </w:rPr>
        <w:t>I. Общие положения</w:t>
      </w:r>
    </w:p>
    <w:p w:rsidR="008C2AB5" w:rsidRPr="00EC6542" w:rsidRDefault="008C2AB5">
      <w:pPr>
        <w:pStyle w:val="ConsPlusNormal"/>
        <w:jc w:val="center"/>
        <w:rPr>
          <w:rFonts w:ascii="Times New Roman" w:hAnsi="Times New Roman" w:cs="Times New Roman"/>
          <w:sz w:val="24"/>
          <w:szCs w:val="24"/>
        </w:rPr>
      </w:pPr>
    </w:p>
    <w:p w:rsidR="008C2AB5" w:rsidRPr="00EC6542" w:rsidRDefault="008C2AB5">
      <w:pPr>
        <w:pStyle w:val="ConsPlusNormal"/>
        <w:ind w:firstLine="540"/>
        <w:jc w:val="both"/>
        <w:rPr>
          <w:rFonts w:ascii="Times New Roman" w:hAnsi="Times New Roman" w:cs="Times New Roman"/>
          <w:sz w:val="24"/>
          <w:szCs w:val="24"/>
        </w:rPr>
      </w:pPr>
      <w:r w:rsidRPr="00EC6542">
        <w:rPr>
          <w:rFonts w:ascii="Times New Roman" w:hAnsi="Times New Roman" w:cs="Times New Roman"/>
          <w:sz w:val="24"/>
          <w:szCs w:val="24"/>
        </w:rPr>
        <w:t>1.1. Стандарт (порядок) предоставления государственным бюджетным учреждением Сахалинской области "Сахалинский центр государственной кадастровой оценки" (далее - Учреждение) услуги на территории Сахалинской области "Рассмотрение обращений о предоставлении разъяснений, связанных с определением кадастровой стоимости" (далее - Услуга) устанавливает порядок предоставления Услуги, состав, последовательность и сроки выполнения процедур (действий) Учреждения, порядок взаимодействия с заявителями при предоставлении Услуги, порядок и формы контроля за предоставлением Услуги, порядок обжалования заявителями решений и действий (бездействия) Учреждения и его должностных лиц при предоставлении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1.2. Заявителями при предоставлении Услуги являются физические лица и юридические лица, их представители, а также органы государственной власти и органы местного самоуправления (далее - заявители).</w:t>
      </w:r>
    </w:p>
    <w:p w:rsidR="008C2AB5" w:rsidRPr="003F74B3" w:rsidRDefault="008C2AB5">
      <w:pPr>
        <w:pStyle w:val="ConsPlusNormal"/>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 xml:space="preserve">(в ред. </w:t>
      </w:r>
      <w:hyperlink r:id="rId79" w:history="1">
        <w:r w:rsidR="00945443" w:rsidRPr="003F74B3">
          <w:rPr>
            <w:rFonts w:ascii="Times New Roman" w:hAnsi="Times New Roman" w:cs="Times New Roman"/>
            <w:color w:val="808080" w:themeColor="background1" w:themeShade="80"/>
            <w:sz w:val="24"/>
            <w:szCs w:val="24"/>
          </w:rPr>
          <w:t>п</w:t>
        </w:r>
        <w:r w:rsidRPr="003F74B3">
          <w:rPr>
            <w:rFonts w:ascii="Times New Roman" w:hAnsi="Times New Roman" w:cs="Times New Roman"/>
            <w:color w:val="808080" w:themeColor="background1" w:themeShade="80"/>
            <w:sz w:val="24"/>
            <w:szCs w:val="24"/>
          </w:rPr>
          <w:t>риказа</w:t>
        </w:r>
      </w:hyperlink>
      <w:r w:rsidRPr="003F74B3">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1.3. Порядок информирования о предоставлении Услуги.</w:t>
      </w:r>
    </w:p>
    <w:p w:rsidR="008C2AB5" w:rsidRPr="00033CE1" w:rsidRDefault="008C2AB5">
      <w:pPr>
        <w:pStyle w:val="ConsPlusNormal"/>
        <w:spacing w:before="220"/>
        <w:ind w:firstLine="540"/>
        <w:jc w:val="both"/>
        <w:rPr>
          <w:rFonts w:ascii="Times New Roman" w:hAnsi="Times New Roman" w:cs="Times New Roman"/>
          <w:sz w:val="24"/>
          <w:szCs w:val="24"/>
        </w:rPr>
      </w:pPr>
      <w:r w:rsidRPr="00033CE1">
        <w:rPr>
          <w:rFonts w:ascii="Times New Roman" w:hAnsi="Times New Roman" w:cs="Times New Roman"/>
          <w:sz w:val="24"/>
          <w:szCs w:val="24"/>
        </w:rPr>
        <w:t xml:space="preserve">1.3.1. </w:t>
      </w:r>
      <w:hyperlink w:anchor="P854" w:history="1">
        <w:r w:rsidRPr="00033CE1">
          <w:rPr>
            <w:rFonts w:ascii="Times New Roman" w:hAnsi="Times New Roman" w:cs="Times New Roman"/>
            <w:sz w:val="24"/>
            <w:szCs w:val="24"/>
          </w:rPr>
          <w:t>Сведения</w:t>
        </w:r>
      </w:hyperlink>
      <w:r w:rsidRPr="00033CE1">
        <w:rPr>
          <w:rFonts w:ascii="Times New Roman" w:hAnsi="Times New Roman" w:cs="Times New Roman"/>
          <w:sz w:val="24"/>
          <w:szCs w:val="24"/>
        </w:rPr>
        <w:t xml:space="preserve"> о местонахождении и графике работы Учреждения, контактных телефонах (телефонах для справок), адресе официального сайта Учреждения в сети Интернет, адресе электронной почты Учреждения приведены в приложении N 1 к настоящему Стандарту (порядку).</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1.3.2. График приема должностными лицами Учреждения заинтересованных лиц и получателей Услуги, в том числе для получения консультаций по вопросам предоставления Услуги, устанавливается приказом руководителя Учреждения.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Сведения о графике приема должностными лицами Учреждения заинтересованных лиц и получателей Услуги сообщаются в режиме телефонного информирования, а также размещаются на официальном сайте Учреждения.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1.3.3. Информацию о порядке предоставления Услуги можно получить:</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в сети Интернет на официальном сайте Учреждения, а также на информационных стендах в помещениях Учреждения;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lastRenderedPageBreak/>
        <w:t>- при устном обращении в Учреждение с использованием средств телефонной связи в форме индивидуального устного консультирования;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при письменном обращении в Учреждение с использованием средств почтовой связи, электронной почты в форме индивидуального письменного консультирования;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при личном обращении заинтересованного лица в Учреждение в часы приема в форме индивидуального устного консультирования.</w:t>
      </w:r>
    </w:p>
    <w:p w:rsidR="008C2AB5" w:rsidRPr="00EC6542" w:rsidRDefault="008C2AB5">
      <w:pPr>
        <w:pStyle w:val="ConsPlusNormal"/>
        <w:spacing w:before="220"/>
        <w:ind w:firstLine="540"/>
        <w:jc w:val="both"/>
        <w:rPr>
          <w:rFonts w:ascii="Times New Roman" w:hAnsi="Times New Roman" w:cs="Times New Roman"/>
          <w:sz w:val="24"/>
          <w:szCs w:val="24"/>
        </w:rPr>
      </w:pPr>
      <w:bookmarkStart w:id="8" w:name="P609"/>
      <w:bookmarkEnd w:id="8"/>
      <w:r w:rsidRPr="00EC6542">
        <w:rPr>
          <w:rFonts w:ascii="Times New Roman" w:hAnsi="Times New Roman" w:cs="Times New Roman"/>
          <w:sz w:val="24"/>
          <w:szCs w:val="24"/>
        </w:rPr>
        <w:t>1.3.4. На официальном сайте Учреждения, информационных стендах в помещениях Учреждения размещаются следующие информационные материалы о порядке предоставления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извлечения из нормативных правовых актов, содержащие нормы, регулирующие порядок предоставления Услуги;</w:t>
      </w:r>
    </w:p>
    <w:p w:rsidR="008C2AB5" w:rsidRPr="003F74B3" w:rsidRDefault="008C2AB5">
      <w:pPr>
        <w:pStyle w:val="ConsPlusNormal"/>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 xml:space="preserve">(в ред. </w:t>
      </w:r>
      <w:hyperlink r:id="rId80" w:history="1">
        <w:r w:rsidR="00945443" w:rsidRPr="003F74B3">
          <w:rPr>
            <w:rFonts w:ascii="Times New Roman" w:hAnsi="Times New Roman" w:cs="Times New Roman"/>
            <w:color w:val="808080" w:themeColor="background1" w:themeShade="80"/>
            <w:sz w:val="24"/>
            <w:szCs w:val="24"/>
          </w:rPr>
          <w:t>п</w:t>
        </w:r>
        <w:r w:rsidRPr="003F74B3">
          <w:rPr>
            <w:rFonts w:ascii="Times New Roman" w:hAnsi="Times New Roman" w:cs="Times New Roman"/>
            <w:color w:val="808080" w:themeColor="background1" w:themeShade="80"/>
            <w:sz w:val="24"/>
            <w:szCs w:val="24"/>
          </w:rPr>
          <w:t>риказа</w:t>
        </w:r>
      </w:hyperlink>
      <w:r w:rsidRPr="003F74B3">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текст настоящего стандарта (порядка) с приложениями;</w:t>
      </w:r>
    </w:p>
    <w:p w:rsidR="008C2AB5" w:rsidRPr="003F74B3" w:rsidRDefault="008C2AB5">
      <w:pPr>
        <w:pStyle w:val="ConsPlusNormal"/>
        <w:spacing w:before="220"/>
        <w:ind w:firstLine="540"/>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 xml:space="preserve">абзацы четвертый - девятый исключены. - </w:t>
      </w:r>
      <w:hyperlink r:id="rId81" w:history="1">
        <w:r w:rsidR="00945443" w:rsidRPr="003F74B3">
          <w:rPr>
            <w:rFonts w:ascii="Times New Roman" w:hAnsi="Times New Roman" w:cs="Times New Roman"/>
            <w:color w:val="808080" w:themeColor="background1" w:themeShade="80"/>
            <w:sz w:val="24"/>
            <w:szCs w:val="24"/>
          </w:rPr>
          <w:t>п</w:t>
        </w:r>
        <w:r w:rsidRPr="003F74B3">
          <w:rPr>
            <w:rFonts w:ascii="Times New Roman" w:hAnsi="Times New Roman" w:cs="Times New Roman"/>
            <w:color w:val="808080" w:themeColor="background1" w:themeShade="80"/>
            <w:sz w:val="24"/>
            <w:szCs w:val="24"/>
          </w:rPr>
          <w:t>риказ</w:t>
        </w:r>
      </w:hyperlink>
      <w:r w:rsidRPr="003F74B3">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Информация, размещенная на официальном сайте Учреждения, должна быть круглосуточно доступна пользователям для ознакомления без взимания платы и иных ограничений.</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1.3.5. При устном обращении заинтересованного лица в Учреждение с использованием телефонной связи работник Учреждения при ответе по телефону подробно и в вежливой (корректной) форме информирует обратившегося по вопросам порядка и правил предоставления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Ответ на телефонный звонок должен начинаться с информации о наименовании Учреждения, в которое обратилось заинтересованное лицо, фамилии, имени, отчестве и должности работника, принявшего телефонный звонок.</w:t>
      </w:r>
    </w:p>
    <w:p w:rsidR="008C2AB5" w:rsidRPr="003F74B3" w:rsidRDefault="008C2AB5">
      <w:pPr>
        <w:pStyle w:val="ConsPlusNormal"/>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 xml:space="preserve">(в ред. </w:t>
      </w:r>
      <w:hyperlink r:id="rId82" w:history="1">
        <w:r w:rsidR="00945443" w:rsidRPr="003F74B3">
          <w:rPr>
            <w:rFonts w:ascii="Times New Roman" w:hAnsi="Times New Roman" w:cs="Times New Roman"/>
            <w:color w:val="808080" w:themeColor="background1" w:themeShade="80"/>
            <w:sz w:val="24"/>
            <w:szCs w:val="24"/>
          </w:rPr>
          <w:t>п</w:t>
        </w:r>
        <w:r w:rsidRPr="003F74B3">
          <w:rPr>
            <w:rFonts w:ascii="Times New Roman" w:hAnsi="Times New Roman" w:cs="Times New Roman"/>
            <w:color w:val="808080" w:themeColor="background1" w:themeShade="80"/>
            <w:sz w:val="24"/>
            <w:szCs w:val="24"/>
          </w:rPr>
          <w:t>риказа</w:t>
        </w:r>
      </w:hyperlink>
      <w:r w:rsidRPr="003F74B3">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При невозможности работника Учреждения, принявшего телефонный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заинтересованному лицу должен быть сообщен телефонный номер, по которому можно получить необходимую информацию.</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Устное консультирование заинтересованного лица по телефону осуществляется работником Учреждения в пределах 10 минут.</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1.3.6. При поступлении от заинтересованного лица письменного обращения по вопросам предоставления Услуги письменный ответ на обращение направляется заинтересованному лицу в течение 30 дней со дня поступления письменного обращения почтовым отправлением и/или электронной почтой, в зависимости от способа доставки, указанного в письменном обращении заинтересованного лица.</w:t>
      </w:r>
    </w:p>
    <w:p w:rsidR="00945443" w:rsidRPr="003F74B3" w:rsidRDefault="00945443" w:rsidP="00945443">
      <w:pPr>
        <w:spacing w:after="0" w:line="240" w:lineRule="auto"/>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(в ред. приказов Министерства имущественных и земельных отношений Сахалинской области от 27.12.2019 N 16-п, от 09.03.2021 N 4-п)</w:t>
      </w:r>
    </w:p>
    <w:p w:rsidR="000A01F6"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lastRenderedPageBreak/>
        <w:t xml:space="preserve">1.3.7. При личном обращении заинтересованного лица в Учреждение в часы приема индивидуальное устное консультирование осуществляется в пределах </w:t>
      </w:r>
      <w:r w:rsidR="00945443">
        <w:rPr>
          <w:rFonts w:ascii="Times New Roman" w:hAnsi="Times New Roman" w:cs="Times New Roman"/>
          <w:sz w:val="24"/>
          <w:szCs w:val="24"/>
        </w:rPr>
        <w:t>15</w:t>
      </w:r>
      <w:r w:rsidRPr="00EC6542">
        <w:rPr>
          <w:rFonts w:ascii="Times New Roman" w:hAnsi="Times New Roman" w:cs="Times New Roman"/>
          <w:sz w:val="24"/>
          <w:szCs w:val="24"/>
        </w:rPr>
        <w:t xml:space="preserve"> минут. Время ожидания в очереди для получения консультации не должно превышать 15 минут.</w:t>
      </w:r>
      <w:r w:rsidR="000A01F6">
        <w:rPr>
          <w:rFonts w:ascii="Times New Roman" w:hAnsi="Times New Roman" w:cs="Times New Roman"/>
          <w:sz w:val="24"/>
          <w:szCs w:val="24"/>
        </w:rPr>
        <w:t xml:space="preserve"> </w:t>
      </w:r>
    </w:p>
    <w:p w:rsidR="008C2AB5" w:rsidRPr="003F74B3" w:rsidRDefault="000A01F6" w:rsidP="000A01F6">
      <w:pPr>
        <w:pStyle w:val="ConsPlusNormal"/>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A4C1D" w:rsidRDefault="008A4C1D" w:rsidP="008A4C1D">
      <w:pPr>
        <w:pStyle w:val="ConsPlusNormal"/>
        <w:ind w:firstLine="567"/>
        <w:jc w:val="both"/>
        <w:rPr>
          <w:rFonts w:ascii="Times New Roman" w:hAnsi="Times New Roman" w:cs="Times New Roman"/>
          <w:sz w:val="24"/>
          <w:szCs w:val="24"/>
        </w:rPr>
      </w:pPr>
    </w:p>
    <w:p w:rsidR="008A4C1D" w:rsidRPr="00033CE1" w:rsidRDefault="008C2AB5" w:rsidP="008A4C1D">
      <w:pPr>
        <w:pStyle w:val="ConsPlusNormal"/>
        <w:ind w:firstLine="567"/>
        <w:jc w:val="both"/>
        <w:rPr>
          <w:rFonts w:ascii="Times New Roman" w:hAnsi="Times New Roman" w:cs="Times New Roman"/>
          <w:sz w:val="24"/>
          <w:szCs w:val="24"/>
        </w:rPr>
      </w:pPr>
      <w:r w:rsidRPr="00033CE1">
        <w:rPr>
          <w:rFonts w:ascii="Times New Roman" w:hAnsi="Times New Roman" w:cs="Times New Roman"/>
          <w:sz w:val="24"/>
          <w:szCs w:val="24"/>
        </w:rPr>
        <w:t xml:space="preserve">При личном обращении заинтересованного лица в Учреждение информация, указанная в </w:t>
      </w:r>
      <w:hyperlink w:anchor="P609" w:history="1">
        <w:r w:rsidRPr="00033CE1">
          <w:rPr>
            <w:rFonts w:ascii="Times New Roman" w:hAnsi="Times New Roman" w:cs="Times New Roman"/>
            <w:sz w:val="24"/>
            <w:szCs w:val="24"/>
          </w:rPr>
          <w:t>подпункте 1.3.4</w:t>
        </w:r>
      </w:hyperlink>
      <w:r w:rsidRPr="00033CE1">
        <w:rPr>
          <w:rFonts w:ascii="Times New Roman" w:hAnsi="Times New Roman" w:cs="Times New Roman"/>
          <w:sz w:val="24"/>
          <w:szCs w:val="24"/>
        </w:rPr>
        <w:t xml:space="preserve"> настоящего стандарта (порядка), предоставляется ему бесплатно для ознакомления на бумажных носителях. </w:t>
      </w:r>
    </w:p>
    <w:p w:rsidR="008A4C1D" w:rsidRPr="003F74B3" w:rsidRDefault="008A4C1D" w:rsidP="008A4C1D">
      <w:pPr>
        <w:pStyle w:val="ConsPlusNormal"/>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1.3.8. В любое время с момента подачи заявления о предоставлении Услуги заявитель может обратиться по телефону Учреждения, лично к работнику Учреждения, ответственному за предоставление Услуги в часы приема, путем направления письменного обращения (в том числе в форме электронного документа) о ходе предоставления Услуги, в том числе о ходе осуществления и сроках завершения отдельных процедур (действий), предусмотренных настоящим стандартом (порядком).</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Предоставление заявителю информации о ходе предоставления Услуги осуществляется в порядке, установленном настоящим стандартом (порядком) для индивидуального устного консультирования по вопросам предоставления Услуги.</w:t>
      </w:r>
    </w:p>
    <w:p w:rsidR="008C2AB5" w:rsidRPr="00EC6542" w:rsidRDefault="008C2AB5">
      <w:pPr>
        <w:pStyle w:val="ConsPlusNormal"/>
        <w:ind w:firstLine="540"/>
        <w:jc w:val="both"/>
        <w:rPr>
          <w:rFonts w:ascii="Times New Roman" w:hAnsi="Times New Roman" w:cs="Times New Roman"/>
          <w:sz w:val="24"/>
          <w:szCs w:val="24"/>
        </w:rPr>
      </w:pPr>
    </w:p>
    <w:p w:rsidR="008C2AB5" w:rsidRPr="00EC6542" w:rsidRDefault="008C2AB5">
      <w:pPr>
        <w:pStyle w:val="ConsPlusTitle"/>
        <w:jc w:val="center"/>
        <w:outlineLvl w:val="1"/>
        <w:rPr>
          <w:rFonts w:ascii="Times New Roman" w:hAnsi="Times New Roman" w:cs="Times New Roman"/>
          <w:sz w:val="24"/>
          <w:szCs w:val="24"/>
        </w:rPr>
      </w:pPr>
      <w:r w:rsidRPr="00EC6542">
        <w:rPr>
          <w:rFonts w:ascii="Times New Roman" w:hAnsi="Times New Roman" w:cs="Times New Roman"/>
          <w:sz w:val="24"/>
          <w:szCs w:val="24"/>
        </w:rPr>
        <w:t>II. Стандарт предоставления услуги</w:t>
      </w:r>
    </w:p>
    <w:p w:rsidR="008C2AB5" w:rsidRPr="00EC6542" w:rsidRDefault="008C2AB5">
      <w:pPr>
        <w:pStyle w:val="ConsPlusNormal"/>
        <w:jc w:val="center"/>
        <w:rPr>
          <w:rFonts w:ascii="Times New Roman" w:hAnsi="Times New Roman" w:cs="Times New Roman"/>
          <w:sz w:val="24"/>
          <w:szCs w:val="24"/>
        </w:rPr>
      </w:pPr>
    </w:p>
    <w:p w:rsidR="008C2AB5" w:rsidRPr="00EC6542" w:rsidRDefault="008C2AB5">
      <w:pPr>
        <w:pStyle w:val="ConsPlusNormal"/>
        <w:ind w:firstLine="540"/>
        <w:jc w:val="both"/>
        <w:rPr>
          <w:rFonts w:ascii="Times New Roman" w:hAnsi="Times New Roman" w:cs="Times New Roman"/>
          <w:sz w:val="24"/>
          <w:szCs w:val="24"/>
        </w:rPr>
      </w:pPr>
      <w:r w:rsidRPr="00EC6542">
        <w:rPr>
          <w:rFonts w:ascii="Times New Roman" w:hAnsi="Times New Roman" w:cs="Times New Roman"/>
          <w:sz w:val="24"/>
          <w:szCs w:val="24"/>
        </w:rPr>
        <w:t>2.1. Наименование Услуги: "Рассмотрение обращений о предоставлении разъяснений, связанных с определением кадастровой стоимости".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2.2. Предоставление Услуги осуществляется Учреждением.</w:t>
      </w:r>
    </w:p>
    <w:p w:rsidR="00033CE1" w:rsidRPr="003F74B3" w:rsidRDefault="00033CE1" w:rsidP="00033CE1">
      <w:pPr>
        <w:pStyle w:val="ConsPlusNormal"/>
        <w:spacing w:before="220"/>
        <w:ind w:firstLine="540"/>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 xml:space="preserve">абзац исключен. - </w:t>
      </w:r>
      <w:hyperlink r:id="rId83" w:history="1">
        <w:r w:rsidRPr="003F74B3">
          <w:rPr>
            <w:rFonts w:ascii="Times New Roman" w:hAnsi="Times New Roman" w:cs="Times New Roman"/>
            <w:color w:val="808080" w:themeColor="background1" w:themeShade="80"/>
            <w:sz w:val="24"/>
            <w:szCs w:val="24"/>
          </w:rPr>
          <w:t>приказ</w:t>
        </w:r>
      </w:hyperlink>
      <w:r w:rsidRPr="003F74B3">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Учреждение не вправе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и организации.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2.3. Обращение о предоставлении разъяснений с комплектом документов принимается: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1) при личной явке:</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в Учреждение;</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в МФЦ, в порядке, определенном соглашением с МФЦ;</w:t>
      </w:r>
    </w:p>
    <w:p w:rsidR="008C2AB5" w:rsidRPr="003F74B3" w:rsidRDefault="008C2AB5">
      <w:pPr>
        <w:pStyle w:val="ConsPlusNormal"/>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 xml:space="preserve">(в ред. </w:t>
      </w:r>
      <w:hyperlink r:id="rId84" w:history="1">
        <w:r w:rsidR="00033CE1" w:rsidRPr="003F74B3">
          <w:rPr>
            <w:rFonts w:ascii="Times New Roman" w:hAnsi="Times New Roman" w:cs="Times New Roman"/>
            <w:color w:val="808080" w:themeColor="background1" w:themeShade="80"/>
            <w:sz w:val="24"/>
            <w:szCs w:val="24"/>
          </w:rPr>
          <w:t>п</w:t>
        </w:r>
        <w:r w:rsidRPr="003F74B3">
          <w:rPr>
            <w:rFonts w:ascii="Times New Roman" w:hAnsi="Times New Roman" w:cs="Times New Roman"/>
            <w:color w:val="808080" w:themeColor="background1" w:themeShade="80"/>
            <w:sz w:val="24"/>
            <w:szCs w:val="24"/>
          </w:rPr>
          <w:t>риказа</w:t>
        </w:r>
      </w:hyperlink>
      <w:r w:rsidRPr="003F74B3">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 без личной явки: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почтовым отправлением в Учреждение;</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в форме электронного документа, подписанного усиленной квалифицированной электронной подписью (далее - электронная подпись) с использованием информационно-</w:t>
      </w:r>
      <w:r w:rsidRPr="00EC6542">
        <w:rPr>
          <w:rFonts w:ascii="Times New Roman" w:hAnsi="Times New Roman" w:cs="Times New Roman"/>
          <w:sz w:val="24"/>
          <w:szCs w:val="24"/>
        </w:rPr>
        <w:lastRenderedPageBreak/>
        <w:t>телекоммуникационных сетей общего пользования, в том числе информационно-телекоммуникационной сети "Интернет", в том числе с использованием региональной государственной информационной системы "Портал государственных и муниципальных услуг (функций) Сахалинской области" (далее - Портал государственных и муниципальных услуг (функций) Сахалинской области).</w:t>
      </w:r>
    </w:p>
    <w:p w:rsidR="00033CE1" w:rsidRPr="00033CE1" w:rsidRDefault="008C2AB5" w:rsidP="00033CE1">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2.4. </w:t>
      </w:r>
      <w:r w:rsidR="00033CE1" w:rsidRPr="00033CE1">
        <w:rPr>
          <w:rFonts w:ascii="Times New Roman" w:hAnsi="Times New Roman" w:cs="Times New Roman"/>
          <w:sz w:val="24"/>
          <w:szCs w:val="24"/>
        </w:rPr>
        <w:t>Результатом предоставления Услуги являются:</w:t>
      </w:r>
    </w:p>
    <w:p w:rsidR="00033CE1" w:rsidRPr="00033CE1" w:rsidRDefault="00033CE1" w:rsidP="00033CE1">
      <w:pPr>
        <w:pStyle w:val="ConsPlusNormal"/>
        <w:spacing w:before="220"/>
        <w:ind w:firstLine="540"/>
        <w:jc w:val="both"/>
        <w:rPr>
          <w:rFonts w:ascii="Times New Roman" w:hAnsi="Times New Roman" w:cs="Times New Roman"/>
          <w:sz w:val="24"/>
          <w:szCs w:val="24"/>
        </w:rPr>
      </w:pPr>
      <w:r w:rsidRPr="00033CE1">
        <w:rPr>
          <w:rFonts w:ascii="Times New Roman" w:hAnsi="Times New Roman" w:cs="Times New Roman"/>
          <w:sz w:val="24"/>
          <w:szCs w:val="24"/>
        </w:rPr>
        <w:t xml:space="preserve">- разъяснения, связанные с определением кадастровой стоимости по форме, утвержденной приказом </w:t>
      </w:r>
      <w:proofErr w:type="spellStart"/>
      <w:r w:rsidRPr="00033CE1">
        <w:rPr>
          <w:rFonts w:ascii="Times New Roman" w:hAnsi="Times New Roman" w:cs="Times New Roman"/>
          <w:sz w:val="24"/>
          <w:szCs w:val="24"/>
        </w:rPr>
        <w:t>Росреестра</w:t>
      </w:r>
      <w:proofErr w:type="spellEnd"/>
      <w:r w:rsidRPr="00033CE1">
        <w:rPr>
          <w:rFonts w:ascii="Times New Roman" w:hAnsi="Times New Roman" w:cs="Times New Roman"/>
          <w:sz w:val="24"/>
          <w:szCs w:val="24"/>
        </w:rPr>
        <w:t xml:space="preserve"> от 06.08.2020 </w:t>
      </w:r>
      <w:r w:rsidRPr="00EC6542">
        <w:rPr>
          <w:rFonts w:ascii="Times New Roman" w:hAnsi="Times New Roman" w:cs="Times New Roman"/>
          <w:sz w:val="24"/>
          <w:szCs w:val="24"/>
        </w:rPr>
        <w:t>N</w:t>
      </w:r>
      <w:r w:rsidRPr="00033CE1">
        <w:rPr>
          <w:rFonts w:ascii="Times New Roman" w:hAnsi="Times New Roman" w:cs="Times New Roman"/>
          <w:sz w:val="24"/>
          <w:szCs w:val="24"/>
        </w:rPr>
        <w:t xml:space="preserve"> П/0280 </w:t>
      </w:r>
      <w:r w:rsidR="00D8795C" w:rsidRPr="003D24E5">
        <w:rPr>
          <w:rFonts w:ascii="Times New Roman" w:hAnsi="Times New Roman" w:cs="Times New Roman"/>
          <w:sz w:val="24"/>
          <w:szCs w:val="24"/>
        </w:rPr>
        <w:t>"</w:t>
      </w:r>
      <w:r w:rsidRPr="00033CE1">
        <w:rPr>
          <w:rFonts w:ascii="Times New Roman" w:hAnsi="Times New Roman" w:cs="Times New Roman"/>
          <w:sz w:val="24"/>
          <w:szCs w:val="24"/>
        </w:rPr>
        <w:t xml:space="preserve">Об утверждении Порядка рассмотрения обращений о предоставлении разъяснений, связанных с определением кадастровой стоимости, в том числе формы предоставления таких разъяснений» (приложение </w:t>
      </w:r>
      <w:r w:rsidRPr="00EC6542">
        <w:rPr>
          <w:rFonts w:ascii="Times New Roman" w:hAnsi="Times New Roman" w:cs="Times New Roman"/>
          <w:sz w:val="24"/>
          <w:szCs w:val="24"/>
        </w:rPr>
        <w:t>N</w:t>
      </w:r>
      <w:r w:rsidRPr="00033CE1">
        <w:rPr>
          <w:rFonts w:ascii="Times New Roman" w:hAnsi="Times New Roman" w:cs="Times New Roman"/>
          <w:sz w:val="24"/>
          <w:szCs w:val="24"/>
        </w:rPr>
        <w:t xml:space="preserve"> 3 к настоящему стандарту (порядку))</w:t>
      </w:r>
      <w:r w:rsidR="00D8795C" w:rsidRPr="00D8795C">
        <w:rPr>
          <w:rFonts w:ascii="Times New Roman" w:hAnsi="Times New Roman" w:cs="Times New Roman"/>
          <w:sz w:val="24"/>
          <w:szCs w:val="24"/>
        </w:rPr>
        <w:t xml:space="preserve"> </w:t>
      </w:r>
      <w:r w:rsidR="00D8795C" w:rsidRPr="003D24E5">
        <w:rPr>
          <w:rFonts w:ascii="Times New Roman" w:hAnsi="Times New Roman" w:cs="Times New Roman"/>
          <w:sz w:val="24"/>
          <w:szCs w:val="24"/>
        </w:rPr>
        <w:t>"</w:t>
      </w:r>
      <w:r w:rsidRPr="00033CE1">
        <w:rPr>
          <w:rFonts w:ascii="Times New Roman" w:hAnsi="Times New Roman" w:cs="Times New Roman"/>
          <w:sz w:val="24"/>
          <w:szCs w:val="24"/>
        </w:rPr>
        <w:t>;</w:t>
      </w:r>
    </w:p>
    <w:p w:rsidR="00033CE1" w:rsidRPr="00033CE1" w:rsidRDefault="00033CE1" w:rsidP="00033CE1">
      <w:pPr>
        <w:pStyle w:val="ConsPlusNormal"/>
        <w:spacing w:before="220"/>
        <w:ind w:firstLine="540"/>
        <w:jc w:val="both"/>
        <w:rPr>
          <w:rFonts w:ascii="Times New Roman" w:hAnsi="Times New Roman" w:cs="Times New Roman"/>
          <w:sz w:val="24"/>
          <w:szCs w:val="24"/>
        </w:rPr>
      </w:pPr>
      <w:r w:rsidRPr="00033CE1">
        <w:rPr>
          <w:rFonts w:ascii="Times New Roman" w:hAnsi="Times New Roman" w:cs="Times New Roman"/>
          <w:sz w:val="24"/>
          <w:szCs w:val="24"/>
        </w:rPr>
        <w:t xml:space="preserve">- уведомление о возврате обращения о предоставлении разъяснений, связанных с определением кадастровой стоимости (по форме согласно приложению </w:t>
      </w:r>
      <w:r w:rsidRPr="00EC6542">
        <w:rPr>
          <w:rFonts w:ascii="Times New Roman" w:hAnsi="Times New Roman" w:cs="Times New Roman"/>
          <w:sz w:val="24"/>
          <w:szCs w:val="24"/>
        </w:rPr>
        <w:t>N</w:t>
      </w:r>
      <w:r w:rsidRPr="00033CE1">
        <w:rPr>
          <w:rFonts w:ascii="Times New Roman" w:hAnsi="Times New Roman" w:cs="Times New Roman"/>
          <w:sz w:val="24"/>
          <w:szCs w:val="24"/>
        </w:rPr>
        <w:t xml:space="preserve"> 4 к настоящему стандарту (порядку));</w:t>
      </w:r>
    </w:p>
    <w:p w:rsidR="00033CE1" w:rsidRPr="00033CE1" w:rsidRDefault="00033CE1" w:rsidP="00033CE1">
      <w:pPr>
        <w:pStyle w:val="ConsPlusNormal"/>
        <w:spacing w:before="220"/>
        <w:ind w:firstLine="540"/>
        <w:jc w:val="both"/>
        <w:rPr>
          <w:rFonts w:ascii="Times New Roman" w:hAnsi="Times New Roman" w:cs="Times New Roman"/>
          <w:sz w:val="24"/>
          <w:szCs w:val="24"/>
        </w:rPr>
      </w:pPr>
      <w:r w:rsidRPr="00033CE1">
        <w:rPr>
          <w:rFonts w:ascii="Times New Roman" w:hAnsi="Times New Roman" w:cs="Times New Roman"/>
          <w:sz w:val="24"/>
          <w:szCs w:val="24"/>
        </w:rPr>
        <w:t xml:space="preserve">- решение о необходимости пересчета кадастровой стоимости (по форме согласно приложению </w:t>
      </w:r>
      <w:r w:rsidRPr="00EC6542">
        <w:rPr>
          <w:rFonts w:ascii="Times New Roman" w:hAnsi="Times New Roman" w:cs="Times New Roman"/>
          <w:sz w:val="24"/>
          <w:szCs w:val="24"/>
        </w:rPr>
        <w:t>N</w:t>
      </w:r>
      <w:r w:rsidRPr="00033CE1">
        <w:rPr>
          <w:rFonts w:ascii="Times New Roman" w:hAnsi="Times New Roman" w:cs="Times New Roman"/>
          <w:sz w:val="24"/>
          <w:szCs w:val="24"/>
        </w:rPr>
        <w:t xml:space="preserve"> 5 к настоящему стандарту (порядку));</w:t>
      </w:r>
    </w:p>
    <w:p w:rsidR="00033CE1" w:rsidRDefault="00033CE1" w:rsidP="00033CE1">
      <w:pPr>
        <w:pStyle w:val="ConsPlusNormal"/>
        <w:spacing w:before="220"/>
        <w:ind w:firstLine="540"/>
        <w:jc w:val="both"/>
        <w:rPr>
          <w:rFonts w:ascii="Times New Roman" w:hAnsi="Times New Roman" w:cs="Times New Roman"/>
          <w:sz w:val="24"/>
          <w:szCs w:val="24"/>
        </w:rPr>
      </w:pPr>
      <w:r w:rsidRPr="00033CE1">
        <w:rPr>
          <w:rFonts w:ascii="Times New Roman" w:hAnsi="Times New Roman" w:cs="Times New Roman"/>
          <w:sz w:val="24"/>
          <w:szCs w:val="24"/>
        </w:rPr>
        <w:t xml:space="preserve">- решение об исправлении ошибок, допущенных при определении кадастровой стоимости (по форме согласно приложению № 6 к настоящему стандарту (порядку)) </w:t>
      </w:r>
    </w:p>
    <w:p w:rsidR="008C2AB5" w:rsidRPr="003F74B3" w:rsidRDefault="008C2AB5" w:rsidP="00033CE1">
      <w:pPr>
        <w:pStyle w:val="ConsPlusNormal"/>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 xml:space="preserve">(п. 2.4 в ред. </w:t>
      </w:r>
      <w:hyperlink r:id="rId85" w:history="1">
        <w:r w:rsidR="00033CE1" w:rsidRPr="003F74B3">
          <w:rPr>
            <w:rFonts w:ascii="Times New Roman" w:hAnsi="Times New Roman" w:cs="Times New Roman"/>
            <w:color w:val="808080" w:themeColor="background1" w:themeShade="80"/>
            <w:sz w:val="24"/>
            <w:szCs w:val="24"/>
          </w:rPr>
          <w:t>п</w:t>
        </w:r>
        <w:r w:rsidRPr="003F74B3">
          <w:rPr>
            <w:rFonts w:ascii="Times New Roman" w:hAnsi="Times New Roman" w:cs="Times New Roman"/>
            <w:color w:val="808080" w:themeColor="background1" w:themeShade="80"/>
            <w:sz w:val="24"/>
            <w:szCs w:val="24"/>
          </w:rPr>
          <w:t>риказа</w:t>
        </w:r>
      </w:hyperlink>
      <w:r w:rsidRPr="003F74B3">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w:t>
      </w:r>
      <w:r w:rsidR="00033CE1" w:rsidRPr="003F74B3">
        <w:rPr>
          <w:rFonts w:ascii="Times New Roman" w:hAnsi="Times New Roman" w:cs="Times New Roman"/>
          <w:color w:val="808080" w:themeColor="background1" w:themeShade="80"/>
          <w:sz w:val="24"/>
          <w:szCs w:val="24"/>
        </w:rPr>
        <w:t>09.03.2021</w:t>
      </w:r>
      <w:r w:rsidRPr="003F74B3">
        <w:rPr>
          <w:rFonts w:ascii="Times New Roman" w:hAnsi="Times New Roman" w:cs="Times New Roman"/>
          <w:color w:val="808080" w:themeColor="background1" w:themeShade="80"/>
          <w:sz w:val="24"/>
          <w:szCs w:val="24"/>
        </w:rPr>
        <w:t xml:space="preserve"> N </w:t>
      </w:r>
      <w:r w:rsidR="00033CE1" w:rsidRPr="003F74B3">
        <w:rPr>
          <w:rFonts w:ascii="Times New Roman" w:hAnsi="Times New Roman" w:cs="Times New Roman"/>
          <w:color w:val="808080" w:themeColor="background1" w:themeShade="80"/>
          <w:sz w:val="24"/>
          <w:szCs w:val="24"/>
        </w:rPr>
        <w:t>4</w:t>
      </w:r>
      <w:r w:rsidRPr="003F74B3">
        <w:rPr>
          <w:rFonts w:ascii="Times New Roman" w:hAnsi="Times New Roman" w:cs="Times New Roman"/>
          <w:color w:val="808080" w:themeColor="background1" w:themeShade="80"/>
          <w:sz w:val="24"/>
          <w:szCs w:val="24"/>
        </w:rPr>
        <w:t>-п)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2.5. Срок предоставления Услуги составляет 30 дней с даты регистрации поступившего обращения в Учреждение.</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В случае если для рассмотрения обращения необходимо получение сведений, которые отсутствуют в распоряжении Учреждения, срок рассмотрения такого обращения может быть увеличен не более чем на 30 дней с уведомлением заявителя или представителя заявителя.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2.6. Предоставление Услуги осуществляется в соответствии с:</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 </w:t>
      </w:r>
      <w:hyperlink r:id="rId86" w:history="1">
        <w:r w:rsidRPr="00033CE1">
          <w:rPr>
            <w:rFonts w:ascii="Times New Roman" w:hAnsi="Times New Roman" w:cs="Times New Roman"/>
            <w:sz w:val="24"/>
            <w:szCs w:val="24"/>
          </w:rPr>
          <w:t>Конституцией</w:t>
        </w:r>
      </w:hyperlink>
      <w:r w:rsidRPr="00EC6542">
        <w:rPr>
          <w:rFonts w:ascii="Times New Roman" w:hAnsi="Times New Roman" w:cs="Times New Roman"/>
          <w:sz w:val="24"/>
          <w:szCs w:val="24"/>
        </w:rPr>
        <w:t xml:space="preserve"> Российской Федерации ("Собрание законодательства Российской Федерации", 04.08.2014 N 31, ст. 4398);</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 Федеральным </w:t>
      </w:r>
      <w:hyperlink r:id="rId87" w:history="1">
        <w:r w:rsidRPr="00033CE1">
          <w:rPr>
            <w:rFonts w:ascii="Times New Roman" w:hAnsi="Times New Roman" w:cs="Times New Roman"/>
            <w:sz w:val="24"/>
            <w:szCs w:val="24"/>
          </w:rPr>
          <w:t>законом</w:t>
        </w:r>
      </w:hyperlink>
      <w:r w:rsidRPr="00EC6542">
        <w:rPr>
          <w:rFonts w:ascii="Times New Roman" w:hAnsi="Times New Roman" w:cs="Times New Roman"/>
          <w:sz w:val="24"/>
          <w:szCs w:val="24"/>
        </w:rPr>
        <w:t xml:space="preserve"> от 03.07.2016 N 237-ФЗ "О государственной кадастровой оценке" ("Российская газета", N 146, 06.07.2016);</w:t>
      </w:r>
    </w:p>
    <w:p w:rsidR="008C2AB5"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 </w:t>
      </w:r>
      <w:r w:rsidR="00033CE1" w:rsidRPr="00033CE1">
        <w:rPr>
          <w:rFonts w:ascii="Times New Roman" w:hAnsi="Times New Roman" w:cs="Times New Roman"/>
          <w:sz w:val="24"/>
          <w:szCs w:val="24"/>
        </w:rPr>
        <w:t xml:space="preserve">приказом </w:t>
      </w:r>
      <w:proofErr w:type="spellStart"/>
      <w:r w:rsidR="00033CE1" w:rsidRPr="00033CE1">
        <w:rPr>
          <w:rFonts w:ascii="Times New Roman" w:hAnsi="Times New Roman" w:cs="Times New Roman"/>
          <w:sz w:val="24"/>
          <w:szCs w:val="24"/>
        </w:rPr>
        <w:t>Росреестра</w:t>
      </w:r>
      <w:proofErr w:type="spellEnd"/>
      <w:r w:rsidR="00033CE1" w:rsidRPr="00033CE1">
        <w:rPr>
          <w:rFonts w:ascii="Times New Roman" w:hAnsi="Times New Roman" w:cs="Times New Roman"/>
          <w:sz w:val="24"/>
          <w:szCs w:val="24"/>
        </w:rPr>
        <w:t xml:space="preserve"> от 06.08.2020 </w:t>
      </w:r>
      <w:r w:rsidR="00033CE1" w:rsidRPr="00EC6542">
        <w:rPr>
          <w:rFonts w:ascii="Times New Roman" w:hAnsi="Times New Roman" w:cs="Times New Roman"/>
          <w:sz w:val="24"/>
          <w:szCs w:val="24"/>
        </w:rPr>
        <w:t>N</w:t>
      </w:r>
      <w:r w:rsidR="00033CE1" w:rsidRPr="00033CE1">
        <w:rPr>
          <w:rFonts w:ascii="Times New Roman" w:hAnsi="Times New Roman" w:cs="Times New Roman"/>
          <w:sz w:val="24"/>
          <w:szCs w:val="24"/>
        </w:rPr>
        <w:t xml:space="preserve"> П/0280 </w:t>
      </w:r>
      <w:r w:rsidR="00D8795C" w:rsidRPr="003D24E5">
        <w:rPr>
          <w:rFonts w:ascii="Times New Roman" w:hAnsi="Times New Roman" w:cs="Times New Roman"/>
          <w:sz w:val="24"/>
          <w:szCs w:val="24"/>
        </w:rPr>
        <w:t>"</w:t>
      </w:r>
      <w:r w:rsidR="00033CE1" w:rsidRPr="00033CE1">
        <w:rPr>
          <w:rFonts w:ascii="Times New Roman" w:hAnsi="Times New Roman" w:cs="Times New Roman"/>
          <w:sz w:val="24"/>
          <w:szCs w:val="24"/>
        </w:rPr>
        <w:t>Об утверждении Порядка рассмотрения обращений о предоставлении разъяснений, связанных с определением кадастровой стоимости, в том числе формы предоставления таких разъяснений</w:t>
      </w:r>
      <w:r w:rsidR="00D8795C" w:rsidRPr="003D24E5">
        <w:rPr>
          <w:rFonts w:ascii="Times New Roman" w:hAnsi="Times New Roman" w:cs="Times New Roman"/>
          <w:sz w:val="24"/>
          <w:szCs w:val="24"/>
        </w:rPr>
        <w:t>"</w:t>
      </w:r>
      <w:r w:rsidR="00033CE1" w:rsidRPr="00033CE1">
        <w:rPr>
          <w:rFonts w:ascii="Times New Roman" w:hAnsi="Times New Roman" w:cs="Times New Roman"/>
          <w:sz w:val="24"/>
          <w:szCs w:val="24"/>
        </w:rPr>
        <w:t xml:space="preserve"> (http:</w:t>
      </w:r>
      <w:r w:rsidR="00033CE1">
        <w:rPr>
          <w:rFonts w:ascii="Times New Roman" w:hAnsi="Times New Roman" w:cs="Times New Roman"/>
          <w:sz w:val="24"/>
          <w:szCs w:val="24"/>
        </w:rPr>
        <w:t>//www.pravo.gov.ru, 28.09.2020)</w:t>
      </w:r>
      <w:r w:rsidRPr="00EC6542">
        <w:rPr>
          <w:rFonts w:ascii="Times New Roman" w:hAnsi="Times New Roman" w:cs="Times New Roman"/>
          <w:sz w:val="24"/>
          <w:szCs w:val="24"/>
        </w:rPr>
        <w:t>;</w:t>
      </w:r>
    </w:p>
    <w:p w:rsidR="00033CE1" w:rsidRPr="003F74B3" w:rsidRDefault="00033CE1" w:rsidP="00033CE1">
      <w:pPr>
        <w:spacing w:after="0" w:line="240" w:lineRule="auto"/>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 </w:t>
      </w:r>
      <w:hyperlink r:id="rId88" w:history="1">
        <w:r w:rsidRPr="00033CE1">
          <w:rPr>
            <w:rFonts w:ascii="Times New Roman" w:hAnsi="Times New Roman" w:cs="Times New Roman"/>
            <w:sz w:val="24"/>
            <w:szCs w:val="24"/>
          </w:rPr>
          <w:t>приказом</w:t>
        </w:r>
      </w:hyperlink>
      <w:r w:rsidRPr="00EC6542">
        <w:rPr>
          <w:rFonts w:ascii="Times New Roman" w:hAnsi="Times New Roman" w:cs="Times New Roman"/>
          <w:sz w:val="24"/>
          <w:szCs w:val="24"/>
        </w:rPr>
        <w:t xml:space="preserve"> Министерства экономического развития Российской Федерации от 12.05.2017 N 226 "Об утверждении методических указаний о государственной кадастровой оценке";</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 </w:t>
      </w:r>
      <w:hyperlink r:id="rId89" w:history="1">
        <w:r w:rsidRPr="00033CE1">
          <w:rPr>
            <w:rFonts w:ascii="Times New Roman" w:hAnsi="Times New Roman" w:cs="Times New Roman"/>
            <w:sz w:val="24"/>
            <w:szCs w:val="24"/>
          </w:rPr>
          <w:t>приказом</w:t>
        </w:r>
      </w:hyperlink>
      <w:r w:rsidRPr="00EC6542">
        <w:rPr>
          <w:rFonts w:ascii="Times New Roman" w:hAnsi="Times New Roman" w:cs="Times New Roman"/>
          <w:sz w:val="24"/>
          <w:szCs w:val="24"/>
        </w:rPr>
        <w:t xml:space="preserve"> Минэкономразвития России от 19.02.2018 N 73 "Об утверждении Порядка рассмотрения бюджетным учреждением, созданным субъектом Российской Федерации и </w:t>
      </w:r>
      <w:r w:rsidRPr="00EC6542">
        <w:rPr>
          <w:rFonts w:ascii="Times New Roman" w:hAnsi="Times New Roman" w:cs="Times New Roman"/>
          <w:sz w:val="24"/>
          <w:szCs w:val="24"/>
        </w:rPr>
        <w:lastRenderedPageBreak/>
        <w:t>наделенным полномочиями, связанными с определением кадастровой стоимости, обращения об исправлении технических и (или) методологических ошибок, допущенных при определении кадастровой стоимости" (официальный интернет-портал правовой информации http://www.pravo.gov.ru);</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Уставом Учреждения, утвержденным распоряжением министерства имущественных и земельных отношений Сахалинской области от 08.12.2017 N 1143-р (сайт Учреждения http://scgko.sakhalin.gov.ru);</w:t>
      </w:r>
    </w:p>
    <w:p w:rsidR="008C2AB5" w:rsidRPr="003F74B3" w:rsidRDefault="008C2AB5">
      <w:pPr>
        <w:pStyle w:val="ConsPlusNormal"/>
        <w:spacing w:before="220"/>
        <w:ind w:firstLine="540"/>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 xml:space="preserve">абзац исключен. - </w:t>
      </w:r>
      <w:hyperlink r:id="rId90" w:history="1">
        <w:r w:rsidR="0011515C" w:rsidRPr="003F74B3">
          <w:rPr>
            <w:rFonts w:ascii="Times New Roman" w:hAnsi="Times New Roman" w:cs="Times New Roman"/>
            <w:color w:val="808080" w:themeColor="background1" w:themeShade="80"/>
            <w:sz w:val="24"/>
            <w:szCs w:val="24"/>
          </w:rPr>
          <w:t>п</w:t>
        </w:r>
        <w:r w:rsidRPr="003F74B3">
          <w:rPr>
            <w:rFonts w:ascii="Times New Roman" w:hAnsi="Times New Roman" w:cs="Times New Roman"/>
            <w:color w:val="808080" w:themeColor="background1" w:themeShade="80"/>
            <w:sz w:val="24"/>
            <w:szCs w:val="24"/>
          </w:rPr>
          <w:t>риказ</w:t>
        </w:r>
      </w:hyperlink>
      <w:r w:rsidRPr="003F74B3">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2.7. Для предоставления Услуги заявитель представляет следующие документы:</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документ, удостоверяющий личность заявителя, или документ, удостоверяющий личность представителя заявителя, в случае, если заявление подается представителем заявителя;</w:t>
      </w:r>
    </w:p>
    <w:p w:rsidR="008C2AB5" w:rsidRPr="003F74B3" w:rsidRDefault="008C2AB5">
      <w:pPr>
        <w:pStyle w:val="ConsPlusNormal"/>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 xml:space="preserve">(в ред. </w:t>
      </w:r>
      <w:hyperlink r:id="rId91" w:history="1">
        <w:r w:rsidR="0011515C" w:rsidRPr="003F74B3">
          <w:rPr>
            <w:rFonts w:ascii="Times New Roman" w:hAnsi="Times New Roman" w:cs="Times New Roman"/>
            <w:color w:val="808080" w:themeColor="background1" w:themeShade="80"/>
            <w:sz w:val="24"/>
            <w:szCs w:val="24"/>
          </w:rPr>
          <w:t>п</w:t>
        </w:r>
        <w:r w:rsidRPr="003F74B3">
          <w:rPr>
            <w:rFonts w:ascii="Times New Roman" w:hAnsi="Times New Roman" w:cs="Times New Roman"/>
            <w:color w:val="808080" w:themeColor="background1" w:themeShade="80"/>
            <w:sz w:val="24"/>
            <w:szCs w:val="24"/>
          </w:rPr>
          <w:t>риказа</w:t>
        </w:r>
      </w:hyperlink>
      <w:r w:rsidRPr="003F74B3">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 </w:t>
      </w:r>
      <w:hyperlink w:anchor="P894" w:history="1">
        <w:r w:rsidRPr="00D67F8D">
          <w:rPr>
            <w:rFonts w:ascii="Times New Roman" w:hAnsi="Times New Roman" w:cs="Times New Roman"/>
            <w:sz w:val="24"/>
            <w:szCs w:val="24"/>
          </w:rPr>
          <w:t>обращение</w:t>
        </w:r>
      </w:hyperlink>
      <w:r w:rsidRPr="00EC6542">
        <w:rPr>
          <w:rFonts w:ascii="Times New Roman" w:hAnsi="Times New Roman" w:cs="Times New Roman"/>
          <w:sz w:val="24"/>
          <w:szCs w:val="24"/>
        </w:rPr>
        <w:t xml:space="preserve"> о предоставлении разъяснений, связанных с определением кадастровой стоимости, по форме, указанной в Приложении N 2 к настоящему стандарту (порядку);</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8C2AB5" w:rsidRPr="003F74B3" w:rsidRDefault="008C2AB5">
      <w:pPr>
        <w:pStyle w:val="ConsPlusNormal"/>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 xml:space="preserve">(в ред. </w:t>
      </w:r>
      <w:hyperlink r:id="rId92" w:history="1">
        <w:r w:rsidR="00D67F8D" w:rsidRPr="003F74B3">
          <w:rPr>
            <w:rFonts w:ascii="Times New Roman" w:hAnsi="Times New Roman" w:cs="Times New Roman"/>
            <w:color w:val="808080" w:themeColor="background1" w:themeShade="80"/>
            <w:sz w:val="24"/>
            <w:szCs w:val="24"/>
          </w:rPr>
          <w:t>п</w:t>
        </w:r>
        <w:r w:rsidRPr="003F74B3">
          <w:rPr>
            <w:rFonts w:ascii="Times New Roman" w:hAnsi="Times New Roman" w:cs="Times New Roman"/>
            <w:color w:val="808080" w:themeColor="background1" w:themeShade="80"/>
            <w:sz w:val="24"/>
            <w:szCs w:val="24"/>
          </w:rPr>
          <w:t>риказа</w:t>
        </w:r>
      </w:hyperlink>
      <w:r w:rsidRPr="003F74B3">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1) доверенность, оформленная в соответствии с законодательством Российской Федерации (для физических лиц);</w:t>
      </w:r>
    </w:p>
    <w:p w:rsidR="008C2AB5" w:rsidRPr="003F74B3" w:rsidRDefault="008C2AB5">
      <w:pPr>
        <w:pStyle w:val="ConsPlusNormal"/>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w:t>
      </w:r>
      <w:proofErr w:type="spellStart"/>
      <w:r w:rsidRPr="003F74B3">
        <w:rPr>
          <w:rFonts w:ascii="Times New Roman" w:hAnsi="Times New Roman" w:cs="Times New Roman"/>
          <w:color w:val="808080" w:themeColor="background1" w:themeShade="80"/>
          <w:sz w:val="24"/>
          <w:szCs w:val="24"/>
        </w:rPr>
        <w:t>пп</w:t>
      </w:r>
      <w:proofErr w:type="spellEnd"/>
      <w:r w:rsidRPr="003F74B3">
        <w:rPr>
          <w:rFonts w:ascii="Times New Roman" w:hAnsi="Times New Roman" w:cs="Times New Roman"/>
          <w:color w:val="808080" w:themeColor="background1" w:themeShade="80"/>
          <w:sz w:val="24"/>
          <w:szCs w:val="24"/>
        </w:rPr>
        <w:t xml:space="preserve">. 1 введен </w:t>
      </w:r>
      <w:hyperlink r:id="rId93" w:history="1">
        <w:r w:rsidR="00D67F8D" w:rsidRPr="003F74B3">
          <w:rPr>
            <w:rFonts w:ascii="Times New Roman" w:hAnsi="Times New Roman" w:cs="Times New Roman"/>
            <w:color w:val="808080" w:themeColor="background1" w:themeShade="80"/>
            <w:sz w:val="24"/>
            <w:szCs w:val="24"/>
          </w:rPr>
          <w:t>п</w:t>
        </w:r>
        <w:r w:rsidRPr="003F74B3">
          <w:rPr>
            <w:rFonts w:ascii="Times New Roman" w:hAnsi="Times New Roman" w:cs="Times New Roman"/>
            <w:color w:val="808080" w:themeColor="background1" w:themeShade="80"/>
            <w:sz w:val="24"/>
            <w:szCs w:val="24"/>
          </w:rPr>
          <w:t>риказом</w:t>
        </w:r>
      </w:hyperlink>
      <w:r w:rsidRPr="003F74B3">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11515C" w:rsidRPr="0011515C" w:rsidRDefault="0011515C" w:rsidP="0011515C">
      <w:pPr>
        <w:pStyle w:val="ConsPlusNormal"/>
        <w:spacing w:before="220"/>
        <w:ind w:firstLine="540"/>
        <w:jc w:val="both"/>
        <w:rPr>
          <w:rFonts w:ascii="Times New Roman" w:hAnsi="Times New Roman" w:cs="Times New Roman"/>
          <w:sz w:val="24"/>
          <w:szCs w:val="24"/>
        </w:rPr>
      </w:pPr>
      <w:r w:rsidRPr="0011515C">
        <w:rPr>
          <w:rFonts w:ascii="Times New Roman" w:hAnsi="Times New Roman" w:cs="Times New Roman"/>
          <w:sz w:val="24"/>
          <w:szCs w:val="24"/>
        </w:rPr>
        <w:t>2) доверенность от имени юридического лица, выданная за подписью его руководителя или иного лица, уполномоченного на это в соответствии с законом и учредительными документами;</w:t>
      </w:r>
    </w:p>
    <w:p w:rsidR="00D67F8D" w:rsidRPr="003F74B3" w:rsidRDefault="00D67F8D" w:rsidP="00D67F8D">
      <w:pPr>
        <w:spacing w:after="0" w:line="240" w:lineRule="auto"/>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11515C" w:rsidRDefault="0011515C" w:rsidP="0011515C">
      <w:pPr>
        <w:pStyle w:val="ConsPlusNormal"/>
        <w:spacing w:before="220"/>
        <w:ind w:firstLine="540"/>
        <w:jc w:val="both"/>
        <w:rPr>
          <w:rFonts w:ascii="Times New Roman" w:hAnsi="Times New Roman" w:cs="Times New Roman"/>
          <w:sz w:val="24"/>
          <w:szCs w:val="24"/>
        </w:rPr>
      </w:pPr>
      <w:r w:rsidRPr="0011515C">
        <w:rPr>
          <w:rFonts w:ascii="Times New Roman" w:hAnsi="Times New Roman" w:cs="Times New Roman"/>
          <w:sz w:val="24"/>
          <w:szCs w:val="24"/>
        </w:rPr>
        <w:t>3) выписка из единого государственного реестра юридических лиц или единого государственного реестра индивидуальных предпринимателей (для лиц, обладающих правом действовать от имени заявителя без доверенности). Такие документы должны быть получены не ранее чем за тридцать дней до дня обращения.</w:t>
      </w:r>
    </w:p>
    <w:p w:rsidR="00D67F8D" w:rsidRPr="003F74B3" w:rsidRDefault="00D67F8D" w:rsidP="00D67F8D">
      <w:pPr>
        <w:spacing w:after="0" w:line="240" w:lineRule="auto"/>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C6542" w:rsidRDefault="008C2AB5" w:rsidP="0011515C">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2.7.1. Заявитель по своей инициативе вправе представить в дополнение к обращению о предоставлении разъяснений, связанных с определением кадастровой стоимости (в качестве приложения к обращению о предоставлении разъяснений, связанных с определением кадастровой стоимости) копии любых документов и информацию, которые находятся в распоряжении федеральных органов исполнительной власти и подведомственных им организациях, в частности в организациях, подведомственных федеральным органам исполнительной власти, осуществляющим функции по выработке </w:t>
      </w:r>
      <w:r w:rsidRPr="00EC6542">
        <w:rPr>
          <w:rFonts w:ascii="Times New Roman" w:hAnsi="Times New Roman" w:cs="Times New Roman"/>
          <w:sz w:val="24"/>
          <w:szCs w:val="24"/>
        </w:rPr>
        <w:lastRenderedPageBreak/>
        <w:t>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использования, воспроизводства и охраны природных ресурсов, органов исполнительной власти Сахалинской области, органов местного самоуправления, а также в подведомственных им организациях.</w:t>
      </w:r>
    </w:p>
    <w:p w:rsidR="008C2AB5" w:rsidRPr="003F74B3" w:rsidRDefault="008C2AB5">
      <w:pPr>
        <w:pStyle w:val="ConsPlusNormal"/>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 xml:space="preserve">(в ред. </w:t>
      </w:r>
      <w:hyperlink r:id="rId94" w:history="1">
        <w:r w:rsidR="00D67F8D" w:rsidRPr="003F74B3">
          <w:rPr>
            <w:rFonts w:ascii="Times New Roman" w:hAnsi="Times New Roman" w:cs="Times New Roman"/>
            <w:color w:val="808080" w:themeColor="background1" w:themeShade="80"/>
            <w:sz w:val="24"/>
            <w:szCs w:val="24"/>
          </w:rPr>
          <w:t>п</w:t>
        </w:r>
        <w:r w:rsidRPr="003F74B3">
          <w:rPr>
            <w:rFonts w:ascii="Times New Roman" w:hAnsi="Times New Roman" w:cs="Times New Roman"/>
            <w:color w:val="808080" w:themeColor="background1" w:themeShade="80"/>
            <w:sz w:val="24"/>
            <w:szCs w:val="24"/>
          </w:rPr>
          <w:t>риказа</w:t>
        </w:r>
      </w:hyperlink>
      <w:r w:rsidRPr="003F74B3">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DB7935" w:rsidRPr="00DB7935" w:rsidRDefault="008C2AB5" w:rsidP="00DB793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2.7.2. </w:t>
      </w:r>
      <w:r w:rsidR="00DB7935" w:rsidRPr="00DB7935">
        <w:rPr>
          <w:rFonts w:ascii="Times New Roman" w:hAnsi="Times New Roman" w:cs="Times New Roman"/>
          <w:sz w:val="24"/>
          <w:szCs w:val="24"/>
        </w:rPr>
        <w:t>Обращение о предоставлении разъяснений представляется в отношении одного объекта недвижимости на русском языке, заполняется разборчиво от руки печатными буквами шариковой ручкой с чернилами черного либо синего цвета или с использованием технических средств, или в форме электронного документа без сокращений слов, аббревиатур, исправлений, подчисток или иных помарок:</w:t>
      </w:r>
    </w:p>
    <w:p w:rsidR="00DB7935" w:rsidRPr="00DB7935" w:rsidRDefault="00DB7935" w:rsidP="00DB7935">
      <w:pPr>
        <w:pStyle w:val="ConsPlusNormal"/>
        <w:spacing w:before="220"/>
        <w:ind w:firstLine="540"/>
        <w:jc w:val="both"/>
        <w:rPr>
          <w:rFonts w:ascii="Times New Roman" w:hAnsi="Times New Roman" w:cs="Times New Roman"/>
          <w:sz w:val="24"/>
          <w:szCs w:val="24"/>
        </w:rPr>
      </w:pPr>
      <w:r w:rsidRPr="00DB7935">
        <w:rPr>
          <w:rFonts w:ascii="Times New Roman" w:hAnsi="Times New Roman" w:cs="Times New Roman"/>
          <w:sz w:val="24"/>
          <w:szCs w:val="24"/>
        </w:rPr>
        <w:t>1) на бумажном носителе, каждый лист заявления заверяется собственноручной подписью заявителя или его представителя;</w:t>
      </w:r>
    </w:p>
    <w:p w:rsidR="00DB7935" w:rsidRPr="00DB7935" w:rsidRDefault="00DB7935" w:rsidP="00DB7935">
      <w:pPr>
        <w:pStyle w:val="ConsPlusNormal"/>
        <w:spacing w:before="220"/>
        <w:ind w:firstLine="540"/>
        <w:jc w:val="both"/>
        <w:rPr>
          <w:rFonts w:ascii="Times New Roman" w:hAnsi="Times New Roman" w:cs="Times New Roman"/>
          <w:sz w:val="24"/>
          <w:szCs w:val="24"/>
        </w:rPr>
      </w:pPr>
      <w:r w:rsidRPr="00DB7935">
        <w:rPr>
          <w:rFonts w:ascii="Times New Roman" w:hAnsi="Times New Roman" w:cs="Times New Roman"/>
          <w:sz w:val="24"/>
          <w:szCs w:val="24"/>
        </w:rPr>
        <w:t>2) в форме электронного документа, подписанного усиленной квалифицированной электронной подписью заявителя или его представителя.</w:t>
      </w:r>
    </w:p>
    <w:p w:rsidR="00DB7935" w:rsidRPr="00DB7935" w:rsidRDefault="00DB7935" w:rsidP="00DB7935">
      <w:pPr>
        <w:pStyle w:val="ConsPlusNormal"/>
        <w:spacing w:before="220"/>
        <w:ind w:firstLine="540"/>
        <w:jc w:val="both"/>
        <w:rPr>
          <w:rFonts w:ascii="Times New Roman" w:hAnsi="Times New Roman" w:cs="Times New Roman"/>
          <w:sz w:val="24"/>
          <w:szCs w:val="24"/>
        </w:rPr>
      </w:pPr>
      <w:r w:rsidRPr="00DB7935">
        <w:rPr>
          <w:rFonts w:ascii="Times New Roman" w:hAnsi="Times New Roman" w:cs="Times New Roman"/>
          <w:sz w:val="24"/>
          <w:szCs w:val="24"/>
        </w:rPr>
        <w:t>Электронные документы, подписанные усиленной электронной подписью и поданные заявителем, признаются равнозначными документам, подписанным собственноручной подписью и представленным на бумажном носителе.</w:t>
      </w:r>
    </w:p>
    <w:p w:rsidR="00DB7935" w:rsidRPr="00DB7935" w:rsidRDefault="00DB7935" w:rsidP="00DB7935">
      <w:pPr>
        <w:pStyle w:val="ConsPlusNormal"/>
        <w:spacing w:before="220"/>
        <w:ind w:firstLine="540"/>
        <w:jc w:val="both"/>
        <w:rPr>
          <w:rFonts w:ascii="Times New Roman" w:hAnsi="Times New Roman" w:cs="Times New Roman"/>
          <w:sz w:val="24"/>
          <w:szCs w:val="24"/>
        </w:rPr>
      </w:pPr>
      <w:r w:rsidRPr="00DB7935">
        <w:rPr>
          <w:rFonts w:ascii="Times New Roman" w:hAnsi="Times New Roman" w:cs="Times New Roman"/>
          <w:sz w:val="24"/>
          <w:szCs w:val="24"/>
        </w:rPr>
        <w:t>Подписание обращения усиленной квалифицированной электронной подписью заявителя, подаваемого с использованием Портала государственных и муниципальных услуг (функций) Сахалинской области, не требуется.</w:t>
      </w:r>
    </w:p>
    <w:p w:rsidR="00DB7935" w:rsidRPr="00DB7935" w:rsidRDefault="00DB7935" w:rsidP="00DB7935">
      <w:pPr>
        <w:pStyle w:val="ConsPlusNormal"/>
        <w:spacing w:before="220"/>
        <w:ind w:firstLine="540"/>
        <w:jc w:val="both"/>
        <w:rPr>
          <w:rFonts w:ascii="Times New Roman" w:hAnsi="Times New Roman" w:cs="Times New Roman"/>
          <w:sz w:val="24"/>
          <w:szCs w:val="24"/>
        </w:rPr>
      </w:pPr>
      <w:r w:rsidRPr="00DB7935">
        <w:rPr>
          <w:rFonts w:ascii="Times New Roman" w:hAnsi="Times New Roman" w:cs="Times New Roman"/>
          <w:sz w:val="24"/>
          <w:szCs w:val="24"/>
        </w:rPr>
        <w:t>Обращение в форме электронного документа, а также прилагаемые к заявлению электронные документы (электронные образы документов, в том числе доверенностей) составляются в виде файлов в форматах DOC, DOCX, RTF, PDF, ODT, TIFF.</w:t>
      </w:r>
    </w:p>
    <w:p w:rsidR="00DB7935" w:rsidRPr="00DB7935" w:rsidRDefault="00DB7935" w:rsidP="00DB7935">
      <w:pPr>
        <w:pStyle w:val="ConsPlusNormal"/>
        <w:spacing w:before="220"/>
        <w:ind w:firstLine="540"/>
        <w:jc w:val="both"/>
        <w:rPr>
          <w:rFonts w:ascii="Times New Roman" w:hAnsi="Times New Roman" w:cs="Times New Roman"/>
          <w:sz w:val="24"/>
          <w:szCs w:val="24"/>
        </w:rPr>
      </w:pPr>
      <w:r w:rsidRPr="00DB7935">
        <w:rPr>
          <w:rFonts w:ascii="Times New Roman" w:hAnsi="Times New Roman" w:cs="Times New Roman"/>
          <w:sz w:val="24"/>
          <w:szCs w:val="24"/>
        </w:rPr>
        <w:t>Копии документов, представленные для предоставления Услуги, заверяются ответственным работником Учреждения/МФЦ при предъявлении ему оригиналов документов, после чего оригиналы документов возвращаются заявителю.</w:t>
      </w:r>
    </w:p>
    <w:p w:rsidR="00DB7935" w:rsidRPr="00DB7935" w:rsidRDefault="00DB7935" w:rsidP="00DB7935">
      <w:pPr>
        <w:pStyle w:val="ConsPlusNormal"/>
        <w:spacing w:before="220"/>
        <w:ind w:firstLine="540"/>
        <w:jc w:val="both"/>
        <w:rPr>
          <w:rFonts w:ascii="Times New Roman" w:hAnsi="Times New Roman" w:cs="Times New Roman"/>
          <w:sz w:val="24"/>
          <w:szCs w:val="24"/>
        </w:rPr>
      </w:pPr>
      <w:r w:rsidRPr="00DB7935">
        <w:rPr>
          <w:rFonts w:ascii="Times New Roman" w:hAnsi="Times New Roman" w:cs="Times New Roman"/>
          <w:sz w:val="24"/>
          <w:szCs w:val="24"/>
        </w:rPr>
        <w:t>Обращение о предоставлении разъяснений в форме электронного документа представляется в Учреждение по выбору заявителя путем заполнения установленной формы, подписанный усиленной электронной подписью, с последующим направлением на официальный адрес электронной почты Учреждения, либо с использованием Портала государственных и муниципальных услуг (функций) Сахалинской области.</w:t>
      </w:r>
    </w:p>
    <w:p w:rsidR="00DB7935" w:rsidRPr="00DB7935" w:rsidRDefault="00DB7935" w:rsidP="00DB7935">
      <w:pPr>
        <w:pStyle w:val="ConsPlusNormal"/>
        <w:spacing w:before="220"/>
        <w:ind w:firstLine="540"/>
        <w:jc w:val="both"/>
        <w:rPr>
          <w:rFonts w:ascii="Times New Roman" w:hAnsi="Times New Roman" w:cs="Times New Roman"/>
          <w:sz w:val="24"/>
          <w:szCs w:val="24"/>
        </w:rPr>
      </w:pPr>
      <w:r w:rsidRPr="00DB7935">
        <w:rPr>
          <w:rFonts w:ascii="Times New Roman" w:hAnsi="Times New Roman" w:cs="Times New Roman"/>
          <w:sz w:val="24"/>
          <w:szCs w:val="24"/>
        </w:rPr>
        <w:t>Способами получения информации о предоставлении Услуги являются ее направление почтовым отправлением либо по электронной почте/</w:t>
      </w:r>
    </w:p>
    <w:p w:rsidR="00DB7935" w:rsidRPr="003F74B3" w:rsidRDefault="00DB7935" w:rsidP="00F8121D">
      <w:pPr>
        <w:pStyle w:val="ConsPlusNormal"/>
        <w:jc w:val="both"/>
        <w:rPr>
          <w:rFonts w:ascii="Times New Roman" w:hAnsi="Times New Roman" w:cs="Times New Roman"/>
          <w:color w:val="808080" w:themeColor="background1" w:themeShade="80"/>
          <w:sz w:val="24"/>
          <w:szCs w:val="24"/>
        </w:rPr>
      </w:pPr>
      <w:r w:rsidRPr="003F74B3">
        <w:rPr>
          <w:rFonts w:ascii="Times New Roman" w:hAnsi="Times New Roman" w:cs="Times New Roman"/>
          <w:color w:val="808080" w:themeColor="background1" w:themeShade="80"/>
          <w:sz w:val="24"/>
          <w:szCs w:val="24"/>
        </w:rPr>
        <w:t>(</w:t>
      </w:r>
      <w:proofErr w:type="spellStart"/>
      <w:r w:rsidR="00F8121D" w:rsidRPr="003F74B3">
        <w:rPr>
          <w:rFonts w:ascii="Times New Roman" w:hAnsi="Times New Roman" w:cs="Times New Roman"/>
          <w:color w:val="808080" w:themeColor="background1" w:themeShade="80"/>
          <w:sz w:val="24"/>
          <w:szCs w:val="24"/>
        </w:rPr>
        <w:t>пп</w:t>
      </w:r>
      <w:proofErr w:type="spellEnd"/>
      <w:r w:rsidR="00F8121D" w:rsidRPr="003F74B3">
        <w:rPr>
          <w:rFonts w:ascii="Times New Roman" w:hAnsi="Times New Roman" w:cs="Times New Roman"/>
          <w:color w:val="808080" w:themeColor="background1" w:themeShade="80"/>
          <w:sz w:val="24"/>
          <w:szCs w:val="24"/>
        </w:rPr>
        <w:t xml:space="preserve">. 2.7.2 </w:t>
      </w:r>
      <w:r w:rsidRPr="003F74B3">
        <w:rPr>
          <w:rFonts w:ascii="Times New Roman" w:hAnsi="Times New Roman" w:cs="Times New Roman"/>
          <w:color w:val="808080" w:themeColor="background1" w:themeShade="80"/>
          <w:sz w:val="24"/>
          <w:szCs w:val="24"/>
        </w:rPr>
        <w:t xml:space="preserve">в ред. </w:t>
      </w:r>
      <w:hyperlink r:id="rId95" w:history="1">
        <w:r w:rsidRPr="003F74B3">
          <w:rPr>
            <w:rFonts w:ascii="Times New Roman" w:hAnsi="Times New Roman" w:cs="Times New Roman"/>
            <w:color w:val="808080" w:themeColor="background1" w:themeShade="80"/>
            <w:sz w:val="24"/>
            <w:szCs w:val="24"/>
          </w:rPr>
          <w:t>приказа</w:t>
        </w:r>
      </w:hyperlink>
      <w:r w:rsidRPr="003F74B3">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EC6542" w:rsidRDefault="008C2AB5" w:rsidP="00DB793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2.8. При предоставлении Услуги Учреждение не вправе требовать от заявителя: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C7794" w:rsidRPr="009039D9" w:rsidRDefault="005C7794" w:rsidP="005C7794">
      <w:pPr>
        <w:pStyle w:val="ConsPlusNormal"/>
        <w:spacing w:before="220"/>
        <w:ind w:firstLine="540"/>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lastRenderedPageBreak/>
        <w:t xml:space="preserve">абзац исключен. - </w:t>
      </w:r>
      <w:hyperlink r:id="rId96" w:history="1">
        <w:r w:rsidRPr="009039D9">
          <w:rPr>
            <w:rFonts w:ascii="Times New Roman" w:hAnsi="Times New Roman" w:cs="Times New Roman"/>
            <w:color w:val="808080" w:themeColor="background1" w:themeShade="80"/>
            <w:sz w:val="24"/>
            <w:szCs w:val="24"/>
          </w:rPr>
          <w:t>приказ</w:t>
        </w:r>
      </w:hyperlink>
      <w:r w:rsidRPr="009039D9">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2.9. Основаниями для отказа в приеме документов, необходимых для предоставления Услуги, являются: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отсутствие документа, подтверждающего личность заявителя либо его представителя, или отказ предъявить такой документ;</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отсутствие документа, подтверждающего полномочия представителя заявителя, или отказ предъявить такой документ.</w:t>
      </w:r>
    </w:p>
    <w:p w:rsidR="008C2AB5" w:rsidRPr="009039D9" w:rsidRDefault="008C2AB5">
      <w:pPr>
        <w:pStyle w:val="ConsPlusNormal"/>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 xml:space="preserve">(п. 2.9 в ред. </w:t>
      </w:r>
      <w:hyperlink r:id="rId97" w:history="1">
        <w:r w:rsidR="005C7794" w:rsidRPr="009039D9">
          <w:rPr>
            <w:rFonts w:ascii="Times New Roman" w:hAnsi="Times New Roman" w:cs="Times New Roman"/>
            <w:color w:val="808080" w:themeColor="background1" w:themeShade="80"/>
            <w:sz w:val="24"/>
            <w:szCs w:val="24"/>
          </w:rPr>
          <w:t>п</w:t>
        </w:r>
        <w:r w:rsidRPr="009039D9">
          <w:rPr>
            <w:rFonts w:ascii="Times New Roman" w:hAnsi="Times New Roman" w:cs="Times New Roman"/>
            <w:color w:val="808080" w:themeColor="background1" w:themeShade="80"/>
            <w:sz w:val="24"/>
            <w:szCs w:val="24"/>
          </w:rPr>
          <w:t>риказа</w:t>
        </w:r>
      </w:hyperlink>
      <w:r w:rsidRPr="009039D9">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9039D9" w:rsidRDefault="008C2AB5">
      <w:pPr>
        <w:pStyle w:val="ConsPlusNormal"/>
        <w:spacing w:before="220"/>
        <w:ind w:firstLine="540"/>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 xml:space="preserve">2.10. Исключен. - </w:t>
      </w:r>
      <w:hyperlink r:id="rId98" w:history="1">
        <w:r w:rsidR="005C7794" w:rsidRPr="009039D9">
          <w:rPr>
            <w:rFonts w:ascii="Times New Roman" w:hAnsi="Times New Roman" w:cs="Times New Roman"/>
            <w:color w:val="808080" w:themeColor="background1" w:themeShade="80"/>
            <w:sz w:val="24"/>
            <w:szCs w:val="24"/>
          </w:rPr>
          <w:t>п</w:t>
        </w:r>
        <w:r w:rsidRPr="009039D9">
          <w:rPr>
            <w:rFonts w:ascii="Times New Roman" w:hAnsi="Times New Roman" w:cs="Times New Roman"/>
            <w:color w:val="808080" w:themeColor="background1" w:themeShade="80"/>
            <w:sz w:val="24"/>
            <w:szCs w:val="24"/>
          </w:rPr>
          <w:t>риказ</w:t>
        </w:r>
      </w:hyperlink>
      <w:r w:rsidRPr="009039D9">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4641E1" w:rsidRPr="004641E1" w:rsidRDefault="008C2AB5" w:rsidP="004641E1">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2.11. </w:t>
      </w:r>
      <w:r w:rsidR="004641E1" w:rsidRPr="004641E1">
        <w:rPr>
          <w:rFonts w:ascii="Times New Roman" w:hAnsi="Times New Roman" w:cs="Times New Roman"/>
          <w:sz w:val="24"/>
          <w:szCs w:val="24"/>
        </w:rPr>
        <w:t>Основаниями для отказа в предоставлении Услуги является выявление несоответствия поступившего обращения о предоставлении Услуги следующим требованиям:</w:t>
      </w:r>
    </w:p>
    <w:p w:rsidR="004641E1" w:rsidRPr="004641E1" w:rsidRDefault="004641E1" w:rsidP="004641E1">
      <w:pPr>
        <w:pStyle w:val="ConsPlusNormal"/>
        <w:spacing w:before="220"/>
        <w:ind w:firstLine="540"/>
        <w:jc w:val="both"/>
        <w:rPr>
          <w:rFonts w:ascii="Times New Roman" w:hAnsi="Times New Roman" w:cs="Times New Roman"/>
          <w:sz w:val="24"/>
          <w:szCs w:val="24"/>
        </w:rPr>
      </w:pPr>
      <w:r w:rsidRPr="004641E1">
        <w:rPr>
          <w:rFonts w:ascii="Times New Roman" w:hAnsi="Times New Roman" w:cs="Times New Roman"/>
          <w:sz w:val="24"/>
          <w:szCs w:val="24"/>
        </w:rPr>
        <w:t xml:space="preserve">- обращение подано неуполномоченным лицом; </w:t>
      </w:r>
    </w:p>
    <w:p w:rsidR="004641E1" w:rsidRPr="004641E1" w:rsidRDefault="004641E1" w:rsidP="004641E1">
      <w:pPr>
        <w:pStyle w:val="ConsPlusNormal"/>
        <w:spacing w:before="220"/>
        <w:ind w:firstLine="540"/>
        <w:jc w:val="both"/>
        <w:rPr>
          <w:rFonts w:ascii="Times New Roman" w:hAnsi="Times New Roman" w:cs="Times New Roman"/>
          <w:sz w:val="24"/>
          <w:szCs w:val="24"/>
        </w:rPr>
      </w:pPr>
      <w:r w:rsidRPr="004641E1">
        <w:rPr>
          <w:rFonts w:ascii="Times New Roman" w:hAnsi="Times New Roman" w:cs="Times New Roman"/>
          <w:sz w:val="24"/>
          <w:szCs w:val="24"/>
        </w:rPr>
        <w:t>- обращение не содержит:</w:t>
      </w:r>
    </w:p>
    <w:p w:rsidR="004641E1" w:rsidRPr="004641E1" w:rsidRDefault="004641E1" w:rsidP="004641E1">
      <w:pPr>
        <w:pStyle w:val="ConsPlusNormal"/>
        <w:spacing w:before="220"/>
        <w:ind w:firstLine="540"/>
        <w:jc w:val="both"/>
        <w:rPr>
          <w:rFonts w:ascii="Times New Roman" w:hAnsi="Times New Roman" w:cs="Times New Roman"/>
          <w:sz w:val="24"/>
          <w:szCs w:val="24"/>
        </w:rPr>
      </w:pPr>
      <w:r w:rsidRPr="004641E1">
        <w:rPr>
          <w:rFonts w:ascii="Times New Roman" w:hAnsi="Times New Roman" w:cs="Times New Roman"/>
          <w:sz w:val="24"/>
          <w:szCs w:val="24"/>
        </w:rPr>
        <w:t>- фамилию, имя и отчество (последнее - при наличии) физического лица, полное наименование юридического лица, номер телефона для связи с заявителем, почтовый адрес и адрес электронной почты (при наличии) лица, подавшего заявление об исправлении ошибок, допущенных при определении кадастровой стоимости;</w:t>
      </w:r>
    </w:p>
    <w:p w:rsidR="004641E1" w:rsidRPr="004641E1" w:rsidRDefault="004641E1" w:rsidP="004641E1">
      <w:pPr>
        <w:pStyle w:val="ConsPlusNormal"/>
        <w:spacing w:before="220"/>
        <w:ind w:firstLine="540"/>
        <w:jc w:val="both"/>
        <w:rPr>
          <w:rFonts w:ascii="Times New Roman" w:hAnsi="Times New Roman" w:cs="Times New Roman"/>
          <w:sz w:val="24"/>
          <w:szCs w:val="24"/>
        </w:rPr>
      </w:pPr>
      <w:r w:rsidRPr="004641E1">
        <w:rPr>
          <w:rFonts w:ascii="Times New Roman" w:hAnsi="Times New Roman" w:cs="Times New Roman"/>
          <w:sz w:val="24"/>
          <w:szCs w:val="24"/>
        </w:rPr>
        <w:t>- кадастровый номер объекта недвижимости (объектов недвижимости), в отношении которого подается заявление об исправлении ошибок, допущенных при определении кадастровой стоимости;</w:t>
      </w:r>
    </w:p>
    <w:p w:rsidR="004641E1" w:rsidRPr="004641E1" w:rsidRDefault="004641E1" w:rsidP="004641E1">
      <w:pPr>
        <w:pStyle w:val="ConsPlusNormal"/>
        <w:spacing w:before="220"/>
        <w:ind w:firstLine="540"/>
        <w:jc w:val="both"/>
        <w:rPr>
          <w:rFonts w:ascii="Times New Roman" w:hAnsi="Times New Roman" w:cs="Times New Roman"/>
          <w:sz w:val="24"/>
          <w:szCs w:val="24"/>
        </w:rPr>
      </w:pPr>
      <w:r w:rsidRPr="004641E1">
        <w:rPr>
          <w:rFonts w:ascii="Times New Roman" w:hAnsi="Times New Roman" w:cs="Times New Roman"/>
          <w:sz w:val="24"/>
          <w:szCs w:val="24"/>
        </w:rPr>
        <w:t>- форма обращения и требования к его заполнению не соответствуют форме и требованиям, утвержденным настоящим приказом;</w:t>
      </w:r>
    </w:p>
    <w:p w:rsidR="004641E1" w:rsidRPr="004641E1" w:rsidRDefault="004641E1" w:rsidP="004641E1">
      <w:pPr>
        <w:pStyle w:val="ConsPlusNormal"/>
        <w:spacing w:before="220"/>
        <w:ind w:firstLine="540"/>
        <w:jc w:val="both"/>
        <w:rPr>
          <w:rFonts w:ascii="Times New Roman" w:hAnsi="Times New Roman" w:cs="Times New Roman"/>
          <w:sz w:val="24"/>
          <w:szCs w:val="24"/>
        </w:rPr>
      </w:pPr>
      <w:r w:rsidRPr="004641E1">
        <w:rPr>
          <w:rFonts w:ascii="Times New Roman" w:hAnsi="Times New Roman" w:cs="Times New Roman"/>
          <w:sz w:val="24"/>
          <w:szCs w:val="24"/>
        </w:rPr>
        <w:t>- обращение не подписано.</w:t>
      </w:r>
    </w:p>
    <w:p w:rsidR="008C2AB5" w:rsidRDefault="004641E1" w:rsidP="004641E1">
      <w:pPr>
        <w:pStyle w:val="ConsPlusNormal"/>
        <w:spacing w:before="220"/>
        <w:ind w:firstLine="540"/>
        <w:jc w:val="both"/>
        <w:rPr>
          <w:rFonts w:ascii="Times New Roman" w:hAnsi="Times New Roman" w:cs="Times New Roman"/>
          <w:sz w:val="24"/>
          <w:szCs w:val="24"/>
        </w:rPr>
      </w:pPr>
      <w:r w:rsidRPr="004641E1">
        <w:rPr>
          <w:rFonts w:ascii="Times New Roman" w:hAnsi="Times New Roman" w:cs="Times New Roman"/>
          <w:sz w:val="24"/>
          <w:szCs w:val="24"/>
        </w:rPr>
        <w:t>В случае выявления несоответствия поступившего обращения о предоставлении Услуги указанным выше требованиям Учреждение не рассматривает такое обращение и возвращает документы заявителю письмом с мотивированным отказом за подписью руководителя Учреждения или уполномоченного им лица (далее - письмо с мотивированным отказом), в течение десяти дней со дня поступления обращения о предоставлении Услуги.</w:t>
      </w:r>
    </w:p>
    <w:p w:rsidR="004641E1" w:rsidRPr="009039D9" w:rsidRDefault="004641E1" w:rsidP="009039D9">
      <w:pPr>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w:t>
      </w:r>
      <w:r w:rsidR="002C21E4" w:rsidRPr="009039D9">
        <w:rPr>
          <w:rFonts w:ascii="Times New Roman" w:hAnsi="Times New Roman" w:cs="Times New Roman"/>
          <w:color w:val="808080" w:themeColor="background1" w:themeShade="80"/>
          <w:sz w:val="24"/>
          <w:szCs w:val="24"/>
        </w:rPr>
        <w:t xml:space="preserve">п. 2.11 </w:t>
      </w:r>
      <w:r w:rsidRPr="009039D9">
        <w:rPr>
          <w:rFonts w:ascii="Times New Roman" w:hAnsi="Times New Roman" w:cs="Times New Roman"/>
          <w:color w:val="808080" w:themeColor="background1" w:themeShade="80"/>
          <w:sz w:val="24"/>
          <w:szCs w:val="24"/>
        </w:rPr>
        <w:t xml:space="preserve">в ред. </w:t>
      </w:r>
      <w:hyperlink r:id="rId99" w:history="1">
        <w:r w:rsidRPr="009039D9">
          <w:rPr>
            <w:rFonts w:ascii="Times New Roman" w:hAnsi="Times New Roman" w:cs="Times New Roman"/>
            <w:color w:val="808080" w:themeColor="background1" w:themeShade="80"/>
            <w:sz w:val="24"/>
            <w:szCs w:val="24"/>
          </w:rPr>
          <w:t>приказа</w:t>
        </w:r>
      </w:hyperlink>
      <w:r w:rsidRPr="009039D9">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2.12. Услуги, предоставляемые другими организациями, которые являются необходимыми и обязательными для предоставления Услуги, отсутствуют.</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2.13. Услуга предоставляется без взимания государственной пошлины или иной платы.</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2.14. Максимальный срок ожидания в очереди при подаче документов для </w:t>
      </w:r>
      <w:r w:rsidRPr="00EC6542">
        <w:rPr>
          <w:rFonts w:ascii="Times New Roman" w:hAnsi="Times New Roman" w:cs="Times New Roman"/>
          <w:sz w:val="24"/>
          <w:szCs w:val="24"/>
        </w:rPr>
        <w:lastRenderedPageBreak/>
        <w:t>предоставлении Услуги, а также при получении результатов предоставления Услуги не должен превышать 15 минут.</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2.15. Срок регистрации документов для предоставления Услуги составляет в Учреждении: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при личном обращении - регистрируется незамедлительно, в присутствии заявителя. Дата регистрации обращения о предоставлении разъяснений, связанных с определением кадастровой стоимости, указывается на штампе Учреждения, который проставляется на копии такого обращения, выдаваемой Учреждением;</w:t>
      </w:r>
    </w:p>
    <w:p w:rsidR="008C2AB5" w:rsidRPr="009039D9" w:rsidRDefault="008C2AB5">
      <w:pPr>
        <w:pStyle w:val="ConsPlusNormal"/>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 xml:space="preserve">(в ред. </w:t>
      </w:r>
      <w:r w:rsidR="001352B0" w:rsidRPr="009039D9">
        <w:rPr>
          <w:rFonts w:ascii="Times New Roman" w:hAnsi="Times New Roman" w:cs="Times New Roman"/>
          <w:color w:val="808080" w:themeColor="background1" w:themeShade="80"/>
          <w:sz w:val="24"/>
          <w:szCs w:val="24"/>
        </w:rPr>
        <w:t>приказа</w:t>
      </w:r>
      <w:hyperlink r:id="rId100" w:history="1"/>
      <w:r w:rsidRPr="009039D9">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при направлении почтовой связью - считается день его представления в Учреждение, указанный на оттиске календарного почтового штемпеля уведомления о вручении;</w:t>
      </w:r>
    </w:p>
    <w:p w:rsidR="008C2AB5" w:rsidRPr="009039D9" w:rsidRDefault="008C2AB5">
      <w:pPr>
        <w:pStyle w:val="ConsPlusNormal"/>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 xml:space="preserve">(в ред. </w:t>
      </w:r>
      <w:hyperlink r:id="rId101" w:history="1">
        <w:r w:rsidR="001352B0" w:rsidRPr="009039D9">
          <w:rPr>
            <w:rFonts w:ascii="Times New Roman" w:hAnsi="Times New Roman" w:cs="Times New Roman"/>
            <w:color w:val="808080" w:themeColor="background1" w:themeShade="80"/>
            <w:sz w:val="24"/>
            <w:szCs w:val="24"/>
          </w:rPr>
          <w:t>п</w:t>
        </w:r>
        <w:r w:rsidRPr="009039D9">
          <w:rPr>
            <w:rFonts w:ascii="Times New Roman" w:hAnsi="Times New Roman" w:cs="Times New Roman"/>
            <w:color w:val="808080" w:themeColor="background1" w:themeShade="80"/>
            <w:sz w:val="24"/>
            <w:szCs w:val="24"/>
          </w:rPr>
          <w:t>риказа</w:t>
        </w:r>
      </w:hyperlink>
      <w:r w:rsidRPr="009039D9">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при направлении из МФЦ в Учреждение - в день его поступления в Учреждение;</w:t>
      </w:r>
    </w:p>
    <w:p w:rsidR="00DA0504" w:rsidRPr="009039D9" w:rsidRDefault="00DA0504" w:rsidP="00DA0504">
      <w:pPr>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 xml:space="preserve">(в ред. </w:t>
      </w:r>
      <w:hyperlink r:id="rId102" w:history="1">
        <w:r w:rsidRPr="009039D9">
          <w:rPr>
            <w:rFonts w:ascii="Times New Roman" w:hAnsi="Times New Roman" w:cs="Times New Roman"/>
            <w:color w:val="808080" w:themeColor="background1" w:themeShade="80"/>
            <w:sz w:val="24"/>
            <w:szCs w:val="24"/>
          </w:rPr>
          <w:t>приказ</w:t>
        </w:r>
      </w:hyperlink>
      <w:r w:rsidRPr="009039D9">
        <w:rPr>
          <w:rFonts w:ascii="Times New Roman" w:hAnsi="Times New Roman" w:cs="Times New Roman"/>
          <w:color w:val="808080" w:themeColor="background1" w:themeShade="80"/>
          <w:sz w:val="24"/>
          <w:szCs w:val="24"/>
        </w:rPr>
        <w:t>ов Министерства имущественных и земельных отношений Сахалинской области от 27.12.2019 N 16-п, от 09.03.2021 N 4-п)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при направлении документов в форме электронного документа - в день его подачи в Учреждение или на следующий рабочий день - в случае направления документов в нерабочее время, в выходные, праздничные дни.</w:t>
      </w:r>
    </w:p>
    <w:p w:rsidR="00A1471D" w:rsidRPr="009039D9" w:rsidRDefault="00A1471D" w:rsidP="00A1471D">
      <w:pPr>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 xml:space="preserve">(в ред. </w:t>
      </w:r>
      <w:r w:rsidR="0090368D" w:rsidRPr="009039D9">
        <w:rPr>
          <w:rFonts w:ascii="Times New Roman" w:hAnsi="Times New Roman" w:cs="Times New Roman"/>
          <w:color w:val="808080" w:themeColor="background1" w:themeShade="80"/>
          <w:sz w:val="24"/>
          <w:szCs w:val="24"/>
        </w:rPr>
        <w:t xml:space="preserve">приказа </w:t>
      </w:r>
      <w:r w:rsidRPr="009039D9">
        <w:rPr>
          <w:rFonts w:ascii="Times New Roman" w:hAnsi="Times New Roman" w:cs="Times New Roman"/>
          <w:color w:val="808080" w:themeColor="background1" w:themeShade="80"/>
          <w:sz w:val="24"/>
          <w:szCs w:val="24"/>
        </w:rPr>
        <w:t>Министерства имущественных и земельных отношений Сахалинской области от 09.03.2021 N 4-п)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2.16. Требования к помещениям, в которых предоставляется Услуга, к местам ожидания и приема заявителей, размещению визуальной, текстовой и мультимедийной информации о предоставлении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2.16.1. Служебные помещения Учреждения, в которых осуществляется прием документов для предоставлении Услуги, консультирование по вопросам предоставления Услуги, должны соответствовать требованиям противопожарных, санитарно-эпидемиологических правил и нормативов, быть оборудованы системой кондиционирования воздуха, информационными стендами, иметь при входе информационные таблички с указанием номера кабинета. В служебных помещениях должна быть обеспечена возможность предоставления заявителям мест для заполнения документов с предоставлением писчей бумаги и канцелярских принадлежностей в количестве, достаточном для оформления документов.</w:t>
      </w:r>
    </w:p>
    <w:p w:rsidR="008C2AB5" w:rsidRPr="009039D9" w:rsidRDefault="008C2AB5">
      <w:pPr>
        <w:pStyle w:val="ConsPlusNormal"/>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 xml:space="preserve">(в ред. </w:t>
      </w:r>
      <w:hyperlink r:id="rId103" w:history="1">
        <w:r w:rsidR="00AD2E19" w:rsidRPr="009039D9">
          <w:rPr>
            <w:rFonts w:ascii="Times New Roman" w:hAnsi="Times New Roman" w:cs="Times New Roman"/>
            <w:color w:val="808080" w:themeColor="background1" w:themeShade="80"/>
            <w:sz w:val="24"/>
            <w:szCs w:val="24"/>
          </w:rPr>
          <w:t>п</w:t>
        </w:r>
        <w:r w:rsidRPr="009039D9">
          <w:rPr>
            <w:rFonts w:ascii="Times New Roman" w:hAnsi="Times New Roman" w:cs="Times New Roman"/>
            <w:color w:val="808080" w:themeColor="background1" w:themeShade="80"/>
            <w:sz w:val="24"/>
            <w:szCs w:val="24"/>
          </w:rPr>
          <w:t>риказа</w:t>
        </w:r>
      </w:hyperlink>
      <w:r w:rsidRPr="009039D9">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2.16.2. Места ожидания в здании, в котором располагаются служебные помещения Учреждения, должны соответствовать комфортным условиям для заинтересованных лиц и оптимальным условиям работы специалистов, в том числе необходимо наличие доступных мест общего пользования (туалет, гардероб). В служебных помещениях выделяются места ожидания в очереди на консультацию, подачу документов или получение результатов Услуги, которые должны быть оборудованы стульями. Количество мест ожидания определяется исходя из фактической нагрузки и возможностей для их размещения в служебных помещениях, но не может составлять менее 2 мест.</w:t>
      </w:r>
    </w:p>
    <w:p w:rsidR="008C2AB5" w:rsidRPr="009039D9" w:rsidRDefault="008C2AB5">
      <w:pPr>
        <w:pStyle w:val="ConsPlusNormal"/>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 xml:space="preserve">(в ред. </w:t>
      </w:r>
      <w:hyperlink r:id="rId104" w:history="1">
        <w:r w:rsidR="00AD2E19" w:rsidRPr="009039D9">
          <w:rPr>
            <w:rFonts w:ascii="Times New Roman" w:hAnsi="Times New Roman" w:cs="Times New Roman"/>
            <w:color w:val="808080" w:themeColor="background1" w:themeShade="80"/>
            <w:sz w:val="24"/>
            <w:szCs w:val="24"/>
          </w:rPr>
          <w:t>п</w:t>
        </w:r>
        <w:r w:rsidRPr="009039D9">
          <w:rPr>
            <w:rFonts w:ascii="Times New Roman" w:hAnsi="Times New Roman" w:cs="Times New Roman"/>
            <w:color w:val="808080" w:themeColor="background1" w:themeShade="80"/>
            <w:sz w:val="24"/>
            <w:szCs w:val="24"/>
          </w:rPr>
          <w:t>риказа</w:t>
        </w:r>
      </w:hyperlink>
      <w:r w:rsidRPr="009039D9">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w:t>
      </w:r>
      <w:r w:rsidRPr="009039D9">
        <w:rPr>
          <w:rFonts w:ascii="Times New Roman" w:hAnsi="Times New Roman" w:cs="Times New Roman"/>
          <w:color w:val="808080" w:themeColor="background1" w:themeShade="80"/>
          <w:sz w:val="24"/>
          <w:szCs w:val="24"/>
        </w:rPr>
        <w:lastRenderedPageBreak/>
        <w:t>области от 27.12.2019 N 16-п)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2.16.3. Рабочие места работников,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2.16.4. Визуальная, текстовая и мультимедийная информация о порядке предоставления Услуги размещается на официальном сайте Учреждения. Оформление визуальной, текстовой и мультимедийной информации о порядке предоставления Услуги должно соответствовать оптимальному зрительному и слуховому восприятию этой информации гражданами.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2.16.5.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Обеспечение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возможность беспрепятственного входа в Учреждение и выхода из него;</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возможность самостоятельного передвижения по территории Учреждения в целях доступа к месту предоставления Услуги, в том числе с помощью работников Учреждения, предоставляющих Услугу;</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возможность посадки в транспортное средство и высадки из него перед входом в Учреждение, в том числе при необходимости с помощью работников Учреждения;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сопровождение инвалидов, имеющих стойкие нарушения функции зрения, по территории Учреждения;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содействие инвалиду при входе в Учреждение и выходе из него, информирование инвалида о доступных маршрутах общественного транспорта;</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оказание иных видов посторонней помощи.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Обеспечение инвалидам следующих условий доступности услуг в соответствии с требованиями, установленными законодательными и иными нормативными правовыми актами Российской Федерации: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 предоставление инвалидам по слуху возможности допуска на объект </w:t>
      </w:r>
      <w:proofErr w:type="spellStart"/>
      <w:r w:rsidRPr="00EC6542">
        <w:rPr>
          <w:rFonts w:ascii="Times New Roman" w:hAnsi="Times New Roman" w:cs="Times New Roman"/>
          <w:sz w:val="24"/>
          <w:szCs w:val="24"/>
        </w:rPr>
        <w:t>сурдопереводчика</w:t>
      </w:r>
      <w:proofErr w:type="spellEnd"/>
      <w:r w:rsidRPr="00EC6542">
        <w:rPr>
          <w:rFonts w:ascii="Times New Roman" w:hAnsi="Times New Roman" w:cs="Times New Roman"/>
          <w:sz w:val="24"/>
          <w:szCs w:val="24"/>
        </w:rPr>
        <w:t xml:space="preserve">, </w:t>
      </w:r>
      <w:proofErr w:type="spellStart"/>
      <w:r w:rsidRPr="00EC6542">
        <w:rPr>
          <w:rFonts w:ascii="Times New Roman" w:hAnsi="Times New Roman" w:cs="Times New Roman"/>
          <w:sz w:val="24"/>
          <w:szCs w:val="24"/>
        </w:rPr>
        <w:t>тифлосурдопереводчика</w:t>
      </w:r>
      <w:proofErr w:type="spellEnd"/>
      <w:r w:rsidRPr="00EC6542">
        <w:rPr>
          <w:rFonts w:ascii="Times New Roman" w:hAnsi="Times New Roman" w:cs="Times New Roman"/>
          <w:sz w:val="24"/>
          <w:szCs w:val="24"/>
        </w:rPr>
        <w:t>.</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2.17. Показатели доступности и качества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Показатели доступности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предоставление Услуги на безвозмездной основе;</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lastRenderedPageBreak/>
        <w:t>- предоставление заинтересованным лицам полной, актуальной и достоверной информации о порядке предоставления Услуги, в том числе в электронной форме путем размещения на официальном сайте Учреждения;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возможность получения Услуги без непосредственного взаимодействия заявителя с должностным лицом при направлении заявления и получения результата предоставления Услуги с использованием средств почтовой связи и (или) в электронной форме;</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информирование уполномоченных представителей заявителей о ходе предоставления Услуги по телефону.</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Показатели качества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доля обращений, по которым Услуга предоставлена в срок и в соответствии со стандартом (порядком) предоставления Услуги, в общем количестве заявлений о предоставлении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доля обоснованных жалоб заявителей на действия (бездействие) Учреждения, должностных лиц Учреждения при предоставлении Услуги в общем количестве обращений о предоставлении Услуги.</w:t>
      </w:r>
    </w:p>
    <w:p w:rsidR="008C2AB5" w:rsidRPr="00EC6542" w:rsidRDefault="008C2AB5">
      <w:pPr>
        <w:pStyle w:val="ConsPlusNormal"/>
        <w:ind w:firstLine="540"/>
        <w:jc w:val="both"/>
        <w:rPr>
          <w:rFonts w:ascii="Times New Roman" w:hAnsi="Times New Roman" w:cs="Times New Roman"/>
          <w:sz w:val="24"/>
          <w:szCs w:val="24"/>
        </w:rPr>
      </w:pPr>
    </w:p>
    <w:p w:rsidR="008C2AB5" w:rsidRPr="00EC6542" w:rsidRDefault="008C2AB5">
      <w:pPr>
        <w:pStyle w:val="ConsPlusTitle"/>
        <w:jc w:val="center"/>
        <w:outlineLvl w:val="1"/>
        <w:rPr>
          <w:rFonts w:ascii="Times New Roman" w:hAnsi="Times New Roman" w:cs="Times New Roman"/>
          <w:sz w:val="24"/>
          <w:szCs w:val="24"/>
        </w:rPr>
      </w:pPr>
      <w:r w:rsidRPr="00EC6542">
        <w:rPr>
          <w:rFonts w:ascii="Times New Roman" w:hAnsi="Times New Roman" w:cs="Times New Roman"/>
          <w:sz w:val="24"/>
          <w:szCs w:val="24"/>
        </w:rPr>
        <w:t>III. Состав, последовательность и сроки выполнения процедур,</w:t>
      </w:r>
    </w:p>
    <w:p w:rsidR="008C2AB5" w:rsidRPr="00EC6542" w:rsidRDefault="008C2AB5">
      <w:pPr>
        <w:pStyle w:val="ConsPlusTitle"/>
        <w:jc w:val="center"/>
        <w:rPr>
          <w:rFonts w:ascii="Times New Roman" w:hAnsi="Times New Roman" w:cs="Times New Roman"/>
          <w:sz w:val="24"/>
          <w:szCs w:val="24"/>
        </w:rPr>
      </w:pPr>
      <w:r w:rsidRPr="00EC6542">
        <w:rPr>
          <w:rFonts w:ascii="Times New Roman" w:hAnsi="Times New Roman" w:cs="Times New Roman"/>
          <w:sz w:val="24"/>
          <w:szCs w:val="24"/>
        </w:rPr>
        <w:t>требования к порядку их выполнения</w:t>
      </w:r>
    </w:p>
    <w:p w:rsidR="008C2AB5" w:rsidRPr="00EC6542" w:rsidRDefault="008C2AB5">
      <w:pPr>
        <w:pStyle w:val="ConsPlusNormal"/>
        <w:jc w:val="center"/>
        <w:rPr>
          <w:rFonts w:ascii="Times New Roman" w:hAnsi="Times New Roman" w:cs="Times New Roman"/>
          <w:sz w:val="24"/>
          <w:szCs w:val="24"/>
        </w:rPr>
      </w:pPr>
    </w:p>
    <w:p w:rsidR="008C2AB5" w:rsidRPr="00EC6542" w:rsidRDefault="008C2AB5">
      <w:pPr>
        <w:pStyle w:val="ConsPlusNormal"/>
        <w:ind w:firstLine="540"/>
        <w:jc w:val="both"/>
        <w:rPr>
          <w:rFonts w:ascii="Times New Roman" w:hAnsi="Times New Roman" w:cs="Times New Roman"/>
          <w:sz w:val="24"/>
          <w:szCs w:val="24"/>
        </w:rPr>
      </w:pPr>
      <w:r w:rsidRPr="00EC6542">
        <w:rPr>
          <w:rFonts w:ascii="Times New Roman" w:hAnsi="Times New Roman" w:cs="Times New Roman"/>
          <w:sz w:val="24"/>
          <w:szCs w:val="24"/>
        </w:rPr>
        <w:t>3.1. Предоставление Услуги включает в себя следующие процедуры:</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прием, регистрация и передача на исполнение работнику Учреждения, ответственному за предоставление Услуги, документов для предоставления Услуги;</w:t>
      </w:r>
    </w:p>
    <w:p w:rsidR="00AD2E19" w:rsidRPr="009039D9" w:rsidRDefault="00AD2E19" w:rsidP="00AD2E19">
      <w:pPr>
        <w:pStyle w:val="ConsPlusNormal"/>
        <w:spacing w:before="220"/>
        <w:ind w:firstLine="540"/>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 xml:space="preserve">абзац исключен. - </w:t>
      </w:r>
      <w:hyperlink r:id="rId105" w:history="1">
        <w:r w:rsidRPr="009039D9">
          <w:rPr>
            <w:rFonts w:ascii="Times New Roman" w:hAnsi="Times New Roman" w:cs="Times New Roman"/>
            <w:color w:val="808080" w:themeColor="background1" w:themeShade="80"/>
            <w:sz w:val="24"/>
            <w:szCs w:val="24"/>
          </w:rPr>
          <w:t>приказ</w:t>
        </w:r>
      </w:hyperlink>
      <w:r w:rsidRPr="009039D9">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рассмотрение обращения о предоставлении разъяснений, связанных с определением кадастровой стоимости;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направление (выдача) результата Услуги.</w:t>
      </w:r>
    </w:p>
    <w:p w:rsidR="008C2AB5" w:rsidRPr="009039D9" w:rsidRDefault="008C2AB5">
      <w:pPr>
        <w:pStyle w:val="ConsPlusNormal"/>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 xml:space="preserve">(абзац введен </w:t>
      </w:r>
      <w:hyperlink r:id="rId106" w:history="1">
        <w:r w:rsidR="00AD2E19" w:rsidRPr="009039D9">
          <w:rPr>
            <w:rFonts w:ascii="Times New Roman" w:hAnsi="Times New Roman" w:cs="Times New Roman"/>
            <w:color w:val="808080" w:themeColor="background1" w:themeShade="80"/>
            <w:sz w:val="24"/>
            <w:szCs w:val="24"/>
          </w:rPr>
          <w:t>п</w:t>
        </w:r>
        <w:r w:rsidRPr="009039D9">
          <w:rPr>
            <w:rFonts w:ascii="Times New Roman" w:hAnsi="Times New Roman" w:cs="Times New Roman"/>
            <w:color w:val="808080" w:themeColor="background1" w:themeShade="80"/>
            <w:sz w:val="24"/>
            <w:szCs w:val="24"/>
          </w:rPr>
          <w:t>риказом</w:t>
        </w:r>
      </w:hyperlink>
      <w:r w:rsidRPr="009039D9">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AD2E19" w:rsidRPr="009039D9" w:rsidRDefault="00AD2E19" w:rsidP="00AD2E19">
      <w:pPr>
        <w:pStyle w:val="ConsPlusNormal"/>
        <w:spacing w:before="220"/>
        <w:ind w:firstLine="540"/>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 xml:space="preserve">абзац исключен. - </w:t>
      </w:r>
      <w:hyperlink r:id="rId107" w:history="1">
        <w:r w:rsidRPr="009039D9">
          <w:rPr>
            <w:rFonts w:ascii="Times New Roman" w:hAnsi="Times New Roman" w:cs="Times New Roman"/>
            <w:color w:val="808080" w:themeColor="background1" w:themeShade="80"/>
            <w:sz w:val="24"/>
            <w:szCs w:val="24"/>
          </w:rPr>
          <w:t>приказ</w:t>
        </w:r>
      </w:hyperlink>
      <w:r w:rsidRPr="009039D9">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3.2. Прием, регистрация и передача на исполнение работнику Учреждения, ответственному за предоставление Услуги, документов для предоставления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3.2.1. Основанием для начала процедуры является личное обращение заявителя (его представителя) в Учреждение или поступление документов для предоставления Услуги в Учреждение по почте или в форме электронного документа, поступление документов для предоставления Услуги из МФЦ в порядке, определенном соглашением с МФЦ.</w:t>
      </w:r>
    </w:p>
    <w:p w:rsidR="008C2AB5" w:rsidRPr="009039D9" w:rsidRDefault="008C2AB5">
      <w:pPr>
        <w:pStyle w:val="ConsPlusNormal"/>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 xml:space="preserve">(в ред. </w:t>
      </w:r>
      <w:hyperlink r:id="rId108" w:history="1">
        <w:r w:rsidR="00572F17" w:rsidRPr="009039D9">
          <w:rPr>
            <w:rFonts w:ascii="Times New Roman" w:hAnsi="Times New Roman" w:cs="Times New Roman"/>
            <w:color w:val="808080" w:themeColor="background1" w:themeShade="80"/>
            <w:sz w:val="24"/>
            <w:szCs w:val="24"/>
          </w:rPr>
          <w:t>п</w:t>
        </w:r>
        <w:r w:rsidRPr="009039D9">
          <w:rPr>
            <w:rFonts w:ascii="Times New Roman" w:hAnsi="Times New Roman" w:cs="Times New Roman"/>
            <w:color w:val="808080" w:themeColor="background1" w:themeShade="80"/>
            <w:sz w:val="24"/>
            <w:szCs w:val="24"/>
          </w:rPr>
          <w:t>риказа</w:t>
        </w:r>
      </w:hyperlink>
      <w:r w:rsidRPr="009039D9">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3.2.2. Регистрация документов для предоставления Услуги осуществляется в порядке общего делопроизводства в день их поступления в Учреждение. При направлении документов посредством почтового отправления, а также в электронной форме с </w:t>
      </w:r>
      <w:r w:rsidRPr="00EC6542">
        <w:rPr>
          <w:rFonts w:ascii="Times New Roman" w:hAnsi="Times New Roman" w:cs="Times New Roman"/>
          <w:sz w:val="24"/>
          <w:szCs w:val="24"/>
        </w:rPr>
        <w:lastRenderedPageBreak/>
        <w:t>использованием информационно-телекоммуникационных сетей общего пользования, в том числе информационно-телекоммуникационной сети "Интернет", в случае фактического получения обращения Учреждением в выходной или нерабочий праздничный день его регистрация производится не позднее первого рабочего дня, следующего за выходным или нерабочим праздничным днем.</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При личном обращении заявителя (его представителя) работник Учреждения, ответственный за регистрацию входящей корреспонденции, осуществляет прием документов и их регистрацию незамедлительно в присутствии заявителя (его представителя), проставляет на копии </w:t>
      </w:r>
      <w:hyperlink w:anchor="P894" w:history="1">
        <w:r w:rsidRPr="000E4DB6">
          <w:rPr>
            <w:rFonts w:ascii="Times New Roman" w:hAnsi="Times New Roman" w:cs="Times New Roman"/>
            <w:sz w:val="24"/>
            <w:szCs w:val="24"/>
          </w:rPr>
          <w:t>обращения</w:t>
        </w:r>
      </w:hyperlink>
      <w:r w:rsidRPr="00EC6542">
        <w:rPr>
          <w:rFonts w:ascii="Times New Roman" w:hAnsi="Times New Roman" w:cs="Times New Roman"/>
          <w:sz w:val="24"/>
          <w:szCs w:val="24"/>
        </w:rPr>
        <w:t xml:space="preserve"> (приложение N 2 к настоящему стандарту (порядку)) штамп регистрации входящей корреспонденции Учреждения с указанием текущей даты и выдает копию обращения с отметкой о приеме заявителю (его представителю). В случае если заявителем (его представителем) не представлена копия обращения, работник Учреждения обеспечивает ее изготовление без взимания платы.</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В случае поступления заявления в форме электронного документа, получение обращения и прилагаемых к нему документов подтверждается Учреждением путем направления заявителю уведомления, содержащего входящий регистрационный номер обращения, дату получения указанного обращения и прилагаемых к нему документов. Уведомление о получении обращения направляется на адрес электронной почты, указанный заявителем, не позднее 1 рабочего дня, следующего за днем поступления обращения в Учреждение.</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3.2.3. Рассмотрение обращения о предоставлении Услуги руководителем или заместителем руководителя Учреждения, начальником отдела Учреждения, к функциям которого отнесено обеспечение предоставления Услуги (далее - отдел), и передача обращения на исполнение работнику отдела, ответственному за предоставление Услуги, осуществляется в порядке общего делопроизводства.</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3.2.4. Максимальный срок выполнения процедуры, указанной в п. 3.2.3, составляет 2 (два) рабочих дня со дня поступления обращения в Учреждение.</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3.2.5. Результатом процедуры является передача зарегистрированного обращения о предоставлении Услуги работнику отдела, ответственному за предоставление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3.2.6. Способом фиксации результата процедуры является совершение работником отдела отметки о принятии обращения к исполнению в системе электронного документооборота Учреждения.</w:t>
      </w:r>
    </w:p>
    <w:p w:rsidR="00572F17" w:rsidRPr="000A6C36" w:rsidRDefault="00572F17" w:rsidP="00572F17">
      <w:pPr>
        <w:pStyle w:val="ConsPlusNormal"/>
        <w:spacing w:before="220"/>
        <w:ind w:firstLine="540"/>
        <w:jc w:val="both"/>
        <w:rPr>
          <w:rFonts w:ascii="Times New Roman" w:hAnsi="Times New Roman" w:cs="Times New Roman"/>
          <w:color w:val="808080" w:themeColor="background1" w:themeShade="80"/>
          <w:sz w:val="24"/>
          <w:szCs w:val="24"/>
        </w:rPr>
      </w:pPr>
      <w:bookmarkStart w:id="9" w:name="P749"/>
      <w:bookmarkEnd w:id="9"/>
      <w:r w:rsidRPr="000A6C36">
        <w:rPr>
          <w:rFonts w:ascii="Times New Roman" w:hAnsi="Times New Roman" w:cs="Times New Roman"/>
          <w:color w:val="808080" w:themeColor="background1" w:themeShade="80"/>
          <w:sz w:val="24"/>
          <w:szCs w:val="24"/>
        </w:rPr>
        <w:t xml:space="preserve">Пункт </w:t>
      </w:r>
      <w:r w:rsidR="008C2AB5" w:rsidRPr="000A6C36">
        <w:rPr>
          <w:rFonts w:ascii="Times New Roman" w:hAnsi="Times New Roman" w:cs="Times New Roman"/>
          <w:color w:val="808080" w:themeColor="background1" w:themeShade="80"/>
          <w:sz w:val="24"/>
          <w:szCs w:val="24"/>
        </w:rPr>
        <w:t xml:space="preserve">3.3. </w:t>
      </w:r>
      <w:r w:rsidRPr="000A6C36">
        <w:rPr>
          <w:rFonts w:ascii="Times New Roman" w:hAnsi="Times New Roman" w:cs="Times New Roman"/>
          <w:color w:val="808080" w:themeColor="background1" w:themeShade="80"/>
          <w:sz w:val="24"/>
          <w:szCs w:val="24"/>
        </w:rPr>
        <w:t xml:space="preserve">исключен. - </w:t>
      </w:r>
      <w:hyperlink r:id="rId109" w:history="1">
        <w:r w:rsidRPr="000A6C36">
          <w:rPr>
            <w:rFonts w:ascii="Times New Roman" w:hAnsi="Times New Roman" w:cs="Times New Roman"/>
            <w:color w:val="808080" w:themeColor="background1" w:themeShade="80"/>
            <w:sz w:val="24"/>
            <w:szCs w:val="24"/>
          </w:rPr>
          <w:t>приказ</w:t>
        </w:r>
      </w:hyperlink>
      <w:r w:rsidRPr="000A6C36">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3.3.1. Основанием для начала процедуры является отсутствие в Учреждении документов, необходимых в соответствии с нормативными правовыми актами для предоставления Услуги, которые находятся в распоряжении других органов исполнительной власти, органов местного самоуправления, организаций.</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3.3.2. Работник отдела осуществляет в порядке общего делопроизводства подготовку проектов, согласование с начальником отдела и подписание у руководителя Учреждения запросов в адрес органов (организаций), уполномоченных на предоставление документов (сведений), необходимых для предоставления Услуги. Максимальный срок выполнения данного действия составляет 3 (три) рабочих дня после дня завершения предыдущей процедуры.</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lastRenderedPageBreak/>
        <w:t>3.3.3. Направление запросов, указанных в настоящем пункте стандарта (порядка), может осуществляться в том числе в электронном виде по каналам системы межведомственного электронного взаимодействия. До подключения Учреждения и (или) органов (организаций), являющихся поставщиками документов (сведений), необходимых для предоставления Услуги, к электронным сервисам системы межведомственного электронного взаимодействия направление запроса осуществляется на бумажном носителе почтовым отправлением, посредством системы электронного документооборота или по электронной почте.</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3.3.4. Направление ответов на запросы Учреждения осуществляется согласно </w:t>
      </w:r>
      <w:hyperlink r:id="rId110" w:history="1">
        <w:r w:rsidRPr="00C97AC5">
          <w:rPr>
            <w:rFonts w:ascii="Times New Roman" w:hAnsi="Times New Roman" w:cs="Times New Roman"/>
            <w:sz w:val="24"/>
            <w:szCs w:val="24"/>
          </w:rPr>
          <w:t>части 6 статьи 16</w:t>
        </w:r>
      </w:hyperlink>
      <w:r w:rsidRPr="00C97AC5">
        <w:rPr>
          <w:rFonts w:ascii="Times New Roman" w:hAnsi="Times New Roman" w:cs="Times New Roman"/>
          <w:sz w:val="24"/>
          <w:szCs w:val="24"/>
        </w:rPr>
        <w:t xml:space="preserve">, </w:t>
      </w:r>
      <w:hyperlink r:id="rId111" w:history="1">
        <w:r w:rsidRPr="00C97AC5">
          <w:rPr>
            <w:rFonts w:ascii="Times New Roman" w:hAnsi="Times New Roman" w:cs="Times New Roman"/>
            <w:sz w:val="24"/>
            <w:szCs w:val="24"/>
          </w:rPr>
          <w:t>части 21 статьи 21</w:t>
        </w:r>
      </w:hyperlink>
      <w:r w:rsidRPr="00C97AC5">
        <w:rPr>
          <w:rFonts w:ascii="Times New Roman" w:hAnsi="Times New Roman" w:cs="Times New Roman"/>
          <w:sz w:val="24"/>
          <w:szCs w:val="24"/>
        </w:rPr>
        <w:t xml:space="preserve"> Федерального закона от 03.07.2016 N 237-ФЗ</w:t>
      </w:r>
      <w:r w:rsidRPr="00EC6542">
        <w:rPr>
          <w:rFonts w:ascii="Times New Roman" w:hAnsi="Times New Roman" w:cs="Times New Roman"/>
          <w:sz w:val="24"/>
          <w:szCs w:val="24"/>
        </w:rPr>
        <w:t xml:space="preserve"> "О государственной кадастровой оценке" в срок, не превышающий 5 рабочих дней со дня поступления запроса.</w:t>
      </w:r>
    </w:p>
    <w:p w:rsidR="008C2AB5" w:rsidRPr="009039D9" w:rsidRDefault="008C2AB5">
      <w:pPr>
        <w:pStyle w:val="ConsPlusNormal"/>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w:t>
      </w:r>
      <w:proofErr w:type="spellStart"/>
      <w:r w:rsidRPr="009039D9">
        <w:rPr>
          <w:rFonts w:ascii="Times New Roman" w:hAnsi="Times New Roman" w:cs="Times New Roman"/>
          <w:color w:val="808080" w:themeColor="background1" w:themeShade="80"/>
          <w:sz w:val="24"/>
          <w:szCs w:val="24"/>
        </w:rPr>
        <w:t>пп</w:t>
      </w:r>
      <w:proofErr w:type="spellEnd"/>
      <w:r w:rsidRPr="009039D9">
        <w:rPr>
          <w:rFonts w:ascii="Times New Roman" w:hAnsi="Times New Roman" w:cs="Times New Roman"/>
          <w:color w:val="808080" w:themeColor="background1" w:themeShade="80"/>
          <w:sz w:val="24"/>
          <w:szCs w:val="24"/>
        </w:rPr>
        <w:t xml:space="preserve">. 3.3.4 в ред. </w:t>
      </w:r>
      <w:hyperlink r:id="rId112" w:history="1">
        <w:r w:rsidR="00C97AC5" w:rsidRPr="009039D9">
          <w:rPr>
            <w:rFonts w:ascii="Times New Roman" w:hAnsi="Times New Roman" w:cs="Times New Roman"/>
            <w:color w:val="808080" w:themeColor="background1" w:themeShade="80"/>
            <w:sz w:val="24"/>
            <w:szCs w:val="24"/>
          </w:rPr>
          <w:t>п</w:t>
        </w:r>
        <w:r w:rsidRPr="009039D9">
          <w:rPr>
            <w:rFonts w:ascii="Times New Roman" w:hAnsi="Times New Roman" w:cs="Times New Roman"/>
            <w:color w:val="808080" w:themeColor="background1" w:themeShade="80"/>
            <w:sz w:val="24"/>
            <w:szCs w:val="24"/>
          </w:rPr>
          <w:t>риказа</w:t>
        </w:r>
      </w:hyperlink>
      <w:r w:rsidRPr="009039D9">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3.3.5. Результатом процедуры является получение от органов (организаций) запрашиваемых документов (сведений), необходимых для предоставления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3.3.6. Способом фиксации результата процедуры является регистрация поступления запрошенных документов (сведений) в журнале регистрации входящей корреспонденции/системе электронного документооборота Учреждения.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3.4. Рассмотрение обращений о предоставлении разъяснений, связанных с определением кадастровой стоимости.</w:t>
      </w:r>
    </w:p>
    <w:p w:rsidR="00087F03" w:rsidRDefault="008C2AB5" w:rsidP="00087F03">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3.4.1. Основанием для начала процедуры является поступление обращения о предоставлении разъяснений, связанных с определением кадастровой стоимости на исполнение работнику отдела в порядке общего делопроизводства и завершение административной процедуры, указанной в </w:t>
      </w:r>
      <w:hyperlink w:anchor="P749" w:history="1">
        <w:r w:rsidRPr="00C97AC5">
          <w:rPr>
            <w:rFonts w:ascii="Times New Roman" w:hAnsi="Times New Roman" w:cs="Times New Roman"/>
            <w:sz w:val="24"/>
            <w:szCs w:val="24"/>
          </w:rPr>
          <w:t>пункте 3.3</w:t>
        </w:r>
      </w:hyperlink>
      <w:r w:rsidRPr="00EC6542">
        <w:rPr>
          <w:rFonts w:ascii="Times New Roman" w:hAnsi="Times New Roman" w:cs="Times New Roman"/>
          <w:sz w:val="24"/>
          <w:szCs w:val="24"/>
        </w:rPr>
        <w:t xml:space="preserve"> стандарта (порядка) (в случае необходимости ее проведения).</w:t>
      </w:r>
    </w:p>
    <w:p w:rsidR="008C2AB5" w:rsidRPr="00EC6542" w:rsidRDefault="008C2AB5" w:rsidP="00087F03">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3.4.2. </w:t>
      </w:r>
      <w:r w:rsidR="00191F41" w:rsidRPr="00191F41">
        <w:rPr>
          <w:rFonts w:ascii="Times New Roman" w:hAnsi="Times New Roman" w:cs="Times New Roman"/>
          <w:sz w:val="24"/>
          <w:szCs w:val="24"/>
        </w:rPr>
        <w:t xml:space="preserve">Рассмотрение обращения в порядке, установленном приказом </w:t>
      </w:r>
      <w:proofErr w:type="spellStart"/>
      <w:r w:rsidR="00191F41" w:rsidRPr="00191F41">
        <w:rPr>
          <w:rFonts w:ascii="Times New Roman" w:hAnsi="Times New Roman" w:cs="Times New Roman"/>
          <w:sz w:val="24"/>
          <w:szCs w:val="24"/>
        </w:rPr>
        <w:t>Росреестра</w:t>
      </w:r>
      <w:proofErr w:type="spellEnd"/>
      <w:r w:rsidR="00191F41" w:rsidRPr="00191F41">
        <w:rPr>
          <w:rFonts w:ascii="Times New Roman" w:hAnsi="Times New Roman" w:cs="Times New Roman"/>
          <w:sz w:val="24"/>
          <w:szCs w:val="24"/>
        </w:rPr>
        <w:t xml:space="preserve"> от 06.08.2020 </w:t>
      </w:r>
      <w:r w:rsidR="00191F41" w:rsidRPr="003D24E5">
        <w:rPr>
          <w:rFonts w:ascii="Times New Roman" w:hAnsi="Times New Roman" w:cs="Times New Roman"/>
          <w:sz w:val="24"/>
          <w:szCs w:val="24"/>
        </w:rPr>
        <w:t>N</w:t>
      </w:r>
      <w:r w:rsidR="00191F41" w:rsidRPr="00191F41">
        <w:rPr>
          <w:rFonts w:ascii="Times New Roman" w:hAnsi="Times New Roman" w:cs="Times New Roman"/>
          <w:sz w:val="24"/>
          <w:szCs w:val="24"/>
        </w:rPr>
        <w:t xml:space="preserve"> П/0280 </w:t>
      </w:r>
      <w:r w:rsidR="00191F41" w:rsidRPr="003D24E5">
        <w:rPr>
          <w:rFonts w:ascii="Times New Roman" w:hAnsi="Times New Roman" w:cs="Times New Roman"/>
          <w:sz w:val="24"/>
          <w:szCs w:val="24"/>
        </w:rPr>
        <w:t>"</w:t>
      </w:r>
      <w:r w:rsidR="00191F41" w:rsidRPr="00191F41">
        <w:rPr>
          <w:rFonts w:ascii="Times New Roman" w:hAnsi="Times New Roman" w:cs="Times New Roman"/>
          <w:sz w:val="24"/>
          <w:szCs w:val="24"/>
        </w:rPr>
        <w:t>Об утверждении Порядка рассмотрения обращений о предоставлении разъяснений, связанных с определением кадастровой стоимости, в том числе формы п</w:t>
      </w:r>
      <w:r w:rsidR="00191F41">
        <w:rPr>
          <w:rFonts w:ascii="Times New Roman" w:hAnsi="Times New Roman" w:cs="Times New Roman"/>
          <w:sz w:val="24"/>
          <w:szCs w:val="24"/>
        </w:rPr>
        <w:t>редоставления таких разъяснений</w:t>
      </w:r>
      <w:r w:rsidR="00191F41" w:rsidRPr="003D24E5">
        <w:rPr>
          <w:rFonts w:ascii="Times New Roman" w:hAnsi="Times New Roman" w:cs="Times New Roman"/>
          <w:sz w:val="24"/>
          <w:szCs w:val="24"/>
        </w:rPr>
        <w:t>"</w:t>
      </w:r>
      <w:r w:rsidR="00191F41">
        <w:rPr>
          <w:rFonts w:ascii="Times New Roman" w:hAnsi="Times New Roman" w:cs="Times New Roman"/>
          <w:sz w:val="24"/>
          <w:szCs w:val="24"/>
        </w:rPr>
        <w:t>.</w:t>
      </w:r>
    </w:p>
    <w:p w:rsidR="00191F41" w:rsidRPr="009039D9" w:rsidRDefault="00191F41" w:rsidP="00191F41">
      <w:pPr>
        <w:spacing w:after="0" w:line="240" w:lineRule="auto"/>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3.4.3. Решение по результатам рассмотрения обращений принимается руководителем Учреждения или уполномоченным им лицом.</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3.4.4. Максимальный срок выполнения процедуры составляет 30 дней со дня поступления обращения в Учреждение (без учета периода, необходимого для получения сведений, которые отсутствуют в распоряжении Учреждения).</w:t>
      </w:r>
    </w:p>
    <w:p w:rsidR="008C2AB5" w:rsidRPr="009039D9" w:rsidRDefault="008C2AB5">
      <w:pPr>
        <w:pStyle w:val="ConsPlusNormal"/>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 xml:space="preserve">(в ред. </w:t>
      </w:r>
      <w:hyperlink r:id="rId113" w:history="1">
        <w:r w:rsidR="000E4DB6" w:rsidRPr="009039D9">
          <w:rPr>
            <w:rFonts w:ascii="Times New Roman" w:hAnsi="Times New Roman" w:cs="Times New Roman"/>
            <w:color w:val="808080" w:themeColor="background1" w:themeShade="80"/>
            <w:sz w:val="24"/>
            <w:szCs w:val="24"/>
          </w:rPr>
          <w:t>п</w:t>
        </w:r>
        <w:r w:rsidRPr="009039D9">
          <w:rPr>
            <w:rFonts w:ascii="Times New Roman" w:hAnsi="Times New Roman" w:cs="Times New Roman"/>
            <w:color w:val="808080" w:themeColor="background1" w:themeShade="80"/>
            <w:sz w:val="24"/>
            <w:szCs w:val="24"/>
          </w:rPr>
          <w:t>риказа</w:t>
        </w:r>
      </w:hyperlink>
      <w:r w:rsidRPr="009039D9">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EB2588" w:rsidRPr="00EB2588" w:rsidRDefault="008C2AB5" w:rsidP="00EB2588">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3.4.5. </w:t>
      </w:r>
      <w:r w:rsidR="00EB2588" w:rsidRPr="00EB2588">
        <w:rPr>
          <w:rFonts w:ascii="Times New Roman" w:hAnsi="Times New Roman" w:cs="Times New Roman"/>
          <w:sz w:val="24"/>
          <w:szCs w:val="24"/>
        </w:rPr>
        <w:t>Результатом процедуры является одно из принятых решений:</w:t>
      </w:r>
    </w:p>
    <w:p w:rsidR="00EB2588" w:rsidRPr="00EB2588" w:rsidRDefault="00EB2588" w:rsidP="00EB2588">
      <w:pPr>
        <w:pStyle w:val="ConsPlusNormal"/>
        <w:spacing w:before="220"/>
        <w:ind w:firstLine="540"/>
        <w:jc w:val="both"/>
        <w:rPr>
          <w:rFonts w:ascii="Times New Roman" w:hAnsi="Times New Roman" w:cs="Times New Roman"/>
          <w:sz w:val="24"/>
          <w:szCs w:val="24"/>
        </w:rPr>
      </w:pPr>
      <w:r w:rsidRPr="00EB2588">
        <w:rPr>
          <w:rFonts w:ascii="Times New Roman" w:hAnsi="Times New Roman" w:cs="Times New Roman"/>
          <w:sz w:val="24"/>
          <w:szCs w:val="24"/>
        </w:rPr>
        <w:t>1)</w:t>
      </w:r>
      <w:r w:rsidRPr="00EB2588">
        <w:rPr>
          <w:rFonts w:ascii="Times New Roman" w:hAnsi="Times New Roman" w:cs="Times New Roman"/>
          <w:sz w:val="24"/>
          <w:szCs w:val="24"/>
        </w:rPr>
        <w:tab/>
        <w:t>предоставление разъяснений, связанных с определением кадастровой стоимости;</w:t>
      </w:r>
    </w:p>
    <w:p w:rsidR="00EB2588" w:rsidRPr="00EB2588" w:rsidRDefault="00EB2588" w:rsidP="00EB2588">
      <w:pPr>
        <w:pStyle w:val="ConsPlusNormal"/>
        <w:spacing w:before="220"/>
        <w:ind w:firstLine="540"/>
        <w:jc w:val="both"/>
        <w:rPr>
          <w:rFonts w:ascii="Times New Roman" w:hAnsi="Times New Roman" w:cs="Times New Roman"/>
          <w:sz w:val="24"/>
          <w:szCs w:val="24"/>
        </w:rPr>
      </w:pPr>
      <w:r w:rsidRPr="00EB2588">
        <w:rPr>
          <w:rFonts w:ascii="Times New Roman" w:hAnsi="Times New Roman" w:cs="Times New Roman"/>
          <w:sz w:val="24"/>
          <w:szCs w:val="24"/>
        </w:rPr>
        <w:t>2)</w:t>
      </w:r>
      <w:r w:rsidRPr="00EB2588">
        <w:rPr>
          <w:rFonts w:ascii="Times New Roman" w:hAnsi="Times New Roman" w:cs="Times New Roman"/>
          <w:sz w:val="24"/>
          <w:szCs w:val="24"/>
        </w:rPr>
        <w:tab/>
        <w:t>о необходимости пересчета кадастровой стоимости;</w:t>
      </w:r>
    </w:p>
    <w:p w:rsidR="00EB2588" w:rsidRPr="00EB2588" w:rsidRDefault="00EB2588" w:rsidP="00EB2588">
      <w:pPr>
        <w:pStyle w:val="ConsPlusNormal"/>
        <w:spacing w:before="220"/>
        <w:ind w:firstLine="540"/>
        <w:jc w:val="both"/>
        <w:rPr>
          <w:rFonts w:ascii="Times New Roman" w:hAnsi="Times New Roman" w:cs="Times New Roman"/>
          <w:sz w:val="24"/>
          <w:szCs w:val="24"/>
        </w:rPr>
      </w:pPr>
      <w:r w:rsidRPr="00EB2588">
        <w:rPr>
          <w:rFonts w:ascii="Times New Roman" w:hAnsi="Times New Roman" w:cs="Times New Roman"/>
          <w:sz w:val="24"/>
          <w:szCs w:val="24"/>
        </w:rPr>
        <w:lastRenderedPageBreak/>
        <w:t>3)</w:t>
      </w:r>
      <w:r w:rsidRPr="00EB2588">
        <w:rPr>
          <w:rFonts w:ascii="Times New Roman" w:hAnsi="Times New Roman" w:cs="Times New Roman"/>
          <w:sz w:val="24"/>
          <w:szCs w:val="24"/>
        </w:rPr>
        <w:tab/>
        <w:t>о возврате обращения о предоставлении разъяснений, связанных с определением кадастровой стоимости без рассмотрения;</w:t>
      </w:r>
    </w:p>
    <w:p w:rsidR="00EB2588" w:rsidRDefault="00EB2588" w:rsidP="00EB2588">
      <w:pPr>
        <w:pStyle w:val="ConsPlusNormal"/>
        <w:spacing w:before="220"/>
        <w:ind w:firstLine="540"/>
        <w:jc w:val="both"/>
        <w:rPr>
          <w:rFonts w:ascii="Times New Roman" w:hAnsi="Times New Roman" w:cs="Times New Roman"/>
          <w:sz w:val="24"/>
          <w:szCs w:val="24"/>
        </w:rPr>
      </w:pPr>
      <w:r w:rsidRPr="00EB2588">
        <w:rPr>
          <w:rFonts w:ascii="Times New Roman" w:hAnsi="Times New Roman" w:cs="Times New Roman"/>
          <w:sz w:val="24"/>
          <w:szCs w:val="24"/>
        </w:rPr>
        <w:t>4)</w:t>
      </w:r>
      <w:r w:rsidRPr="00EB2588">
        <w:rPr>
          <w:rFonts w:ascii="Times New Roman" w:hAnsi="Times New Roman" w:cs="Times New Roman"/>
          <w:sz w:val="24"/>
          <w:szCs w:val="24"/>
        </w:rPr>
        <w:tab/>
        <w:t>об исправлении ошибок, допущенных при определении кадастровой стоимости</w:t>
      </w:r>
      <w:r>
        <w:rPr>
          <w:rFonts w:ascii="Times New Roman" w:hAnsi="Times New Roman" w:cs="Times New Roman"/>
          <w:sz w:val="24"/>
          <w:szCs w:val="24"/>
        </w:rPr>
        <w:t>.</w:t>
      </w:r>
    </w:p>
    <w:p w:rsidR="008C2AB5" w:rsidRPr="009039D9" w:rsidRDefault="008C2AB5" w:rsidP="00EB2588">
      <w:pPr>
        <w:pStyle w:val="ConsPlusNormal"/>
        <w:jc w:val="both"/>
        <w:rPr>
          <w:rFonts w:ascii="Times New Roman" w:hAnsi="Times New Roman" w:cs="Times New Roman"/>
          <w:color w:val="808080" w:themeColor="background1" w:themeShade="80"/>
          <w:sz w:val="24"/>
          <w:szCs w:val="24"/>
        </w:rPr>
      </w:pPr>
      <w:r w:rsidRPr="00EC6542">
        <w:rPr>
          <w:rFonts w:ascii="Times New Roman" w:hAnsi="Times New Roman" w:cs="Times New Roman"/>
          <w:sz w:val="24"/>
          <w:szCs w:val="24"/>
        </w:rPr>
        <w:t>(</w:t>
      </w:r>
      <w:proofErr w:type="spellStart"/>
      <w:r w:rsidRPr="009039D9">
        <w:rPr>
          <w:rFonts w:ascii="Times New Roman" w:hAnsi="Times New Roman" w:cs="Times New Roman"/>
          <w:color w:val="808080" w:themeColor="background1" w:themeShade="80"/>
          <w:sz w:val="24"/>
          <w:szCs w:val="24"/>
        </w:rPr>
        <w:t>пп</w:t>
      </w:r>
      <w:proofErr w:type="spellEnd"/>
      <w:r w:rsidRPr="009039D9">
        <w:rPr>
          <w:rFonts w:ascii="Times New Roman" w:hAnsi="Times New Roman" w:cs="Times New Roman"/>
          <w:color w:val="808080" w:themeColor="background1" w:themeShade="80"/>
          <w:sz w:val="24"/>
          <w:szCs w:val="24"/>
        </w:rPr>
        <w:t xml:space="preserve">. 3.4.5 в ред. </w:t>
      </w:r>
      <w:hyperlink r:id="rId114" w:history="1">
        <w:r w:rsidR="00EB2588" w:rsidRPr="009039D9">
          <w:rPr>
            <w:rFonts w:ascii="Times New Roman" w:hAnsi="Times New Roman" w:cs="Times New Roman"/>
            <w:color w:val="808080" w:themeColor="background1" w:themeShade="80"/>
            <w:sz w:val="24"/>
            <w:szCs w:val="24"/>
          </w:rPr>
          <w:t>п</w:t>
        </w:r>
        <w:r w:rsidRPr="009039D9">
          <w:rPr>
            <w:rFonts w:ascii="Times New Roman" w:hAnsi="Times New Roman" w:cs="Times New Roman"/>
            <w:color w:val="808080" w:themeColor="background1" w:themeShade="80"/>
            <w:sz w:val="24"/>
            <w:szCs w:val="24"/>
          </w:rPr>
          <w:t>риказа</w:t>
        </w:r>
      </w:hyperlink>
      <w:r w:rsidRPr="009039D9">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w:t>
      </w:r>
      <w:r w:rsidR="00EB2588" w:rsidRPr="009039D9">
        <w:rPr>
          <w:rFonts w:ascii="Times New Roman" w:hAnsi="Times New Roman" w:cs="Times New Roman"/>
          <w:color w:val="808080" w:themeColor="background1" w:themeShade="80"/>
          <w:sz w:val="24"/>
          <w:szCs w:val="24"/>
        </w:rPr>
        <w:t>09.03.2021 N 4</w:t>
      </w:r>
      <w:r w:rsidRPr="009039D9">
        <w:rPr>
          <w:rFonts w:ascii="Times New Roman" w:hAnsi="Times New Roman" w:cs="Times New Roman"/>
          <w:color w:val="808080" w:themeColor="background1" w:themeShade="80"/>
          <w:sz w:val="24"/>
          <w:szCs w:val="24"/>
        </w:rPr>
        <w:t>-п)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3.5. Направление (выдача) результата Услуги.</w:t>
      </w:r>
    </w:p>
    <w:p w:rsidR="009039D9" w:rsidRPr="009039D9" w:rsidRDefault="009039D9" w:rsidP="009039D9">
      <w:pPr>
        <w:pStyle w:val="ConsPlusNormal"/>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 xml:space="preserve">(п. 3.5 введен </w:t>
      </w:r>
      <w:hyperlink r:id="rId115" w:history="1">
        <w:r w:rsidRPr="009039D9">
          <w:rPr>
            <w:rFonts w:ascii="Times New Roman" w:hAnsi="Times New Roman" w:cs="Times New Roman"/>
            <w:color w:val="808080" w:themeColor="background1" w:themeShade="80"/>
            <w:sz w:val="24"/>
            <w:szCs w:val="24"/>
          </w:rPr>
          <w:t>приказом</w:t>
        </w:r>
      </w:hyperlink>
      <w:r w:rsidRPr="009039D9">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3.5.1. </w:t>
      </w:r>
      <w:r w:rsidR="00EB2588" w:rsidRPr="00EB2588">
        <w:rPr>
          <w:rFonts w:ascii="Times New Roman" w:hAnsi="Times New Roman" w:cs="Times New Roman"/>
          <w:sz w:val="24"/>
          <w:szCs w:val="24"/>
        </w:rPr>
        <w:t>Основанием для начала процедуры является принятие одного из решений, указанных в подпункте 3.4.5 пункта 3.4 раздела 3 настоящего стандарта (порядка)</w:t>
      </w:r>
      <w:r w:rsidRPr="00EC6542">
        <w:rPr>
          <w:rFonts w:ascii="Times New Roman" w:hAnsi="Times New Roman" w:cs="Times New Roman"/>
          <w:sz w:val="24"/>
          <w:szCs w:val="24"/>
        </w:rPr>
        <w:t>.</w:t>
      </w:r>
    </w:p>
    <w:p w:rsidR="00EB2588" w:rsidRPr="009039D9" w:rsidRDefault="00EB2588" w:rsidP="00EB2588">
      <w:pPr>
        <w:pStyle w:val="ConsPlusNormal"/>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3.5.2. Направление (выдача) результата Услуги осуществляется способом, указанным в обращении.</w:t>
      </w:r>
    </w:p>
    <w:p w:rsidR="008C2AB5" w:rsidRPr="00EC6542" w:rsidRDefault="00092CF8">
      <w:pPr>
        <w:pStyle w:val="ConsPlusNormal"/>
        <w:spacing w:before="220"/>
        <w:ind w:firstLine="540"/>
        <w:jc w:val="both"/>
        <w:rPr>
          <w:rFonts w:ascii="Times New Roman" w:hAnsi="Times New Roman" w:cs="Times New Roman"/>
          <w:sz w:val="24"/>
          <w:szCs w:val="24"/>
        </w:rPr>
      </w:pPr>
      <w:hyperlink r:id="rId116" w:history="1">
        <w:r w:rsidR="008C2AB5" w:rsidRPr="005513A9">
          <w:rPr>
            <w:rFonts w:ascii="Times New Roman" w:hAnsi="Times New Roman" w:cs="Times New Roman"/>
            <w:sz w:val="24"/>
            <w:szCs w:val="24"/>
          </w:rPr>
          <w:t>3.5.3</w:t>
        </w:r>
      </w:hyperlink>
      <w:r w:rsidR="008C2AB5" w:rsidRPr="005513A9">
        <w:rPr>
          <w:rFonts w:ascii="Times New Roman" w:hAnsi="Times New Roman" w:cs="Times New Roman"/>
          <w:sz w:val="24"/>
          <w:szCs w:val="24"/>
        </w:rPr>
        <w:t>.</w:t>
      </w:r>
      <w:r w:rsidR="008C2AB5" w:rsidRPr="00EC6542">
        <w:rPr>
          <w:rFonts w:ascii="Times New Roman" w:hAnsi="Times New Roman" w:cs="Times New Roman"/>
          <w:sz w:val="24"/>
          <w:szCs w:val="24"/>
        </w:rPr>
        <w:t xml:space="preserve"> Срок направления (выдачи) результата Услуги составляет 3 рабочих дня, после дня завершения предыдущей процедуры.</w:t>
      </w:r>
    </w:p>
    <w:p w:rsidR="008C2AB5" w:rsidRPr="009039D9" w:rsidRDefault="008C2AB5">
      <w:pPr>
        <w:pStyle w:val="ConsPlusNormal"/>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w:t>
      </w:r>
      <w:proofErr w:type="spellStart"/>
      <w:r w:rsidRPr="009039D9">
        <w:rPr>
          <w:rFonts w:ascii="Times New Roman" w:hAnsi="Times New Roman" w:cs="Times New Roman"/>
          <w:color w:val="808080" w:themeColor="background1" w:themeShade="80"/>
          <w:sz w:val="24"/>
          <w:szCs w:val="24"/>
        </w:rPr>
        <w:t>пп</w:t>
      </w:r>
      <w:proofErr w:type="spellEnd"/>
      <w:r w:rsidRPr="009039D9">
        <w:rPr>
          <w:rFonts w:ascii="Times New Roman" w:hAnsi="Times New Roman" w:cs="Times New Roman"/>
          <w:color w:val="808080" w:themeColor="background1" w:themeShade="80"/>
          <w:sz w:val="24"/>
          <w:szCs w:val="24"/>
        </w:rPr>
        <w:t xml:space="preserve">. 3.5.3 в ред. </w:t>
      </w:r>
      <w:hyperlink r:id="rId117" w:history="1">
        <w:r w:rsidR="005513A9" w:rsidRPr="009039D9">
          <w:rPr>
            <w:rFonts w:ascii="Times New Roman" w:hAnsi="Times New Roman" w:cs="Times New Roman"/>
            <w:color w:val="808080" w:themeColor="background1" w:themeShade="80"/>
            <w:sz w:val="24"/>
            <w:szCs w:val="24"/>
          </w:rPr>
          <w:t>п</w:t>
        </w:r>
        <w:r w:rsidRPr="009039D9">
          <w:rPr>
            <w:rFonts w:ascii="Times New Roman" w:hAnsi="Times New Roman" w:cs="Times New Roman"/>
            <w:color w:val="808080" w:themeColor="background1" w:themeShade="80"/>
            <w:sz w:val="24"/>
            <w:szCs w:val="24"/>
          </w:rPr>
          <w:t>риказа</w:t>
        </w:r>
      </w:hyperlink>
      <w:r w:rsidRPr="009039D9">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C6542" w:rsidRDefault="00092CF8">
      <w:pPr>
        <w:pStyle w:val="ConsPlusNormal"/>
        <w:spacing w:before="220"/>
        <w:ind w:firstLine="540"/>
        <w:jc w:val="both"/>
        <w:rPr>
          <w:rFonts w:ascii="Times New Roman" w:hAnsi="Times New Roman" w:cs="Times New Roman"/>
          <w:sz w:val="24"/>
          <w:szCs w:val="24"/>
        </w:rPr>
      </w:pPr>
      <w:hyperlink r:id="rId118" w:history="1">
        <w:r w:rsidR="008C2AB5" w:rsidRPr="005513A9">
          <w:rPr>
            <w:rFonts w:ascii="Times New Roman" w:hAnsi="Times New Roman" w:cs="Times New Roman"/>
            <w:sz w:val="24"/>
            <w:szCs w:val="24"/>
          </w:rPr>
          <w:t>3.5.4</w:t>
        </w:r>
      </w:hyperlink>
      <w:r w:rsidR="008C2AB5" w:rsidRPr="00EC6542">
        <w:rPr>
          <w:rFonts w:ascii="Times New Roman" w:hAnsi="Times New Roman" w:cs="Times New Roman"/>
          <w:sz w:val="24"/>
          <w:szCs w:val="24"/>
        </w:rPr>
        <w:t xml:space="preserve">. </w:t>
      </w:r>
      <w:r w:rsidR="005513A9" w:rsidRPr="005513A9">
        <w:rPr>
          <w:rFonts w:ascii="Times New Roman" w:hAnsi="Times New Roman" w:cs="Times New Roman"/>
          <w:sz w:val="24"/>
          <w:szCs w:val="24"/>
        </w:rPr>
        <w:t>Способом фиксации результата процедуры является регистрация в системе электронного документооборота Учреждения одного из решений, указанных в подпункте 3.4.5 пункта 3.4 раздела 3</w:t>
      </w:r>
      <w:r w:rsidR="005513A9">
        <w:rPr>
          <w:rFonts w:ascii="Times New Roman" w:hAnsi="Times New Roman" w:cs="Times New Roman"/>
          <w:sz w:val="24"/>
          <w:szCs w:val="24"/>
        </w:rPr>
        <w:t xml:space="preserve"> настоящего стандарта (порядка)</w:t>
      </w:r>
      <w:r w:rsidR="008C2AB5" w:rsidRPr="00EC6542">
        <w:rPr>
          <w:rFonts w:ascii="Times New Roman" w:hAnsi="Times New Roman" w:cs="Times New Roman"/>
          <w:sz w:val="24"/>
          <w:szCs w:val="24"/>
        </w:rPr>
        <w:t>.</w:t>
      </w:r>
    </w:p>
    <w:p w:rsidR="005513A9" w:rsidRPr="009039D9" w:rsidRDefault="005513A9">
      <w:pPr>
        <w:pStyle w:val="ConsPlusNormal"/>
        <w:jc w:val="both"/>
        <w:rPr>
          <w:rFonts w:ascii="Times New Roman" w:hAnsi="Times New Roman" w:cs="Times New Roman"/>
          <w:color w:val="808080" w:themeColor="background1" w:themeShade="80"/>
          <w:sz w:val="24"/>
          <w:szCs w:val="24"/>
        </w:rPr>
      </w:pPr>
      <w:r w:rsidRPr="009039D9">
        <w:rPr>
          <w:rFonts w:ascii="Times New Roman" w:hAnsi="Times New Roman" w:cs="Times New Roman"/>
          <w:color w:val="808080" w:themeColor="background1" w:themeShade="80"/>
          <w:sz w:val="24"/>
          <w:szCs w:val="24"/>
        </w:rPr>
        <w:t>(</w:t>
      </w:r>
      <w:proofErr w:type="spellStart"/>
      <w:r w:rsidR="00F00F2C" w:rsidRPr="009039D9">
        <w:rPr>
          <w:rFonts w:ascii="Times New Roman" w:hAnsi="Times New Roman" w:cs="Times New Roman"/>
          <w:color w:val="808080" w:themeColor="background1" w:themeShade="80"/>
          <w:sz w:val="24"/>
          <w:szCs w:val="24"/>
        </w:rPr>
        <w:t>п</w:t>
      </w:r>
      <w:r w:rsidR="005C67D5" w:rsidRPr="009039D9">
        <w:rPr>
          <w:rFonts w:ascii="Times New Roman" w:hAnsi="Times New Roman" w:cs="Times New Roman"/>
          <w:color w:val="808080" w:themeColor="background1" w:themeShade="80"/>
          <w:sz w:val="24"/>
          <w:szCs w:val="24"/>
        </w:rPr>
        <w:t>п</w:t>
      </w:r>
      <w:proofErr w:type="spellEnd"/>
      <w:r w:rsidR="005C67D5" w:rsidRPr="009039D9">
        <w:rPr>
          <w:rFonts w:ascii="Times New Roman" w:hAnsi="Times New Roman" w:cs="Times New Roman"/>
          <w:color w:val="808080" w:themeColor="background1" w:themeShade="80"/>
          <w:sz w:val="24"/>
          <w:szCs w:val="24"/>
        </w:rPr>
        <w:t xml:space="preserve">. 3.5.4. </w:t>
      </w:r>
      <w:r w:rsidRPr="009039D9">
        <w:rPr>
          <w:rFonts w:ascii="Times New Roman" w:hAnsi="Times New Roman" w:cs="Times New Roman"/>
          <w:color w:val="808080" w:themeColor="background1" w:themeShade="80"/>
          <w:sz w:val="24"/>
          <w:szCs w:val="24"/>
        </w:rPr>
        <w:t xml:space="preserve">в ред. приказа Министерства имущественных и земельных отношений Сахалинской области от 09.03.2021 N 4-п) </w:t>
      </w:r>
    </w:p>
    <w:p w:rsidR="00F00F2C" w:rsidRDefault="00F00F2C">
      <w:pPr>
        <w:pStyle w:val="ConsPlusNormal"/>
        <w:jc w:val="both"/>
        <w:rPr>
          <w:rFonts w:ascii="Times New Roman" w:hAnsi="Times New Roman" w:cs="Times New Roman"/>
          <w:sz w:val="24"/>
          <w:szCs w:val="24"/>
        </w:rPr>
      </w:pPr>
    </w:p>
    <w:p w:rsidR="008C2AB5" w:rsidRPr="00EC6542" w:rsidRDefault="008C2AB5">
      <w:pPr>
        <w:pStyle w:val="ConsPlusTitle"/>
        <w:jc w:val="center"/>
        <w:outlineLvl w:val="1"/>
        <w:rPr>
          <w:rFonts w:ascii="Times New Roman" w:hAnsi="Times New Roman" w:cs="Times New Roman"/>
          <w:sz w:val="24"/>
          <w:szCs w:val="24"/>
        </w:rPr>
      </w:pPr>
      <w:r w:rsidRPr="00EC6542">
        <w:rPr>
          <w:rFonts w:ascii="Times New Roman" w:hAnsi="Times New Roman" w:cs="Times New Roman"/>
          <w:sz w:val="24"/>
          <w:szCs w:val="24"/>
        </w:rPr>
        <w:t>IV. Порядок и формы контроля за предоставлением Услуги</w:t>
      </w:r>
    </w:p>
    <w:p w:rsidR="008C2AB5" w:rsidRPr="00EC6542" w:rsidRDefault="008C2AB5">
      <w:pPr>
        <w:pStyle w:val="ConsPlusNormal"/>
        <w:ind w:firstLine="540"/>
        <w:jc w:val="both"/>
        <w:rPr>
          <w:rFonts w:ascii="Times New Roman" w:hAnsi="Times New Roman" w:cs="Times New Roman"/>
          <w:sz w:val="24"/>
          <w:szCs w:val="24"/>
        </w:rPr>
      </w:pPr>
    </w:p>
    <w:p w:rsidR="008C2AB5" w:rsidRPr="00EC6542" w:rsidRDefault="008C2AB5">
      <w:pPr>
        <w:pStyle w:val="ConsPlusNormal"/>
        <w:ind w:firstLine="540"/>
        <w:jc w:val="both"/>
        <w:rPr>
          <w:rFonts w:ascii="Times New Roman" w:hAnsi="Times New Roman" w:cs="Times New Roman"/>
          <w:sz w:val="24"/>
          <w:szCs w:val="24"/>
        </w:rPr>
      </w:pPr>
      <w:r w:rsidRPr="00EC6542">
        <w:rPr>
          <w:rFonts w:ascii="Times New Roman" w:hAnsi="Times New Roman" w:cs="Times New Roman"/>
          <w:sz w:val="24"/>
          <w:szCs w:val="24"/>
        </w:rPr>
        <w:t>4.1. Текущий контроль за соблюдением и исполнением должностными лицами Учреждения положений стандарта (порядка) и иных нормативных правовых актов, устанавливающих требования к порядку предоставления Услуги, а также принятием ими решений осуществляется руководителем Учреждения.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4.2. В целях осуществления руководителем Учреждения текущего контроля за предоставлением Услуги, начальник отдела Учреждения, обеспечивающий предоставление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еженедельно (на оперативных совещаниях) докладывает руководителю Учреждения о результатах предоставления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ежемесячно представляет отчет об исполнении заявлений о предоставлении Услуги на основании данных журналов регистрации входящей и исходящей корреспонденции, автоматизированной информационной системы электронного документооборота.</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4.3. Текущий контроль за соблюдением работниками отделов Учреждения, обеспечивающих предоставление Услуги, последовательности действий и сроков, определенных процедурами при предоставлении Услуги, качеством подготовленных при исполнении процедур документов осуществляется начальником отдела кадастровой оценки.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lastRenderedPageBreak/>
        <w:t>4.4. Контроль за соблюдением и исполнением работниками Учреждения положений стандарта (порядка) и иных нормативных правовых актов, устанавливающих требования к порядку предоставления Услуги, полнотой и качеством предоставления Услуги осуществляется также путем проведения проверок.</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Периодичность и сроки осуществления плановых проверок устанавливаются планами работы Учреждения. Внеплановые проверки полноты и качества предоставления Услуги могут проводиться по инициативе министерства имущественных и земельных отношений Сахалинской области (далее - Министерство), руководителя Учреждения, его заместителя. Для проведения проверки формируется комиссия, в состав которой включаются работники Учреждения, а при проведении проверки по инициативе Министерства - в состав комиссии также включаются специалисты Министерства.</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Результаты деятельности комиссии оформляются в виде акта, в котором отмечаются выявленные недостатки и нарушения при предоставлении Услуги, а также даются предложения по устранению выявленных нарушений и привлечению виновных лиц к ответственности. По результатам проведенных проверок в случае выявления нарушений прав заявителей и (или) требований стандарта (порядка) и иных нормативных правовых актов, регулирующих порядок предоставления Услуги, виновные должностные лица привлекаются к ответственности в порядке, установленном законодательством Российской Федерации.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4.5. Должностные лица, работники Учреждения несут ответственность за нарушение порядка предоставления Услуги, повлекшее </w:t>
      </w:r>
      <w:proofErr w:type="spellStart"/>
      <w:r w:rsidRPr="00EC6542">
        <w:rPr>
          <w:rFonts w:ascii="Times New Roman" w:hAnsi="Times New Roman" w:cs="Times New Roman"/>
          <w:sz w:val="24"/>
          <w:szCs w:val="24"/>
        </w:rPr>
        <w:t>непредоставление</w:t>
      </w:r>
      <w:proofErr w:type="spellEnd"/>
      <w:r w:rsidRPr="00EC6542">
        <w:rPr>
          <w:rFonts w:ascii="Times New Roman" w:hAnsi="Times New Roman" w:cs="Times New Roman"/>
          <w:sz w:val="24"/>
          <w:szCs w:val="24"/>
        </w:rPr>
        <w:t xml:space="preserve"> Услуги заявителю либо предоставление Услуги заявителю с нарушением установленных сроков, в соответствии с действующим законодательством.</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Персональная ответственность работников Учреждения за несоблюдение порядка предоставления Услуги закрепляется в их должностных регламентах.</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О случаях и причинах нарушения порядка и сроков осуществления процедур ответственные за их осуществление работники Учреждения немедленно информируют своего непосредственного руководителя, а также осуществляют срочные меры по устранению нарушений.</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4.6. Контроль за предоставлением Услуги со стороны граждан, их объединений и организаций не предусмотрен.</w:t>
      </w:r>
    </w:p>
    <w:p w:rsidR="008C2AB5" w:rsidRPr="00EC6542" w:rsidRDefault="008C2AB5">
      <w:pPr>
        <w:pStyle w:val="ConsPlusNormal"/>
        <w:ind w:firstLine="540"/>
        <w:jc w:val="both"/>
        <w:rPr>
          <w:rFonts w:ascii="Times New Roman" w:hAnsi="Times New Roman" w:cs="Times New Roman"/>
          <w:sz w:val="24"/>
          <w:szCs w:val="24"/>
        </w:rPr>
      </w:pPr>
    </w:p>
    <w:p w:rsidR="008C2AB5" w:rsidRPr="00EC6542" w:rsidRDefault="008C2AB5">
      <w:pPr>
        <w:pStyle w:val="ConsPlusTitle"/>
        <w:jc w:val="center"/>
        <w:outlineLvl w:val="1"/>
        <w:rPr>
          <w:rFonts w:ascii="Times New Roman" w:hAnsi="Times New Roman" w:cs="Times New Roman"/>
          <w:sz w:val="24"/>
          <w:szCs w:val="24"/>
        </w:rPr>
      </w:pPr>
      <w:r w:rsidRPr="00EC6542">
        <w:rPr>
          <w:rFonts w:ascii="Times New Roman" w:hAnsi="Times New Roman" w:cs="Times New Roman"/>
          <w:sz w:val="24"/>
          <w:szCs w:val="24"/>
        </w:rPr>
        <w:t>V. Досудебный (внесудебный) порядок обжалования</w:t>
      </w:r>
    </w:p>
    <w:p w:rsidR="008C2AB5" w:rsidRPr="00EC6542" w:rsidRDefault="008C2AB5">
      <w:pPr>
        <w:pStyle w:val="ConsPlusTitle"/>
        <w:jc w:val="center"/>
        <w:rPr>
          <w:rFonts w:ascii="Times New Roman" w:hAnsi="Times New Roman" w:cs="Times New Roman"/>
          <w:sz w:val="24"/>
          <w:szCs w:val="24"/>
        </w:rPr>
      </w:pPr>
      <w:r w:rsidRPr="00EC6542">
        <w:rPr>
          <w:rFonts w:ascii="Times New Roman" w:hAnsi="Times New Roman" w:cs="Times New Roman"/>
          <w:sz w:val="24"/>
          <w:szCs w:val="24"/>
        </w:rPr>
        <w:t>решений и действий (бездействия) Учреждения,</w:t>
      </w:r>
    </w:p>
    <w:p w:rsidR="008C2AB5" w:rsidRPr="00EC6542" w:rsidRDefault="008C2AB5">
      <w:pPr>
        <w:pStyle w:val="ConsPlusTitle"/>
        <w:jc w:val="center"/>
        <w:rPr>
          <w:rFonts w:ascii="Times New Roman" w:hAnsi="Times New Roman" w:cs="Times New Roman"/>
          <w:sz w:val="24"/>
          <w:szCs w:val="24"/>
        </w:rPr>
      </w:pPr>
      <w:r w:rsidRPr="00EC6542">
        <w:rPr>
          <w:rFonts w:ascii="Times New Roman" w:hAnsi="Times New Roman" w:cs="Times New Roman"/>
          <w:sz w:val="24"/>
          <w:szCs w:val="24"/>
        </w:rPr>
        <w:t>а также должностных лиц Учреждения</w:t>
      </w:r>
    </w:p>
    <w:p w:rsidR="008C2AB5" w:rsidRPr="00EC6542" w:rsidRDefault="008C2AB5">
      <w:pPr>
        <w:pStyle w:val="ConsPlusNormal"/>
        <w:ind w:firstLine="540"/>
        <w:jc w:val="both"/>
        <w:rPr>
          <w:rFonts w:ascii="Times New Roman" w:hAnsi="Times New Roman" w:cs="Times New Roman"/>
          <w:sz w:val="24"/>
          <w:szCs w:val="24"/>
        </w:rPr>
      </w:pPr>
    </w:p>
    <w:p w:rsidR="008C2AB5" w:rsidRPr="00EC6542" w:rsidRDefault="008C2AB5">
      <w:pPr>
        <w:pStyle w:val="ConsPlusNormal"/>
        <w:ind w:firstLine="540"/>
        <w:jc w:val="both"/>
        <w:rPr>
          <w:rFonts w:ascii="Times New Roman" w:hAnsi="Times New Roman" w:cs="Times New Roman"/>
          <w:sz w:val="24"/>
          <w:szCs w:val="24"/>
        </w:rPr>
      </w:pPr>
      <w:r w:rsidRPr="00EC6542">
        <w:rPr>
          <w:rFonts w:ascii="Times New Roman" w:hAnsi="Times New Roman" w:cs="Times New Roman"/>
          <w:sz w:val="24"/>
          <w:szCs w:val="24"/>
        </w:rPr>
        <w:t>5.1. Заявитель вправе подать жалобу на решения и (или) действия (бездействие) Учреждения и (или) его должностных лиц при предоставлении Услуги (далее - жалоба).</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5.2. Заявитель может обратиться с жалобой, в том числе в следующих случаях:</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нарушение срока регистрации обращения заявителя о предоставлении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нарушение срока предоставления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требование у заявителя документов, не предусмотренных нормативными правовыми актами для предоставления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lastRenderedPageBreak/>
        <w:t>- отказ в приеме документов, представление которых предусмотрено нормативными правовыми актами для предоставления Услуги, у заявителя;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отказ в предоставлении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затребование с заявителя при предоставлении Услуги платы;</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отказ Учреждения, должностного лица Учреждения в исправлении допущенных опечаток и ошибок в выданных в результате предоставления Услуги документах.</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5.3. Жалоба подается в письменной форме на бумажном носителе или в электронном виде в Учреждение на имя </w:t>
      </w:r>
      <w:r w:rsidR="00CD70A9">
        <w:rPr>
          <w:rFonts w:ascii="Times New Roman" w:hAnsi="Times New Roman" w:cs="Times New Roman"/>
          <w:sz w:val="24"/>
          <w:szCs w:val="24"/>
        </w:rPr>
        <w:t>руководителя</w:t>
      </w:r>
      <w:r w:rsidRPr="00EC6542">
        <w:rPr>
          <w:rFonts w:ascii="Times New Roman" w:hAnsi="Times New Roman" w:cs="Times New Roman"/>
          <w:sz w:val="24"/>
          <w:szCs w:val="24"/>
        </w:rPr>
        <w:t xml:space="preserve"> Учреждения.</w:t>
      </w:r>
    </w:p>
    <w:p w:rsidR="00D31F28" w:rsidRPr="009926EA" w:rsidRDefault="00D31F28" w:rsidP="00D31F28">
      <w:pPr>
        <w:spacing w:after="0" w:line="240" w:lineRule="auto"/>
        <w:jc w:val="both"/>
        <w:rPr>
          <w:rFonts w:ascii="Times New Roman" w:hAnsi="Times New Roman" w:cs="Times New Roman"/>
          <w:color w:val="808080" w:themeColor="background1" w:themeShade="80"/>
          <w:sz w:val="24"/>
          <w:szCs w:val="24"/>
        </w:rPr>
      </w:pPr>
      <w:r w:rsidRPr="009926EA">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Жалоба, поданная в Учреждение, рассматривается руководителем Учреждения или по его поручению заместителем руководителя Учреждения.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5.4. Жалоба может быть направлена по почте, с использованием информационно-телекоммуникационной сети Интернет, официального сайта Учреждения, а также может быть принята при личном приеме заявителя.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xml:space="preserve">Личный прием заявителя для подачи жалобы в Учреждение осуществляется по адресу Учреждения и графику работы, указанным в </w:t>
      </w:r>
      <w:hyperlink w:anchor="P854" w:history="1">
        <w:r w:rsidRPr="00B43C38">
          <w:rPr>
            <w:rFonts w:ascii="Times New Roman" w:hAnsi="Times New Roman" w:cs="Times New Roman"/>
            <w:sz w:val="24"/>
            <w:szCs w:val="24"/>
          </w:rPr>
          <w:t>приложении N 1</w:t>
        </w:r>
      </w:hyperlink>
      <w:r w:rsidRPr="00EC6542">
        <w:rPr>
          <w:rFonts w:ascii="Times New Roman" w:hAnsi="Times New Roman" w:cs="Times New Roman"/>
          <w:sz w:val="24"/>
          <w:szCs w:val="24"/>
        </w:rPr>
        <w:t xml:space="preserve"> к настоящему стандарту (порядку).</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оформленная в соответствии с законодательством Российской Федерации доверенность (для физических лиц);</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При подаче жалобы в электронном виде документы, указанные в настоящем пункте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5.5. Жалоба должна содержать:</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наименование Учреждения, наименование должности и фамилию должностного лица Учреждения, решения и действия (бездействие) которых обжалуются;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lastRenderedPageBreak/>
        <w:t>-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сведения об обжалуемых решениях и действиях (бездействии) Учреждения, должностного лица Учреждения;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доводы, на основании которых заявитель не согласен с решением и действием (бездействием) Учреждения, должностного лица Учреждения. Заявителем могут быть представлены документы (при наличии), подтверждающие доводы заявителя, либо их копии.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5.6. Жалоба, поступившая в Учреждение, подлежит регистрации не позднее следующего рабочего дня со дня ее поступления. Жалоба рассматривается в течение пятнадцати рабочих дней со дня ее регистрации.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5.7. По результатам рассмотрения жалобы принимается одно из следующих решений:</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в удовлетворении жалобы отказывается.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5.8. Ответ по результатам рассмотрения жалобы направляется заявителю не позднее дня, следующего за днем принятия решения, в письменной форме.</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В ответе по результатам рассмотрения жалобы указываются: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наименование органа, рассмотревшего жалобу, должность, фамилия, имя, отчество (при наличии) должностного лица, принявшего решение по жалобе;</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номер, дата, место принятия решения, включая сведения о должностном лице, решение или действие (бездействие) которого обжалуется;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фамилия, имя, отчество (при наличии) или наименование заявителя;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основания для принятия решения по жалобе;</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принятое по жалобе решение;</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в случае, если жалоба признана обоснованной, - сроки устранения выявленных нарушений, в том числе срок предоставления результата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сведения о порядке обжалования принятого по жалобе решения.</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Учреждения, вид которой установлен законодательством Российской Федерации.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lastRenderedPageBreak/>
        <w:t>5.9. Учреждение вправе оставить жалобу без ответа в следующих случаях:</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если в жалобе не указаны фамилия гражданина или наименование юридического лица, направившего обращение, и почтовый адрес, по которому должен быть направлен ответ;</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если в жалобе содержатся нецензурные либо оскорбительные выражения, угрозы жизни, здоровью и имуществу должностного лица, а также членов его семьи (лицу, направившему жалобу, в течение 5 рабочих дней со дня регистрации жалобы направляется сообщение о недопустимости злоупотребления правом);</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 если текст жалобы не поддается прочтению (лицу, направившему жалобу, в течение 5 рабочих дней со дня регистрации жалобы направляется сообщение о невозможности прочтения текста жалобы, если его фамилия (наименование) и почтовый адрес поддаются прочтению).</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5.10. Заявители вправе обжаловать решения по жалобе, принятые Учреждением или его должностным лицом, в досудебном порядке или в суде в соответствии с законодательством Российской Федерации.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5.11. Заявитель имеет право на получение информации и документов, необходимых для обоснования и рассмотрения жалобы.</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5.12. Информирование заявителей о порядке подачи и рассмотрения жалобы осуществляется в порядке, установленном настоящим стандартом (порядком) для информирования по вопросам предоставления Услуги.</w:t>
      </w:r>
    </w:p>
    <w:p w:rsidR="008C2AB5" w:rsidRPr="00EC6542" w:rsidRDefault="008C2AB5">
      <w:pPr>
        <w:pStyle w:val="ConsPlusNormal"/>
        <w:spacing w:before="220"/>
        <w:ind w:firstLine="540"/>
        <w:jc w:val="both"/>
        <w:rPr>
          <w:rFonts w:ascii="Times New Roman" w:hAnsi="Times New Roman" w:cs="Times New Roman"/>
          <w:sz w:val="24"/>
          <w:szCs w:val="24"/>
        </w:rPr>
      </w:pPr>
      <w:r w:rsidRPr="00EC6542">
        <w:rPr>
          <w:rFonts w:ascii="Times New Roman" w:hAnsi="Times New Roman" w:cs="Times New Roman"/>
          <w:sz w:val="24"/>
          <w:szCs w:val="24"/>
        </w:rPr>
        <w:t>5.13. Должностные лица Учреждения, наделенные полномочиями по рассмотрению жалоб, несут ответственность за нарушение порядка или сроков рассмотрения жалобы либо незаконный отказ или уклонение от принятия ее к рассмотрению в соответствии с действующим законодательством.</w:t>
      </w:r>
    </w:p>
    <w:p w:rsidR="008C2AB5" w:rsidRPr="005668E7" w:rsidRDefault="008C2AB5">
      <w:pPr>
        <w:pStyle w:val="ConsPlusNormal"/>
        <w:jc w:val="right"/>
        <w:rPr>
          <w:rFonts w:ascii="Times New Roman" w:hAnsi="Times New Roman" w:cs="Times New Roman"/>
        </w:rPr>
      </w:pPr>
    </w:p>
    <w:p w:rsidR="008C2AB5" w:rsidRPr="005668E7" w:rsidRDefault="008C2AB5">
      <w:pPr>
        <w:pStyle w:val="ConsPlusNormal"/>
        <w:jc w:val="right"/>
        <w:rPr>
          <w:rFonts w:ascii="Times New Roman" w:hAnsi="Times New Roman" w:cs="Times New Roman"/>
        </w:rPr>
      </w:pPr>
    </w:p>
    <w:p w:rsidR="008C2AB5" w:rsidRPr="005668E7" w:rsidRDefault="008C2AB5">
      <w:pPr>
        <w:pStyle w:val="ConsPlusNormal"/>
        <w:jc w:val="right"/>
        <w:rPr>
          <w:rFonts w:ascii="Times New Roman" w:hAnsi="Times New Roman" w:cs="Times New Roman"/>
        </w:rPr>
      </w:pPr>
    </w:p>
    <w:p w:rsidR="008C2AB5" w:rsidRPr="005668E7" w:rsidRDefault="008C2AB5">
      <w:pPr>
        <w:pStyle w:val="ConsPlusNormal"/>
        <w:jc w:val="right"/>
        <w:rPr>
          <w:rFonts w:ascii="Times New Roman" w:hAnsi="Times New Roman" w:cs="Times New Roman"/>
        </w:rPr>
      </w:pPr>
    </w:p>
    <w:p w:rsidR="008C2AB5" w:rsidRPr="005668E7" w:rsidRDefault="008C2AB5">
      <w:pPr>
        <w:pStyle w:val="ConsPlusNormal"/>
        <w:jc w:val="right"/>
        <w:rPr>
          <w:rFonts w:ascii="Times New Roman" w:hAnsi="Times New Roman" w:cs="Times New Roman"/>
        </w:rPr>
      </w:pPr>
    </w:p>
    <w:p w:rsidR="00EC6542" w:rsidRDefault="00EC6542">
      <w:pPr>
        <w:rPr>
          <w:rFonts w:ascii="Times New Roman" w:eastAsia="Times New Roman" w:hAnsi="Times New Roman" w:cs="Times New Roman"/>
          <w:szCs w:val="20"/>
          <w:lang w:eastAsia="ru-RU"/>
        </w:rPr>
      </w:pPr>
      <w:r>
        <w:rPr>
          <w:rFonts w:ascii="Times New Roman" w:hAnsi="Times New Roman" w:cs="Times New Roman"/>
        </w:rPr>
        <w:br w:type="page"/>
      </w:r>
    </w:p>
    <w:p w:rsidR="008C2AB5" w:rsidRPr="000E4DB6" w:rsidRDefault="008C2AB5" w:rsidP="00962C76">
      <w:pPr>
        <w:pStyle w:val="ConsPlusNormal"/>
        <w:jc w:val="right"/>
        <w:outlineLvl w:val="1"/>
        <w:rPr>
          <w:rFonts w:ascii="Times New Roman" w:hAnsi="Times New Roman" w:cs="Times New Roman"/>
          <w:sz w:val="24"/>
          <w:szCs w:val="24"/>
        </w:rPr>
      </w:pPr>
      <w:r w:rsidRPr="000E4DB6">
        <w:rPr>
          <w:rFonts w:ascii="Times New Roman" w:hAnsi="Times New Roman" w:cs="Times New Roman"/>
          <w:sz w:val="24"/>
          <w:szCs w:val="24"/>
        </w:rPr>
        <w:lastRenderedPageBreak/>
        <w:t>Приложение N 1</w:t>
      </w:r>
    </w:p>
    <w:p w:rsidR="008C2AB5" w:rsidRPr="000E4DB6" w:rsidRDefault="008C2AB5" w:rsidP="00962C76">
      <w:pPr>
        <w:pStyle w:val="ConsPlusNormal"/>
        <w:jc w:val="right"/>
        <w:rPr>
          <w:rFonts w:ascii="Times New Roman" w:hAnsi="Times New Roman" w:cs="Times New Roman"/>
          <w:sz w:val="24"/>
          <w:szCs w:val="24"/>
        </w:rPr>
      </w:pPr>
      <w:r w:rsidRPr="000E4DB6">
        <w:rPr>
          <w:rFonts w:ascii="Times New Roman" w:hAnsi="Times New Roman" w:cs="Times New Roman"/>
          <w:sz w:val="24"/>
          <w:szCs w:val="24"/>
        </w:rPr>
        <w:t>к стандарту (порядку)</w:t>
      </w:r>
    </w:p>
    <w:p w:rsidR="008C2AB5" w:rsidRPr="000E4DB6" w:rsidRDefault="008C2AB5" w:rsidP="00962C76">
      <w:pPr>
        <w:pStyle w:val="ConsPlusNormal"/>
        <w:jc w:val="right"/>
        <w:rPr>
          <w:rFonts w:ascii="Times New Roman" w:hAnsi="Times New Roman" w:cs="Times New Roman"/>
          <w:sz w:val="24"/>
          <w:szCs w:val="24"/>
        </w:rPr>
      </w:pPr>
      <w:r w:rsidRPr="000E4DB6">
        <w:rPr>
          <w:rFonts w:ascii="Times New Roman" w:hAnsi="Times New Roman" w:cs="Times New Roman"/>
          <w:sz w:val="24"/>
          <w:szCs w:val="24"/>
        </w:rPr>
        <w:t>предоставления государственным</w:t>
      </w:r>
    </w:p>
    <w:p w:rsidR="008C2AB5" w:rsidRPr="000E4DB6" w:rsidRDefault="008C2AB5" w:rsidP="00962C76">
      <w:pPr>
        <w:pStyle w:val="ConsPlusNormal"/>
        <w:jc w:val="right"/>
        <w:rPr>
          <w:rFonts w:ascii="Times New Roman" w:hAnsi="Times New Roman" w:cs="Times New Roman"/>
          <w:sz w:val="24"/>
          <w:szCs w:val="24"/>
        </w:rPr>
      </w:pPr>
      <w:r w:rsidRPr="000E4DB6">
        <w:rPr>
          <w:rFonts w:ascii="Times New Roman" w:hAnsi="Times New Roman" w:cs="Times New Roman"/>
          <w:sz w:val="24"/>
          <w:szCs w:val="24"/>
        </w:rPr>
        <w:t>бюджетным учреждением Сахалинской области</w:t>
      </w:r>
    </w:p>
    <w:p w:rsidR="008C2AB5" w:rsidRPr="000E4DB6" w:rsidRDefault="008C2AB5" w:rsidP="00962C76">
      <w:pPr>
        <w:pStyle w:val="ConsPlusNormal"/>
        <w:jc w:val="right"/>
        <w:rPr>
          <w:rFonts w:ascii="Times New Roman" w:hAnsi="Times New Roman" w:cs="Times New Roman"/>
          <w:sz w:val="24"/>
          <w:szCs w:val="24"/>
        </w:rPr>
      </w:pPr>
      <w:r w:rsidRPr="000E4DB6">
        <w:rPr>
          <w:rFonts w:ascii="Times New Roman" w:hAnsi="Times New Roman" w:cs="Times New Roman"/>
          <w:sz w:val="24"/>
          <w:szCs w:val="24"/>
        </w:rPr>
        <w:t>"Сахалинский центр государственной</w:t>
      </w:r>
    </w:p>
    <w:p w:rsidR="008C2AB5" w:rsidRPr="000E4DB6" w:rsidRDefault="008C2AB5" w:rsidP="00962C76">
      <w:pPr>
        <w:pStyle w:val="ConsPlusNormal"/>
        <w:jc w:val="right"/>
        <w:rPr>
          <w:rFonts w:ascii="Times New Roman" w:hAnsi="Times New Roman" w:cs="Times New Roman"/>
          <w:sz w:val="24"/>
          <w:szCs w:val="24"/>
        </w:rPr>
      </w:pPr>
      <w:r w:rsidRPr="000E4DB6">
        <w:rPr>
          <w:rFonts w:ascii="Times New Roman" w:hAnsi="Times New Roman" w:cs="Times New Roman"/>
          <w:sz w:val="24"/>
          <w:szCs w:val="24"/>
        </w:rPr>
        <w:t>кадастровой оценки" услуги</w:t>
      </w:r>
    </w:p>
    <w:p w:rsidR="008C2AB5" w:rsidRPr="000E4DB6" w:rsidRDefault="008C2AB5" w:rsidP="00962C76">
      <w:pPr>
        <w:pStyle w:val="ConsPlusNormal"/>
        <w:jc w:val="right"/>
        <w:rPr>
          <w:rFonts w:ascii="Times New Roman" w:hAnsi="Times New Roman" w:cs="Times New Roman"/>
          <w:sz w:val="24"/>
          <w:szCs w:val="24"/>
        </w:rPr>
      </w:pPr>
      <w:r w:rsidRPr="000E4DB6">
        <w:rPr>
          <w:rFonts w:ascii="Times New Roman" w:hAnsi="Times New Roman" w:cs="Times New Roman"/>
          <w:sz w:val="24"/>
          <w:szCs w:val="24"/>
        </w:rPr>
        <w:t>на территории Сахалинской области</w:t>
      </w:r>
    </w:p>
    <w:p w:rsidR="008C2AB5" w:rsidRPr="000E4DB6" w:rsidRDefault="008C2AB5" w:rsidP="00962C76">
      <w:pPr>
        <w:pStyle w:val="ConsPlusNormal"/>
        <w:jc w:val="right"/>
        <w:rPr>
          <w:rFonts w:ascii="Times New Roman" w:hAnsi="Times New Roman" w:cs="Times New Roman"/>
          <w:sz w:val="24"/>
          <w:szCs w:val="24"/>
        </w:rPr>
      </w:pPr>
      <w:r w:rsidRPr="000E4DB6">
        <w:rPr>
          <w:rFonts w:ascii="Times New Roman" w:hAnsi="Times New Roman" w:cs="Times New Roman"/>
          <w:sz w:val="24"/>
          <w:szCs w:val="24"/>
        </w:rPr>
        <w:t>"Рассмотрение обращений</w:t>
      </w:r>
    </w:p>
    <w:p w:rsidR="008C2AB5" w:rsidRPr="000E4DB6" w:rsidRDefault="008C2AB5" w:rsidP="00962C76">
      <w:pPr>
        <w:pStyle w:val="ConsPlusNormal"/>
        <w:jc w:val="right"/>
        <w:rPr>
          <w:rFonts w:ascii="Times New Roman" w:hAnsi="Times New Roman" w:cs="Times New Roman"/>
          <w:sz w:val="24"/>
          <w:szCs w:val="24"/>
        </w:rPr>
      </w:pPr>
      <w:r w:rsidRPr="000E4DB6">
        <w:rPr>
          <w:rFonts w:ascii="Times New Roman" w:hAnsi="Times New Roman" w:cs="Times New Roman"/>
          <w:sz w:val="24"/>
          <w:szCs w:val="24"/>
        </w:rPr>
        <w:t>о предоставлении разъяснений, связанных</w:t>
      </w:r>
    </w:p>
    <w:p w:rsidR="008C2AB5" w:rsidRPr="000E4DB6" w:rsidRDefault="008C2AB5" w:rsidP="00962C76">
      <w:pPr>
        <w:pStyle w:val="ConsPlusNormal"/>
        <w:jc w:val="right"/>
        <w:rPr>
          <w:rFonts w:ascii="Times New Roman" w:hAnsi="Times New Roman" w:cs="Times New Roman"/>
          <w:sz w:val="24"/>
          <w:szCs w:val="24"/>
        </w:rPr>
      </w:pPr>
      <w:r w:rsidRPr="000E4DB6">
        <w:rPr>
          <w:rFonts w:ascii="Times New Roman" w:hAnsi="Times New Roman" w:cs="Times New Roman"/>
          <w:sz w:val="24"/>
          <w:szCs w:val="24"/>
        </w:rPr>
        <w:t>с определением кадастровой стоимости"</w:t>
      </w:r>
    </w:p>
    <w:p w:rsidR="008C2AB5" w:rsidRDefault="008C2AB5" w:rsidP="00962C76">
      <w:pPr>
        <w:pStyle w:val="ConsPlusNormal"/>
        <w:rPr>
          <w:rFonts w:ascii="Times New Roman" w:hAnsi="Times New Roman" w:cs="Times New Roman"/>
          <w:sz w:val="24"/>
          <w:szCs w:val="24"/>
        </w:rPr>
      </w:pPr>
    </w:p>
    <w:p w:rsidR="00E23D5C" w:rsidRPr="000E4DB6" w:rsidRDefault="00E23D5C" w:rsidP="00962C76">
      <w:pPr>
        <w:pStyle w:val="ConsPlusNormal"/>
        <w:rPr>
          <w:rFonts w:ascii="Times New Roman" w:hAnsi="Times New Roman" w:cs="Times New Roman"/>
          <w:sz w:val="24"/>
          <w:szCs w:val="24"/>
        </w:rPr>
      </w:pPr>
    </w:p>
    <w:p w:rsidR="0042302A" w:rsidRDefault="0042302A" w:rsidP="00962C76">
      <w:pPr>
        <w:pStyle w:val="ConsPlusTitle"/>
        <w:jc w:val="center"/>
        <w:rPr>
          <w:rFonts w:ascii="Times New Roman" w:hAnsi="Times New Roman" w:cs="Times New Roman"/>
        </w:rPr>
      </w:pPr>
      <w:bookmarkStart w:id="10" w:name="P854"/>
      <w:bookmarkEnd w:id="10"/>
    </w:p>
    <w:p w:rsidR="008C2AB5" w:rsidRPr="0042302A" w:rsidRDefault="00B43C38" w:rsidP="00962C76">
      <w:pPr>
        <w:pStyle w:val="ConsPlusTitle"/>
        <w:jc w:val="center"/>
        <w:rPr>
          <w:rFonts w:ascii="Times New Roman" w:hAnsi="Times New Roman" w:cs="Times New Roman"/>
          <w:sz w:val="24"/>
          <w:szCs w:val="24"/>
        </w:rPr>
      </w:pPr>
      <w:r w:rsidRPr="0042302A">
        <w:rPr>
          <w:rFonts w:ascii="Times New Roman" w:hAnsi="Times New Roman" w:cs="Times New Roman"/>
          <w:sz w:val="24"/>
          <w:szCs w:val="24"/>
        </w:rPr>
        <w:t>Сведения</w:t>
      </w:r>
    </w:p>
    <w:p w:rsidR="008C2AB5" w:rsidRPr="0042302A" w:rsidRDefault="00B43C38" w:rsidP="00962C76">
      <w:pPr>
        <w:pStyle w:val="ConsPlusTitle"/>
        <w:jc w:val="center"/>
        <w:rPr>
          <w:rFonts w:ascii="Times New Roman" w:hAnsi="Times New Roman" w:cs="Times New Roman"/>
          <w:sz w:val="24"/>
          <w:szCs w:val="24"/>
        </w:rPr>
      </w:pPr>
      <w:r w:rsidRPr="0042302A">
        <w:rPr>
          <w:rFonts w:ascii="Times New Roman" w:hAnsi="Times New Roman" w:cs="Times New Roman"/>
          <w:sz w:val="24"/>
          <w:szCs w:val="24"/>
        </w:rPr>
        <w:t>о местонахождении, графике работы, контактных телефонах</w:t>
      </w:r>
    </w:p>
    <w:p w:rsidR="008C2AB5" w:rsidRPr="0042302A" w:rsidRDefault="00B43C38" w:rsidP="00962C76">
      <w:pPr>
        <w:pStyle w:val="ConsPlusTitle"/>
        <w:jc w:val="center"/>
        <w:rPr>
          <w:rFonts w:ascii="Times New Roman" w:hAnsi="Times New Roman" w:cs="Times New Roman"/>
          <w:sz w:val="24"/>
          <w:szCs w:val="24"/>
        </w:rPr>
      </w:pPr>
      <w:r w:rsidRPr="0042302A">
        <w:rPr>
          <w:rFonts w:ascii="Times New Roman" w:hAnsi="Times New Roman" w:cs="Times New Roman"/>
          <w:sz w:val="24"/>
          <w:szCs w:val="24"/>
        </w:rPr>
        <w:t>(телефонах для справок), адресе официального сайта в сети</w:t>
      </w:r>
    </w:p>
    <w:p w:rsidR="008C2AB5" w:rsidRPr="0042302A" w:rsidRDefault="00B43C38" w:rsidP="00962C76">
      <w:pPr>
        <w:pStyle w:val="ConsPlusTitle"/>
        <w:jc w:val="center"/>
        <w:rPr>
          <w:rFonts w:ascii="Times New Roman" w:hAnsi="Times New Roman" w:cs="Times New Roman"/>
          <w:sz w:val="24"/>
          <w:szCs w:val="24"/>
        </w:rPr>
      </w:pPr>
      <w:r w:rsidRPr="0042302A">
        <w:rPr>
          <w:rFonts w:ascii="Times New Roman" w:hAnsi="Times New Roman" w:cs="Times New Roman"/>
          <w:sz w:val="24"/>
          <w:szCs w:val="24"/>
        </w:rPr>
        <w:t>интернет, электронной почты государственного бюджетного</w:t>
      </w:r>
    </w:p>
    <w:p w:rsidR="008C2AB5" w:rsidRPr="0042302A" w:rsidRDefault="00B43C38" w:rsidP="00962C76">
      <w:pPr>
        <w:pStyle w:val="ConsPlusTitle"/>
        <w:jc w:val="center"/>
        <w:rPr>
          <w:rFonts w:ascii="Times New Roman" w:hAnsi="Times New Roman" w:cs="Times New Roman"/>
          <w:sz w:val="24"/>
          <w:szCs w:val="24"/>
        </w:rPr>
      </w:pPr>
      <w:r w:rsidRPr="0042302A">
        <w:rPr>
          <w:rFonts w:ascii="Times New Roman" w:hAnsi="Times New Roman" w:cs="Times New Roman"/>
          <w:sz w:val="24"/>
          <w:szCs w:val="24"/>
        </w:rPr>
        <w:t>учреждения Сахалинской области "Сахалинский центр</w:t>
      </w:r>
    </w:p>
    <w:p w:rsidR="008C2AB5" w:rsidRPr="0042302A" w:rsidRDefault="00B43C38" w:rsidP="00962C76">
      <w:pPr>
        <w:pStyle w:val="ConsPlusTitle"/>
        <w:jc w:val="center"/>
        <w:rPr>
          <w:rFonts w:ascii="Times New Roman" w:hAnsi="Times New Roman" w:cs="Times New Roman"/>
          <w:sz w:val="24"/>
          <w:szCs w:val="24"/>
        </w:rPr>
      </w:pPr>
      <w:r w:rsidRPr="0042302A">
        <w:rPr>
          <w:rFonts w:ascii="Times New Roman" w:hAnsi="Times New Roman" w:cs="Times New Roman"/>
          <w:sz w:val="24"/>
          <w:szCs w:val="24"/>
        </w:rPr>
        <w:t>государственной кадастровой оценки"</w:t>
      </w:r>
    </w:p>
    <w:p w:rsidR="00B43C38" w:rsidRPr="00C40314" w:rsidRDefault="00B43C38" w:rsidP="00962C76">
      <w:pPr>
        <w:pStyle w:val="ConsPlusNormal"/>
        <w:jc w:val="center"/>
        <w:rPr>
          <w:rFonts w:ascii="Times New Roman" w:hAnsi="Times New Roman" w:cs="Times New Roman"/>
          <w:color w:val="808080" w:themeColor="background1" w:themeShade="80"/>
          <w:sz w:val="24"/>
          <w:szCs w:val="24"/>
        </w:rPr>
      </w:pPr>
      <w:r w:rsidRPr="00C40314">
        <w:rPr>
          <w:rFonts w:ascii="Times New Roman" w:hAnsi="Times New Roman" w:cs="Times New Roman"/>
          <w:color w:val="808080" w:themeColor="background1" w:themeShade="80"/>
          <w:sz w:val="24"/>
          <w:szCs w:val="24"/>
        </w:rPr>
        <w:t xml:space="preserve">(в ред. </w:t>
      </w:r>
      <w:hyperlink r:id="rId119" w:history="1">
        <w:r w:rsidRPr="00C40314">
          <w:rPr>
            <w:rFonts w:ascii="Times New Roman" w:hAnsi="Times New Roman" w:cs="Times New Roman"/>
            <w:color w:val="808080" w:themeColor="background1" w:themeShade="80"/>
            <w:sz w:val="24"/>
            <w:szCs w:val="24"/>
          </w:rPr>
          <w:t>приказа</w:t>
        </w:r>
      </w:hyperlink>
      <w:r w:rsidRPr="00C40314">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42302A" w:rsidRDefault="008C2AB5" w:rsidP="00962C76">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4"/>
        <w:gridCol w:w="4534"/>
      </w:tblGrid>
      <w:tr w:rsidR="008C2AB5" w:rsidRPr="005668E7">
        <w:tc>
          <w:tcPr>
            <w:tcW w:w="4534" w:type="dxa"/>
          </w:tcPr>
          <w:p w:rsidR="008C2AB5" w:rsidRPr="005668E7" w:rsidRDefault="008C2AB5" w:rsidP="00962C76">
            <w:pPr>
              <w:pStyle w:val="ConsPlusNormal"/>
              <w:rPr>
                <w:rFonts w:ascii="Times New Roman" w:hAnsi="Times New Roman" w:cs="Times New Roman"/>
              </w:rPr>
            </w:pPr>
            <w:r w:rsidRPr="005668E7">
              <w:rPr>
                <w:rFonts w:ascii="Times New Roman" w:hAnsi="Times New Roman" w:cs="Times New Roman"/>
              </w:rPr>
              <w:t>Адрес местонахождения и почтовый адрес</w:t>
            </w:r>
          </w:p>
        </w:tc>
        <w:tc>
          <w:tcPr>
            <w:tcW w:w="4534" w:type="dxa"/>
          </w:tcPr>
          <w:p w:rsidR="008C2AB5" w:rsidRPr="005668E7" w:rsidRDefault="008C2AB5" w:rsidP="00962C76">
            <w:pPr>
              <w:pStyle w:val="ConsPlusNormal"/>
              <w:rPr>
                <w:rFonts w:ascii="Times New Roman" w:hAnsi="Times New Roman" w:cs="Times New Roman"/>
              </w:rPr>
            </w:pPr>
            <w:r w:rsidRPr="005668E7">
              <w:rPr>
                <w:rFonts w:ascii="Times New Roman" w:hAnsi="Times New Roman" w:cs="Times New Roman"/>
              </w:rPr>
              <w:t>693000, Сахалинская область, г. Южно-Сахалинск, ул. Ленина, д. 250</w:t>
            </w:r>
          </w:p>
        </w:tc>
      </w:tr>
      <w:tr w:rsidR="008C2AB5" w:rsidRPr="005668E7">
        <w:tblPrEx>
          <w:tblBorders>
            <w:insideH w:val="nil"/>
          </w:tblBorders>
        </w:tblPrEx>
        <w:tc>
          <w:tcPr>
            <w:tcW w:w="4534" w:type="dxa"/>
            <w:tcBorders>
              <w:bottom w:val="nil"/>
            </w:tcBorders>
          </w:tcPr>
          <w:p w:rsidR="008C2AB5" w:rsidRPr="005668E7" w:rsidRDefault="008C2AB5" w:rsidP="00962C76">
            <w:pPr>
              <w:pStyle w:val="ConsPlusNormal"/>
              <w:rPr>
                <w:rFonts w:ascii="Times New Roman" w:hAnsi="Times New Roman" w:cs="Times New Roman"/>
              </w:rPr>
            </w:pPr>
            <w:r w:rsidRPr="005668E7">
              <w:rPr>
                <w:rFonts w:ascii="Times New Roman" w:hAnsi="Times New Roman" w:cs="Times New Roman"/>
              </w:rPr>
              <w:t>График работы</w:t>
            </w:r>
          </w:p>
        </w:tc>
        <w:tc>
          <w:tcPr>
            <w:tcW w:w="4534" w:type="dxa"/>
            <w:tcBorders>
              <w:bottom w:val="nil"/>
            </w:tcBorders>
          </w:tcPr>
          <w:p w:rsidR="008C2AB5" w:rsidRPr="005668E7" w:rsidRDefault="008C2AB5" w:rsidP="00962C76">
            <w:pPr>
              <w:pStyle w:val="ConsPlusNormal"/>
              <w:rPr>
                <w:rFonts w:ascii="Times New Roman" w:hAnsi="Times New Roman" w:cs="Times New Roman"/>
              </w:rPr>
            </w:pPr>
            <w:r w:rsidRPr="005668E7">
              <w:rPr>
                <w:rFonts w:ascii="Times New Roman" w:hAnsi="Times New Roman" w:cs="Times New Roman"/>
              </w:rPr>
              <w:t>Понедельник - пятница: 08:30 - 17:30.</w:t>
            </w:r>
          </w:p>
          <w:p w:rsidR="008C2AB5" w:rsidRPr="005668E7" w:rsidRDefault="008C2AB5" w:rsidP="00962C76">
            <w:pPr>
              <w:pStyle w:val="ConsPlusNormal"/>
              <w:rPr>
                <w:rFonts w:ascii="Times New Roman" w:hAnsi="Times New Roman" w:cs="Times New Roman"/>
              </w:rPr>
            </w:pPr>
            <w:r w:rsidRPr="005668E7">
              <w:rPr>
                <w:rFonts w:ascii="Times New Roman" w:hAnsi="Times New Roman" w:cs="Times New Roman"/>
              </w:rPr>
              <w:t>Перерыв: 13:00 - 14:00.</w:t>
            </w:r>
          </w:p>
          <w:p w:rsidR="008C2AB5" w:rsidRPr="005668E7" w:rsidRDefault="008C2AB5" w:rsidP="00962C76">
            <w:pPr>
              <w:pStyle w:val="ConsPlusNormal"/>
              <w:rPr>
                <w:rFonts w:ascii="Times New Roman" w:hAnsi="Times New Roman" w:cs="Times New Roman"/>
              </w:rPr>
            </w:pPr>
            <w:r w:rsidRPr="005668E7">
              <w:rPr>
                <w:rFonts w:ascii="Times New Roman" w:hAnsi="Times New Roman" w:cs="Times New Roman"/>
              </w:rPr>
              <w:t>Выходные: суббота, воскресенье</w:t>
            </w:r>
          </w:p>
        </w:tc>
      </w:tr>
      <w:tr w:rsidR="008C2AB5" w:rsidRPr="005668E7">
        <w:tblPrEx>
          <w:tblBorders>
            <w:insideH w:val="nil"/>
          </w:tblBorders>
        </w:tblPrEx>
        <w:tc>
          <w:tcPr>
            <w:tcW w:w="9068" w:type="dxa"/>
            <w:gridSpan w:val="2"/>
            <w:tcBorders>
              <w:top w:val="nil"/>
            </w:tcBorders>
          </w:tcPr>
          <w:p w:rsidR="008C2AB5" w:rsidRPr="005668E7" w:rsidRDefault="008C2AB5" w:rsidP="00962C76">
            <w:pPr>
              <w:pStyle w:val="ConsPlusNormal"/>
              <w:jc w:val="both"/>
              <w:rPr>
                <w:rFonts w:ascii="Times New Roman" w:hAnsi="Times New Roman" w:cs="Times New Roman"/>
              </w:rPr>
            </w:pPr>
            <w:r w:rsidRPr="00C40314">
              <w:rPr>
                <w:rFonts w:ascii="Times New Roman" w:hAnsi="Times New Roman" w:cs="Times New Roman"/>
                <w:color w:val="808080" w:themeColor="background1" w:themeShade="80"/>
              </w:rPr>
              <w:t xml:space="preserve">(в ред. </w:t>
            </w:r>
            <w:hyperlink r:id="rId120" w:history="1">
              <w:r w:rsidR="00B43C38" w:rsidRPr="00C40314">
                <w:rPr>
                  <w:rFonts w:ascii="Times New Roman" w:hAnsi="Times New Roman" w:cs="Times New Roman"/>
                  <w:color w:val="808080" w:themeColor="background1" w:themeShade="80"/>
                </w:rPr>
                <w:t>п</w:t>
              </w:r>
              <w:r w:rsidRPr="00C40314">
                <w:rPr>
                  <w:rFonts w:ascii="Times New Roman" w:hAnsi="Times New Roman" w:cs="Times New Roman"/>
                  <w:color w:val="808080" w:themeColor="background1" w:themeShade="80"/>
                </w:rPr>
                <w:t>риказа</w:t>
              </w:r>
            </w:hyperlink>
            <w:r w:rsidRPr="00C40314">
              <w:rPr>
                <w:rFonts w:ascii="Times New Roman" w:hAnsi="Times New Roman" w:cs="Times New Roman"/>
                <w:color w:val="808080" w:themeColor="background1" w:themeShade="80"/>
              </w:rPr>
              <w:t xml:space="preserve"> Министерства имущественных и земельных отношений Сахалинской области от 27.12.2019 N 16-п)</w:t>
            </w:r>
          </w:p>
        </w:tc>
      </w:tr>
      <w:tr w:rsidR="008C2AB5" w:rsidRPr="005668E7">
        <w:tc>
          <w:tcPr>
            <w:tcW w:w="4534" w:type="dxa"/>
          </w:tcPr>
          <w:p w:rsidR="008C2AB5" w:rsidRPr="005668E7" w:rsidRDefault="008C2AB5" w:rsidP="00962C76">
            <w:pPr>
              <w:pStyle w:val="ConsPlusNormal"/>
              <w:rPr>
                <w:rFonts w:ascii="Times New Roman" w:hAnsi="Times New Roman" w:cs="Times New Roman"/>
              </w:rPr>
            </w:pPr>
            <w:r w:rsidRPr="005668E7">
              <w:rPr>
                <w:rFonts w:ascii="Times New Roman" w:hAnsi="Times New Roman" w:cs="Times New Roman"/>
              </w:rPr>
              <w:t>Контактные телефоны (телефоны для справок)</w:t>
            </w:r>
          </w:p>
        </w:tc>
        <w:tc>
          <w:tcPr>
            <w:tcW w:w="4534" w:type="dxa"/>
          </w:tcPr>
          <w:p w:rsidR="008C2AB5" w:rsidRPr="005668E7" w:rsidRDefault="008C2AB5" w:rsidP="00962C76">
            <w:pPr>
              <w:pStyle w:val="ConsPlusNormal"/>
              <w:rPr>
                <w:rFonts w:ascii="Times New Roman" w:hAnsi="Times New Roman" w:cs="Times New Roman"/>
              </w:rPr>
            </w:pPr>
            <w:r w:rsidRPr="005668E7">
              <w:rPr>
                <w:rFonts w:ascii="Times New Roman" w:hAnsi="Times New Roman" w:cs="Times New Roman"/>
              </w:rPr>
              <w:t>(4242) 672810 (приемная руководителя Учреждения)</w:t>
            </w:r>
          </w:p>
          <w:p w:rsidR="008C2AB5" w:rsidRPr="005668E7" w:rsidRDefault="008C2AB5" w:rsidP="00962C76">
            <w:pPr>
              <w:pStyle w:val="ConsPlusNormal"/>
              <w:rPr>
                <w:rFonts w:ascii="Times New Roman" w:hAnsi="Times New Roman" w:cs="Times New Roman"/>
              </w:rPr>
            </w:pPr>
            <w:r w:rsidRPr="005668E7">
              <w:rPr>
                <w:rFonts w:ascii="Times New Roman" w:hAnsi="Times New Roman" w:cs="Times New Roman"/>
              </w:rPr>
              <w:t>(4242) 672819 (отдел кадастровой оценки)</w:t>
            </w:r>
          </w:p>
        </w:tc>
      </w:tr>
      <w:tr w:rsidR="008C2AB5" w:rsidRPr="005668E7">
        <w:tc>
          <w:tcPr>
            <w:tcW w:w="4534" w:type="dxa"/>
          </w:tcPr>
          <w:p w:rsidR="008C2AB5" w:rsidRPr="005668E7" w:rsidRDefault="008C2AB5" w:rsidP="00962C76">
            <w:pPr>
              <w:pStyle w:val="ConsPlusNormal"/>
              <w:rPr>
                <w:rFonts w:ascii="Times New Roman" w:hAnsi="Times New Roman" w:cs="Times New Roman"/>
              </w:rPr>
            </w:pPr>
            <w:r w:rsidRPr="005668E7">
              <w:rPr>
                <w:rFonts w:ascii="Times New Roman" w:hAnsi="Times New Roman" w:cs="Times New Roman"/>
              </w:rPr>
              <w:t>Адрес официального сайта в сети Интернет</w:t>
            </w:r>
          </w:p>
        </w:tc>
        <w:tc>
          <w:tcPr>
            <w:tcW w:w="4534" w:type="dxa"/>
          </w:tcPr>
          <w:p w:rsidR="008C2AB5" w:rsidRPr="005668E7" w:rsidRDefault="008C2AB5" w:rsidP="00962C76">
            <w:pPr>
              <w:pStyle w:val="ConsPlusNormal"/>
              <w:rPr>
                <w:rFonts w:ascii="Times New Roman" w:hAnsi="Times New Roman" w:cs="Times New Roman"/>
              </w:rPr>
            </w:pPr>
            <w:r w:rsidRPr="005668E7">
              <w:rPr>
                <w:rFonts w:ascii="Times New Roman" w:hAnsi="Times New Roman" w:cs="Times New Roman"/>
              </w:rPr>
              <w:t>http://scgko.sakhalin.gov.ru</w:t>
            </w:r>
          </w:p>
        </w:tc>
      </w:tr>
      <w:tr w:rsidR="008C2AB5" w:rsidRPr="005668E7">
        <w:tc>
          <w:tcPr>
            <w:tcW w:w="4534" w:type="dxa"/>
          </w:tcPr>
          <w:p w:rsidR="008C2AB5" w:rsidRPr="005668E7" w:rsidRDefault="008C2AB5" w:rsidP="00962C76">
            <w:pPr>
              <w:pStyle w:val="ConsPlusNormal"/>
              <w:rPr>
                <w:rFonts w:ascii="Times New Roman" w:hAnsi="Times New Roman" w:cs="Times New Roman"/>
              </w:rPr>
            </w:pPr>
            <w:r w:rsidRPr="005668E7">
              <w:rPr>
                <w:rFonts w:ascii="Times New Roman" w:hAnsi="Times New Roman" w:cs="Times New Roman"/>
              </w:rPr>
              <w:t>Адрес электронной почты</w:t>
            </w:r>
          </w:p>
        </w:tc>
        <w:tc>
          <w:tcPr>
            <w:tcW w:w="4534" w:type="dxa"/>
          </w:tcPr>
          <w:p w:rsidR="008C2AB5" w:rsidRPr="005668E7" w:rsidRDefault="008C2AB5" w:rsidP="00962C76">
            <w:pPr>
              <w:pStyle w:val="ConsPlusNormal"/>
              <w:rPr>
                <w:rFonts w:ascii="Times New Roman" w:hAnsi="Times New Roman" w:cs="Times New Roman"/>
              </w:rPr>
            </w:pPr>
            <w:r w:rsidRPr="005668E7">
              <w:rPr>
                <w:rFonts w:ascii="Times New Roman" w:hAnsi="Times New Roman" w:cs="Times New Roman"/>
              </w:rPr>
              <w:t>scgko@sakhalin.gov.ru</w:t>
            </w:r>
          </w:p>
        </w:tc>
      </w:tr>
    </w:tbl>
    <w:p w:rsidR="008C2AB5" w:rsidRPr="005668E7" w:rsidRDefault="008C2AB5" w:rsidP="00962C76">
      <w:pPr>
        <w:pStyle w:val="ConsPlusNormal"/>
        <w:jc w:val="right"/>
        <w:rPr>
          <w:rFonts w:ascii="Times New Roman" w:hAnsi="Times New Roman" w:cs="Times New Roman"/>
        </w:rPr>
      </w:pPr>
    </w:p>
    <w:p w:rsidR="008C2AB5" w:rsidRPr="005668E7" w:rsidRDefault="008C2AB5" w:rsidP="00962C76">
      <w:pPr>
        <w:pStyle w:val="ConsPlusNormal"/>
        <w:jc w:val="right"/>
        <w:rPr>
          <w:rFonts w:ascii="Times New Roman" w:hAnsi="Times New Roman" w:cs="Times New Roman"/>
        </w:rPr>
      </w:pPr>
    </w:p>
    <w:p w:rsidR="008C2AB5" w:rsidRDefault="008C2AB5" w:rsidP="00962C76">
      <w:pPr>
        <w:pStyle w:val="ConsPlusNormal"/>
        <w:jc w:val="right"/>
        <w:rPr>
          <w:rFonts w:ascii="Times New Roman" w:hAnsi="Times New Roman" w:cs="Times New Roman"/>
        </w:rPr>
      </w:pPr>
    </w:p>
    <w:p w:rsidR="008665AD" w:rsidRDefault="008665AD" w:rsidP="00962C76">
      <w:pPr>
        <w:spacing w:after="0" w:line="240" w:lineRule="auto"/>
        <w:rPr>
          <w:rFonts w:ascii="Times New Roman" w:eastAsia="Times New Roman" w:hAnsi="Times New Roman" w:cs="Times New Roman"/>
          <w:szCs w:val="20"/>
          <w:lang w:eastAsia="ru-RU"/>
        </w:rPr>
      </w:pPr>
      <w:r>
        <w:rPr>
          <w:rFonts w:ascii="Times New Roman" w:hAnsi="Times New Roman" w:cs="Times New Roman"/>
        </w:rPr>
        <w:br w:type="page"/>
      </w:r>
    </w:p>
    <w:p w:rsidR="00EC3D01" w:rsidRPr="000C468F" w:rsidRDefault="00EC3D01" w:rsidP="00962C76">
      <w:pPr>
        <w:pStyle w:val="ConsPlusNormal"/>
        <w:jc w:val="right"/>
        <w:outlineLvl w:val="1"/>
        <w:rPr>
          <w:rFonts w:ascii="Times New Roman" w:hAnsi="Times New Roman" w:cs="Times New Roman"/>
          <w:sz w:val="24"/>
          <w:szCs w:val="24"/>
        </w:rPr>
      </w:pPr>
      <w:r w:rsidRPr="000C468F">
        <w:rPr>
          <w:rFonts w:ascii="Times New Roman" w:hAnsi="Times New Roman" w:cs="Times New Roman"/>
          <w:sz w:val="24"/>
          <w:szCs w:val="24"/>
        </w:rPr>
        <w:lastRenderedPageBreak/>
        <w:t>Приложение N 2</w:t>
      </w:r>
    </w:p>
    <w:p w:rsidR="00EC3D01" w:rsidRPr="000C468F" w:rsidRDefault="00EC3D01" w:rsidP="00962C76">
      <w:pPr>
        <w:pStyle w:val="ConsPlusNormal"/>
        <w:jc w:val="right"/>
        <w:rPr>
          <w:rFonts w:ascii="Times New Roman" w:hAnsi="Times New Roman" w:cs="Times New Roman"/>
          <w:sz w:val="24"/>
          <w:szCs w:val="24"/>
        </w:rPr>
      </w:pPr>
      <w:r w:rsidRPr="000C468F">
        <w:rPr>
          <w:rFonts w:ascii="Times New Roman" w:hAnsi="Times New Roman" w:cs="Times New Roman"/>
          <w:sz w:val="24"/>
          <w:szCs w:val="24"/>
        </w:rPr>
        <w:t>к стандарту (порядку)</w:t>
      </w:r>
    </w:p>
    <w:p w:rsidR="00EC3D01" w:rsidRPr="000C468F" w:rsidRDefault="00EC3D01" w:rsidP="00962C76">
      <w:pPr>
        <w:pStyle w:val="ConsPlusNormal"/>
        <w:jc w:val="right"/>
        <w:rPr>
          <w:rFonts w:ascii="Times New Roman" w:hAnsi="Times New Roman" w:cs="Times New Roman"/>
          <w:sz w:val="24"/>
          <w:szCs w:val="24"/>
        </w:rPr>
      </w:pPr>
      <w:r w:rsidRPr="000C468F">
        <w:rPr>
          <w:rFonts w:ascii="Times New Roman" w:hAnsi="Times New Roman" w:cs="Times New Roman"/>
          <w:sz w:val="24"/>
          <w:szCs w:val="24"/>
        </w:rPr>
        <w:t>предоставления государственным</w:t>
      </w:r>
    </w:p>
    <w:p w:rsidR="00EC3D01" w:rsidRPr="000C468F" w:rsidRDefault="00EC3D01" w:rsidP="00962C76">
      <w:pPr>
        <w:pStyle w:val="ConsPlusNormal"/>
        <w:jc w:val="right"/>
        <w:rPr>
          <w:rFonts w:ascii="Times New Roman" w:hAnsi="Times New Roman" w:cs="Times New Roman"/>
          <w:sz w:val="24"/>
          <w:szCs w:val="24"/>
        </w:rPr>
      </w:pPr>
      <w:r w:rsidRPr="000C468F">
        <w:rPr>
          <w:rFonts w:ascii="Times New Roman" w:hAnsi="Times New Roman" w:cs="Times New Roman"/>
          <w:sz w:val="24"/>
          <w:szCs w:val="24"/>
        </w:rPr>
        <w:t>бюджетным учреждением Сахалинской области</w:t>
      </w:r>
    </w:p>
    <w:p w:rsidR="00EC3D01" w:rsidRPr="000C468F" w:rsidRDefault="00EC3D01" w:rsidP="00962C76">
      <w:pPr>
        <w:pStyle w:val="ConsPlusNormal"/>
        <w:jc w:val="right"/>
        <w:rPr>
          <w:rFonts w:ascii="Times New Roman" w:hAnsi="Times New Roman" w:cs="Times New Roman"/>
          <w:sz w:val="24"/>
          <w:szCs w:val="24"/>
        </w:rPr>
      </w:pPr>
      <w:r w:rsidRPr="000C468F">
        <w:rPr>
          <w:rFonts w:ascii="Times New Roman" w:hAnsi="Times New Roman" w:cs="Times New Roman"/>
          <w:sz w:val="24"/>
          <w:szCs w:val="24"/>
        </w:rPr>
        <w:t>"Сахалинский центр государственной</w:t>
      </w:r>
    </w:p>
    <w:p w:rsidR="00EC3D01" w:rsidRPr="000C468F" w:rsidRDefault="00EC3D01" w:rsidP="00962C76">
      <w:pPr>
        <w:pStyle w:val="ConsPlusNormal"/>
        <w:jc w:val="right"/>
        <w:rPr>
          <w:rFonts w:ascii="Times New Roman" w:hAnsi="Times New Roman" w:cs="Times New Roman"/>
          <w:sz w:val="24"/>
          <w:szCs w:val="24"/>
        </w:rPr>
      </w:pPr>
      <w:r w:rsidRPr="000C468F">
        <w:rPr>
          <w:rFonts w:ascii="Times New Roman" w:hAnsi="Times New Roman" w:cs="Times New Roman"/>
          <w:sz w:val="24"/>
          <w:szCs w:val="24"/>
        </w:rPr>
        <w:t>кадастровой оценки" услуги</w:t>
      </w:r>
    </w:p>
    <w:p w:rsidR="00EC3D01" w:rsidRPr="000C468F" w:rsidRDefault="00EC3D01" w:rsidP="00962C76">
      <w:pPr>
        <w:pStyle w:val="ConsPlusNormal"/>
        <w:jc w:val="right"/>
        <w:rPr>
          <w:rFonts w:ascii="Times New Roman" w:hAnsi="Times New Roman" w:cs="Times New Roman"/>
          <w:sz w:val="24"/>
          <w:szCs w:val="24"/>
        </w:rPr>
      </w:pPr>
      <w:r w:rsidRPr="000C468F">
        <w:rPr>
          <w:rFonts w:ascii="Times New Roman" w:hAnsi="Times New Roman" w:cs="Times New Roman"/>
          <w:sz w:val="24"/>
          <w:szCs w:val="24"/>
        </w:rPr>
        <w:t>на территории Сахалинской области</w:t>
      </w:r>
    </w:p>
    <w:p w:rsidR="00EC3D01" w:rsidRPr="000C468F" w:rsidRDefault="00EC3D01" w:rsidP="00962C76">
      <w:pPr>
        <w:pStyle w:val="ConsPlusNormal"/>
        <w:jc w:val="right"/>
        <w:rPr>
          <w:rFonts w:ascii="Times New Roman" w:hAnsi="Times New Roman" w:cs="Times New Roman"/>
          <w:sz w:val="24"/>
          <w:szCs w:val="24"/>
        </w:rPr>
      </w:pPr>
      <w:r w:rsidRPr="000C468F">
        <w:rPr>
          <w:rFonts w:ascii="Times New Roman" w:hAnsi="Times New Roman" w:cs="Times New Roman"/>
          <w:sz w:val="24"/>
          <w:szCs w:val="24"/>
        </w:rPr>
        <w:t>"Рассмотрение обращений</w:t>
      </w:r>
    </w:p>
    <w:p w:rsidR="00EC3D01" w:rsidRPr="000C468F" w:rsidRDefault="00EC3D01" w:rsidP="00962C76">
      <w:pPr>
        <w:pStyle w:val="ConsPlusNormal"/>
        <w:jc w:val="right"/>
        <w:rPr>
          <w:rFonts w:ascii="Times New Roman" w:hAnsi="Times New Roman" w:cs="Times New Roman"/>
          <w:sz w:val="24"/>
          <w:szCs w:val="24"/>
        </w:rPr>
      </w:pPr>
      <w:r w:rsidRPr="000C468F">
        <w:rPr>
          <w:rFonts w:ascii="Times New Roman" w:hAnsi="Times New Roman" w:cs="Times New Roman"/>
          <w:sz w:val="24"/>
          <w:szCs w:val="24"/>
        </w:rPr>
        <w:t>о предоставлении разъяснений, связанных</w:t>
      </w:r>
    </w:p>
    <w:p w:rsidR="00EC3D01" w:rsidRPr="000C468F" w:rsidRDefault="00EC3D01" w:rsidP="00962C76">
      <w:pPr>
        <w:pStyle w:val="ConsPlusNormal"/>
        <w:jc w:val="right"/>
        <w:rPr>
          <w:rFonts w:ascii="Times New Roman" w:hAnsi="Times New Roman" w:cs="Times New Roman"/>
          <w:sz w:val="24"/>
          <w:szCs w:val="24"/>
        </w:rPr>
      </w:pPr>
      <w:r w:rsidRPr="000C468F">
        <w:rPr>
          <w:rFonts w:ascii="Times New Roman" w:hAnsi="Times New Roman" w:cs="Times New Roman"/>
          <w:sz w:val="24"/>
          <w:szCs w:val="24"/>
        </w:rPr>
        <w:t>с определением кадастровой стоимости"</w:t>
      </w:r>
    </w:p>
    <w:p w:rsidR="008665AD" w:rsidRPr="000C468F" w:rsidRDefault="008665AD" w:rsidP="00962C76">
      <w:pPr>
        <w:pStyle w:val="ConsPlusNormal"/>
        <w:ind w:left="3969"/>
        <w:jc w:val="both"/>
        <w:rPr>
          <w:rFonts w:ascii="Times New Roman" w:hAnsi="Times New Roman" w:cs="Times New Roman"/>
          <w:sz w:val="24"/>
          <w:szCs w:val="24"/>
        </w:rPr>
      </w:pPr>
    </w:p>
    <w:p w:rsidR="008C2AB5" w:rsidRPr="005668E7" w:rsidRDefault="008C2AB5" w:rsidP="00962C76">
      <w:pPr>
        <w:pStyle w:val="ConsPlusNormal"/>
        <w:jc w:val="right"/>
        <w:rPr>
          <w:rFonts w:ascii="Times New Roman" w:hAnsi="Times New Roman" w:cs="Times New Roman"/>
        </w:rPr>
      </w:pPr>
    </w:p>
    <w:p w:rsidR="008C2AB5" w:rsidRPr="005668E7" w:rsidRDefault="008C2AB5" w:rsidP="00962C76">
      <w:pPr>
        <w:pStyle w:val="ConsPlusNormal"/>
        <w:jc w:val="right"/>
        <w:rPr>
          <w:rFonts w:ascii="Times New Roman" w:hAnsi="Times New Roman" w:cs="Times New Roman"/>
        </w:rPr>
      </w:pPr>
    </w:p>
    <w:p w:rsidR="004D42F1" w:rsidRDefault="004D42F1" w:rsidP="00962C76">
      <w:pPr>
        <w:spacing w:after="0" w:line="240" w:lineRule="auto"/>
        <w:jc w:val="center"/>
        <w:rPr>
          <w:rFonts w:ascii="Times New Roman" w:hAnsi="Times New Roman" w:cs="Times New Roman"/>
          <w:b/>
          <w:sz w:val="24"/>
          <w:szCs w:val="24"/>
        </w:rPr>
      </w:pPr>
      <w:r w:rsidRPr="004D42F1">
        <w:rPr>
          <w:rFonts w:ascii="Times New Roman" w:hAnsi="Times New Roman" w:cs="Times New Roman"/>
          <w:b/>
          <w:sz w:val="24"/>
          <w:szCs w:val="24"/>
        </w:rPr>
        <w:t xml:space="preserve">Форма обращения в государственное бюджетное учреждение Сахалинской области </w:t>
      </w:r>
      <w:r w:rsidR="00E6196E" w:rsidRPr="00E6196E">
        <w:rPr>
          <w:rFonts w:ascii="Times New Roman" w:hAnsi="Times New Roman" w:cs="Times New Roman"/>
          <w:b/>
          <w:sz w:val="24"/>
          <w:szCs w:val="24"/>
        </w:rPr>
        <w:t>"</w:t>
      </w:r>
      <w:r w:rsidRPr="004D42F1">
        <w:rPr>
          <w:rFonts w:ascii="Times New Roman" w:hAnsi="Times New Roman" w:cs="Times New Roman"/>
          <w:b/>
          <w:sz w:val="24"/>
          <w:szCs w:val="24"/>
        </w:rPr>
        <w:t>Сахалинский центр государственной кадастровой оценки</w:t>
      </w:r>
      <w:r w:rsidR="00E6196E" w:rsidRPr="00E6196E">
        <w:rPr>
          <w:rFonts w:ascii="Times New Roman" w:hAnsi="Times New Roman" w:cs="Times New Roman"/>
          <w:b/>
          <w:sz w:val="24"/>
          <w:szCs w:val="24"/>
        </w:rPr>
        <w:t>"</w:t>
      </w:r>
      <w:r w:rsidRPr="004D42F1">
        <w:rPr>
          <w:rFonts w:ascii="Times New Roman" w:hAnsi="Times New Roman" w:cs="Times New Roman"/>
          <w:b/>
          <w:sz w:val="24"/>
          <w:szCs w:val="24"/>
        </w:rPr>
        <w:t xml:space="preserve"> о предоставлении разъяснений, связанных с определением кадастровой стоимости</w:t>
      </w:r>
    </w:p>
    <w:p w:rsidR="000C468F" w:rsidRPr="00C40314" w:rsidRDefault="000C468F" w:rsidP="00962C76">
      <w:pPr>
        <w:spacing w:after="0" w:line="240" w:lineRule="auto"/>
        <w:jc w:val="center"/>
        <w:rPr>
          <w:rFonts w:ascii="Times New Roman" w:hAnsi="Times New Roman" w:cs="Times New Roman"/>
          <w:color w:val="808080" w:themeColor="background1" w:themeShade="80"/>
          <w:sz w:val="24"/>
          <w:szCs w:val="24"/>
        </w:rPr>
      </w:pPr>
      <w:r w:rsidRPr="00C40314">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0C468F" w:rsidRPr="004D42F1" w:rsidRDefault="000C468F" w:rsidP="00962C76">
      <w:pPr>
        <w:spacing w:after="0" w:line="240" w:lineRule="auto"/>
        <w:jc w:val="center"/>
        <w:rPr>
          <w:rFonts w:ascii="Times New Roman" w:hAnsi="Times New Roman" w:cs="Times New Roman"/>
          <w:b/>
          <w:sz w:val="24"/>
          <w:szCs w:val="24"/>
        </w:rPr>
      </w:pPr>
    </w:p>
    <w:p w:rsidR="004D42F1" w:rsidRDefault="004D42F1" w:rsidP="00962C76">
      <w:pPr>
        <w:spacing w:after="0" w:line="240" w:lineRule="auto"/>
        <w:jc w:val="both"/>
        <w:rPr>
          <w:rFonts w:ascii="Times New Roman" w:hAnsi="Times New Roman" w:cs="Times New Roman"/>
        </w:rPr>
      </w:pPr>
    </w:p>
    <w:p w:rsidR="004D42F1" w:rsidRPr="004D42F1" w:rsidRDefault="004D42F1" w:rsidP="00962C76">
      <w:pPr>
        <w:spacing w:after="0" w:line="240" w:lineRule="auto"/>
        <w:ind w:left="4956" w:firstLine="6"/>
        <w:jc w:val="both"/>
        <w:rPr>
          <w:rFonts w:ascii="Times New Roman" w:hAnsi="Times New Roman" w:cs="Times New Roman"/>
          <w:sz w:val="24"/>
          <w:szCs w:val="24"/>
        </w:rPr>
      </w:pPr>
      <w:r w:rsidRPr="004D42F1">
        <w:rPr>
          <w:rFonts w:ascii="Times New Roman" w:hAnsi="Times New Roman" w:cs="Times New Roman"/>
          <w:sz w:val="24"/>
          <w:szCs w:val="24"/>
        </w:rPr>
        <w:t xml:space="preserve">В государственное бюджетное учреждение Сахалинской области </w:t>
      </w:r>
      <w:r w:rsidR="00E6196E" w:rsidRPr="005668E7">
        <w:rPr>
          <w:rFonts w:ascii="Times New Roman" w:hAnsi="Times New Roman" w:cs="Times New Roman"/>
        </w:rPr>
        <w:t>"</w:t>
      </w:r>
      <w:r w:rsidRPr="004D42F1">
        <w:rPr>
          <w:rFonts w:ascii="Times New Roman" w:hAnsi="Times New Roman" w:cs="Times New Roman"/>
          <w:sz w:val="24"/>
          <w:szCs w:val="24"/>
        </w:rPr>
        <w:t>Сахалинский центр государственной кадастровой оценки</w:t>
      </w:r>
      <w:r w:rsidR="00E6196E" w:rsidRPr="005668E7">
        <w:rPr>
          <w:rFonts w:ascii="Times New Roman" w:hAnsi="Times New Roman" w:cs="Times New Roman"/>
        </w:rPr>
        <w:t>"</w:t>
      </w:r>
    </w:p>
    <w:p w:rsidR="004D42F1" w:rsidRPr="004D42F1" w:rsidRDefault="004D42F1" w:rsidP="00962C76">
      <w:pPr>
        <w:spacing w:after="0" w:line="240" w:lineRule="auto"/>
        <w:ind w:left="4956" w:firstLine="6"/>
        <w:jc w:val="both"/>
        <w:rPr>
          <w:rFonts w:ascii="Times New Roman" w:hAnsi="Times New Roman" w:cs="Times New Roman"/>
          <w:sz w:val="24"/>
          <w:szCs w:val="24"/>
        </w:rPr>
      </w:pPr>
    </w:p>
    <w:p w:rsidR="004D42F1" w:rsidRPr="004D42F1" w:rsidRDefault="004D42F1" w:rsidP="00962C76">
      <w:pPr>
        <w:spacing w:after="0" w:line="240" w:lineRule="auto"/>
        <w:jc w:val="both"/>
        <w:rPr>
          <w:rFonts w:ascii="Times New Roman" w:hAnsi="Times New Roman" w:cs="Times New Roman"/>
          <w:sz w:val="24"/>
          <w:szCs w:val="24"/>
        </w:rPr>
      </w:pPr>
      <w:r w:rsidRPr="004D42F1">
        <w:rPr>
          <w:rFonts w:ascii="Times New Roman" w:hAnsi="Times New Roman" w:cs="Times New Roman"/>
          <w:sz w:val="24"/>
          <w:szCs w:val="24"/>
        </w:rPr>
        <w:t xml:space="preserve">                                  </w:t>
      </w:r>
      <w:r w:rsidRPr="004D42F1">
        <w:rPr>
          <w:rFonts w:ascii="Times New Roman" w:hAnsi="Times New Roman" w:cs="Times New Roman"/>
          <w:sz w:val="24"/>
          <w:szCs w:val="24"/>
        </w:rPr>
        <w:tab/>
      </w:r>
      <w:r w:rsidRPr="004D42F1">
        <w:rPr>
          <w:rFonts w:ascii="Times New Roman" w:hAnsi="Times New Roman" w:cs="Times New Roman"/>
          <w:sz w:val="24"/>
          <w:szCs w:val="24"/>
        </w:rPr>
        <w:tab/>
      </w:r>
      <w:r w:rsidRPr="004D42F1">
        <w:rPr>
          <w:rFonts w:ascii="Times New Roman" w:hAnsi="Times New Roman" w:cs="Times New Roman"/>
          <w:sz w:val="24"/>
          <w:szCs w:val="24"/>
        </w:rPr>
        <w:tab/>
      </w:r>
      <w:r w:rsidRPr="004D42F1">
        <w:rPr>
          <w:rFonts w:ascii="Times New Roman" w:hAnsi="Times New Roman" w:cs="Times New Roman"/>
          <w:sz w:val="24"/>
          <w:szCs w:val="24"/>
        </w:rPr>
        <w:tab/>
      </w:r>
      <w:r w:rsidRPr="004D42F1">
        <w:rPr>
          <w:rFonts w:ascii="Times New Roman" w:hAnsi="Times New Roman" w:cs="Times New Roman"/>
          <w:sz w:val="24"/>
          <w:szCs w:val="24"/>
        </w:rPr>
        <w:tab/>
      </w:r>
    </w:p>
    <w:p w:rsidR="004D42F1" w:rsidRPr="004D42F1" w:rsidRDefault="004D42F1" w:rsidP="00962C76">
      <w:pPr>
        <w:autoSpaceDE w:val="0"/>
        <w:autoSpaceDN w:val="0"/>
        <w:adjustRightInd w:val="0"/>
        <w:spacing w:after="0" w:line="240" w:lineRule="auto"/>
        <w:jc w:val="center"/>
        <w:rPr>
          <w:rFonts w:ascii="Times New Roman" w:hAnsi="Times New Roman" w:cs="Times New Roman"/>
          <w:b/>
          <w:sz w:val="24"/>
          <w:szCs w:val="24"/>
        </w:rPr>
      </w:pPr>
      <w:r w:rsidRPr="004D42F1">
        <w:rPr>
          <w:rFonts w:ascii="Times New Roman" w:hAnsi="Times New Roman" w:cs="Times New Roman"/>
          <w:b/>
          <w:sz w:val="24"/>
          <w:szCs w:val="24"/>
        </w:rPr>
        <w:t xml:space="preserve">Обращение </w:t>
      </w:r>
    </w:p>
    <w:p w:rsidR="004D42F1" w:rsidRPr="004D42F1" w:rsidRDefault="004D42F1" w:rsidP="00962C76">
      <w:pPr>
        <w:autoSpaceDE w:val="0"/>
        <w:autoSpaceDN w:val="0"/>
        <w:adjustRightInd w:val="0"/>
        <w:spacing w:after="0" w:line="240" w:lineRule="auto"/>
        <w:jc w:val="center"/>
        <w:outlineLvl w:val="0"/>
        <w:rPr>
          <w:rFonts w:ascii="Times New Roman" w:hAnsi="Times New Roman" w:cs="Times New Roman"/>
          <w:b/>
          <w:sz w:val="24"/>
          <w:szCs w:val="24"/>
        </w:rPr>
      </w:pPr>
      <w:r w:rsidRPr="004D42F1">
        <w:rPr>
          <w:rFonts w:ascii="Times New Roman" w:hAnsi="Times New Roman" w:cs="Times New Roman"/>
          <w:b/>
          <w:sz w:val="24"/>
          <w:szCs w:val="24"/>
        </w:rPr>
        <w:t>о предоставлении разъяснений, связанных с определением</w:t>
      </w:r>
    </w:p>
    <w:p w:rsidR="004D42F1" w:rsidRPr="004D42F1" w:rsidRDefault="004D42F1" w:rsidP="00962C76">
      <w:pPr>
        <w:autoSpaceDE w:val="0"/>
        <w:autoSpaceDN w:val="0"/>
        <w:adjustRightInd w:val="0"/>
        <w:spacing w:after="0" w:line="240" w:lineRule="auto"/>
        <w:jc w:val="center"/>
        <w:outlineLvl w:val="0"/>
        <w:rPr>
          <w:rFonts w:ascii="Times New Roman" w:hAnsi="Times New Roman" w:cs="Times New Roman"/>
          <w:sz w:val="24"/>
          <w:szCs w:val="24"/>
        </w:rPr>
      </w:pPr>
      <w:r w:rsidRPr="004D42F1">
        <w:rPr>
          <w:rFonts w:ascii="Times New Roman" w:hAnsi="Times New Roman" w:cs="Times New Roman"/>
          <w:b/>
          <w:sz w:val="24"/>
          <w:szCs w:val="24"/>
        </w:rPr>
        <w:t>кадастровой стоимости</w:t>
      </w:r>
      <w:r w:rsidRPr="004D42F1">
        <w:rPr>
          <w:rFonts w:ascii="Times New Roman" w:hAnsi="Times New Roman" w:cs="Times New Roman"/>
          <w:sz w:val="24"/>
          <w:szCs w:val="24"/>
        </w:rPr>
        <w:t xml:space="preserve"> </w:t>
      </w:r>
    </w:p>
    <w:p w:rsidR="004D42F1" w:rsidRPr="004D42F1" w:rsidRDefault="004D42F1" w:rsidP="00962C76">
      <w:pPr>
        <w:autoSpaceDE w:val="0"/>
        <w:autoSpaceDN w:val="0"/>
        <w:adjustRightInd w:val="0"/>
        <w:spacing w:after="0" w:line="240" w:lineRule="auto"/>
        <w:jc w:val="center"/>
        <w:outlineLvl w:val="0"/>
        <w:rPr>
          <w:rFonts w:ascii="Times New Roman" w:hAnsi="Times New Roman" w:cs="Times New Roman"/>
          <w:sz w:val="24"/>
          <w:szCs w:val="24"/>
        </w:rPr>
      </w:pPr>
    </w:p>
    <w:p w:rsidR="004D42F1" w:rsidRPr="004D42F1" w:rsidRDefault="004D42F1" w:rsidP="00962C76">
      <w:pPr>
        <w:autoSpaceDE w:val="0"/>
        <w:autoSpaceDN w:val="0"/>
        <w:adjustRightInd w:val="0"/>
        <w:spacing w:after="0" w:line="240" w:lineRule="auto"/>
        <w:jc w:val="both"/>
        <w:outlineLvl w:val="0"/>
        <w:rPr>
          <w:rFonts w:ascii="Times New Roman" w:hAnsi="Times New Roman" w:cs="Times New Roman"/>
          <w:sz w:val="24"/>
          <w:szCs w:val="24"/>
        </w:rPr>
      </w:pPr>
      <w:r w:rsidRPr="004D42F1">
        <w:rPr>
          <w:rFonts w:ascii="Times New Roman" w:hAnsi="Times New Roman" w:cs="Times New Roman"/>
          <w:sz w:val="24"/>
          <w:szCs w:val="24"/>
        </w:rPr>
        <w:t xml:space="preserve">                            </w:t>
      </w:r>
      <w:r w:rsidRPr="004D42F1">
        <w:rPr>
          <w:rFonts w:ascii="Times New Roman" w:hAnsi="Times New Roman" w:cs="Times New Roman"/>
          <w:sz w:val="24"/>
          <w:szCs w:val="24"/>
        </w:rPr>
        <w:tab/>
      </w:r>
      <w:r w:rsidRPr="004D42F1">
        <w:rPr>
          <w:rFonts w:ascii="Times New Roman" w:hAnsi="Times New Roman" w:cs="Times New Roman"/>
          <w:sz w:val="24"/>
          <w:szCs w:val="24"/>
        </w:rPr>
        <w:tab/>
      </w:r>
      <w:r w:rsidRPr="004D42F1">
        <w:rPr>
          <w:rFonts w:ascii="Times New Roman" w:hAnsi="Times New Roman" w:cs="Times New Roman"/>
          <w:sz w:val="24"/>
          <w:szCs w:val="24"/>
        </w:rPr>
        <w:tab/>
      </w:r>
      <w:r w:rsidRPr="004D42F1">
        <w:rPr>
          <w:rFonts w:ascii="Times New Roman" w:hAnsi="Times New Roman" w:cs="Times New Roman"/>
          <w:sz w:val="24"/>
          <w:szCs w:val="24"/>
        </w:rPr>
        <w:tab/>
      </w:r>
      <w:r w:rsidRPr="004D42F1">
        <w:rPr>
          <w:rFonts w:ascii="Times New Roman" w:hAnsi="Times New Roman" w:cs="Times New Roman"/>
          <w:sz w:val="24"/>
          <w:szCs w:val="24"/>
        </w:rPr>
        <w:tab/>
      </w:r>
      <w:r w:rsidRPr="004D42F1">
        <w:rPr>
          <w:rFonts w:ascii="Times New Roman" w:hAnsi="Times New Roman" w:cs="Times New Roman"/>
          <w:sz w:val="24"/>
          <w:szCs w:val="24"/>
        </w:rPr>
        <w:tab/>
      </w:r>
      <w:r w:rsidRPr="004D42F1">
        <w:rPr>
          <w:rFonts w:ascii="Times New Roman" w:hAnsi="Times New Roman" w:cs="Times New Roman"/>
          <w:sz w:val="24"/>
          <w:szCs w:val="24"/>
        </w:rPr>
        <w:tab/>
      </w:r>
    </w:p>
    <w:p w:rsidR="004D42F1" w:rsidRPr="004D42F1" w:rsidRDefault="004D42F1" w:rsidP="00A60015">
      <w:pPr>
        <w:spacing w:after="0" w:line="240" w:lineRule="auto"/>
        <w:ind w:firstLine="567"/>
        <w:jc w:val="both"/>
        <w:rPr>
          <w:rFonts w:ascii="Times New Roman" w:hAnsi="Times New Roman" w:cs="Times New Roman"/>
          <w:sz w:val="24"/>
          <w:szCs w:val="24"/>
        </w:rPr>
      </w:pPr>
      <w:r w:rsidRPr="004D42F1">
        <w:rPr>
          <w:rFonts w:ascii="Times New Roman" w:hAnsi="Times New Roman" w:cs="Times New Roman"/>
          <w:sz w:val="24"/>
          <w:szCs w:val="24"/>
        </w:rPr>
        <w:t xml:space="preserve">Прошу предоставить разъяснения, связанные с определением кадастровой стоимости объекта недвижимости </w:t>
      </w:r>
    </w:p>
    <w:p w:rsidR="004D42F1" w:rsidRPr="004D42F1" w:rsidRDefault="004D42F1" w:rsidP="00962C76">
      <w:pPr>
        <w:spacing w:after="0" w:line="240" w:lineRule="auto"/>
        <w:ind w:firstLine="709"/>
        <w:jc w:val="both"/>
        <w:rPr>
          <w:rFonts w:ascii="Times New Roman" w:hAnsi="Times New Roman" w:cs="Times New Roman"/>
          <w:sz w:val="24"/>
          <w:szCs w:val="24"/>
        </w:rPr>
      </w:pPr>
    </w:p>
    <w:tbl>
      <w:tblPr>
        <w:tblStyle w:val="a4"/>
        <w:tblW w:w="9348" w:type="dxa"/>
        <w:jc w:val="center"/>
        <w:tblLayout w:type="fixed"/>
        <w:tblLook w:val="04A0" w:firstRow="1" w:lastRow="0" w:firstColumn="1" w:lastColumn="0" w:noHBand="0" w:noVBand="1"/>
      </w:tblPr>
      <w:tblGrid>
        <w:gridCol w:w="562"/>
        <w:gridCol w:w="3788"/>
        <w:gridCol w:w="4998"/>
      </w:tblGrid>
      <w:tr w:rsidR="004D42F1" w:rsidTr="006E0965">
        <w:trPr>
          <w:jc w:val="center"/>
        </w:trPr>
        <w:tc>
          <w:tcPr>
            <w:tcW w:w="562" w:type="dxa"/>
            <w:vAlign w:val="center"/>
          </w:tcPr>
          <w:p w:rsidR="004D42F1" w:rsidRPr="001B35B0" w:rsidRDefault="004D42F1" w:rsidP="00962C76">
            <w:pPr>
              <w:jc w:val="center"/>
              <w:rPr>
                <w:b/>
                <w:sz w:val="24"/>
                <w:szCs w:val="24"/>
              </w:rPr>
            </w:pPr>
            <w:r w:rsidRPr="001B35B0">
              <w:rPr>
                <w:b/>
                <w:sz w:val="24"/>
                <w:szCs w:val="24"/>
              </w:rPr>
              <w:t>1</w:t>
            </w:r>
          </w:p>
        </w:tc>
        <w:tc>
          <w:tcPr>
            <w:tcW w:w="8786" w:type="dxa"/>
            <w:gridSpan w:val="2"/>
            <w:vAlign w:val="center"/>
          </w:tcPr>
          <w:p w:rsidR="004D42F1" w:rsidRPr="001B35B0" w:rsidRDefault="004D42F1" w:rsidP="00962C76">
            <w:pPr>
              <w:jc w:val="center"/>
              <w:rPr>
                <w:b/>
                <w:sz w:val="24"/>
                <w:szCs w:val="24"/>
              </w:rPr>
            </w:pPr>
            <w:r w:rsidRPr="001B35B0">
              <w:rPr>
                <w:b/>
                <w:sz w:val="24"/>
                <w:szCs w:val="24"/>
              </w:rPr>
              <w:t>Сведения заявителе</w:t>
            </w:r>
          </w:p>
        </w:tc>
      </w:tr>
      <w:tr w:rsidR="004D42F1" w:rsidTr="006E0965">
        <w:trPr>
          <w:jc w:val="center"/>
        </w:trPr>
        <w:tc>
          <w:tcPr>
            <w:tcW w:w="562" w:type="dxa"/>
            <w:vMerge w:val="restart"/>
            <w:vAlign w:val="center"/>
          </w:tcPr>
          <w:p w:rsidR="004D42F1" w:rsidRPr="001B35B0" w:rsidRDefault="004D42F1" w:rsidP="00962C76">
            <w:pPr>
              <w:jc w:val="center"/>
              <w:rPr>
                <w:b/>
                <w:sz w:val="24"/>
                <w:szCs w:val="24"/>
              </w:rPr>
            </w:pPr>
            <w:r w:rsidRPr="001B35B0">
              <w:rPr>
                <w:sz w:val="24"/>
                <w:szCs w:val="24"/>
              </w:rPr>
              <w:t>1.1</w:t>
            </w:r>
          </w:p>
        </w:tc>
        <w:tc>
          <w:tcPr>
            <w:tcW w:w="8786" w:type="dxa"/>
            <w:gridSpan w:val="2"/>
            <w:vAlign w:val="center"/>
          </w:tcPr>
          <w:p w:rsidR="004D42F1" w:rsidRPr="001B35B0" w:rsidRDefault="004D42F1" w:rsidP="00962C76">
            <w:pPr>
              <w:rPr>
                <w:b/>
                <w:sz w:val="24"/>
                <w:szCs w:val="24"/>
              </w:rPr>
            </w:pPr>
            <w:r w:rsidRPr="001B35B0">
              <w:rPr>
                <w:b/>
                <w:sz w:val="24"/>
                <w:szCs w:val="24"/>
              </w:rPr>
              <w:t>Сведения о физическом лице:</w:t>
            </w:r>
          </w:p>
        </w:tc>
      </w:tr>
      <w:tr w:rsidR="004D42F1" w:rsidTr="006E0965">
        <w:trPr>
          <w:jc w:val="center"/>
        </w:trPr>
        <w:tc>
          <w:tcPr>
            <w:tcW w:w="562" w:type="dxa"/>
            <w:vMerge/>
            <w:vAlign w:val="center"/>
          </w:tcPr>
          <w:p w:rsidR="004D42F1" w:rsidRPr="001B35B0" w:rsidRDefault="004D42F1" w:rsidP="00962C76">
            <w:pPr>
              <w:jc w:val="center"/>
              <w:rPr>
                <w:b/>
                <w:sz w:val="24"/>
                <w:szCs w:val="24"/>
              </w:rPr>
            </w:pPr>
          </w:p>
        </w:tc>
        <w:tc>
          <w:tcPr>
            <w:tcW w:w="3788" w:type="dxa"/>
            <w:vAlign w:val="center"/>
          </w:tcPr>
          <w:p w:rsidR="004D42F1" w:rsidRPr="001B35B0" w:rsidRDefault="004D42F1" w:rsidP="00962C76">
            <w:pPr>
              <w:rPr>
                <w:sz w:val="24"/>
                <w:szCs w:val="24"/>
              </w:rPr>
            </w:pPr>
            <w:r w:rsidRPr="001B35B0">
              <w:rPr>
                <w:bCs/>
                <w:sz w:val="24"/>
                <w:szCs w:val="24"/>
              </w:rPr>
              <w:t>Фамилия, имя и отчество (последнее - при наличии):</w:t>
            </w:r>
          </w:p>
        </w:tc>
        <w:tc>
          <w:tcPr>
            <w:tcW w:w="4998" w:type="dxa"/>
            <w:vAlign w:val="center"/>
          </w:tcPr>
          <w:p w:rsidR="004D42F1" w:rsidRPr="001B35B0" w:rsidRDefault="004D42F1" w:rsidP="00962C76">
            <w:pPr>
              <w:jc w:val="both"/>
              <w:rPr>
                <w:b/>
                <w:sz w:val="24"/>
                <w:szCs w:val="24"/>
              </w:rPr>
            </w:pPr>
          </w:p>
        </w:tc>
      </w:tr>
      <w:tr w:rsidR="004D42F1" w:rsidTr="006E0965">
        <w:trPr>
          <w:jc w:val="center"/>
        </w:trPr>
        <w:tc>
          <w:tcPr>
            <w:tcW w:w="562" w:type="dxa"/>
            <w:vMerge/>
            <w:vAlign w:val="center"/>
          </w:tcPr>
          <w:p w:rsidR="004D42F1" w:rsidRPr="001B35B0" w:rsidRDefault="004D42F1" w:rsidP="00962C76">
            <w:pPr>
              <w:jc w:val="center"/>
              <w:rPr>
                <w:b/>
                <w:sz w:val="24"/>
                <w:szCs w:val="24"/>
              </w:rPr>
            </w:pPr>
          </w:p>
        </w:tc>
        <w:tc>
          <w:tcPr>
            <w:tcW w:w="3788" w:type="dxa"/>
            <w:vAlign w:val="center"/>
          </w:tcPr>
          <w:p w:rsidR="004D42F1" w:rsidRPr="001B35B0" w:rsidRDefault="004D42F1" w:rsidP="00962C76">
            <w:pPr>
              <w:rPr>
                <w:sz w:val="24"/>
                <w:szCs w:val="24"/>
              </w:rPr>
            </w:pPr>
            <w:r w:rsidRPr="001B35B0">
              <w:rPr>
                <w:sz w:val="24"/>
                <w:szCs w:val="24"/>
              </w:rPr>
              <w:t>Почтовый адрес &lt;1&gt;:</w:t>
            </w:r>
          </w:p>
        </w:tc>
        <w:tc>
          <w:tcPr>
            <w:tcW w:w="4998" w:type="dxa"/>
            <w:vAlign w:val="center"/>
          </w:tcPr>
          <w:p w:rsidR="004D42F1" w:rsidRPr="001B35B0" w:rsidRDefault="004D42F1" w:rsidP="00962C76">
            <w:pPr>
              <w:jc w:val="both"/>
              <w:rPr>
                <w:b/>
                <w:sz w:val="24"/>
                <w:szCs w:val="24"/>
              </w:rPr>
            </w:pPr>
          </w:p>
        </w:tc>
      </w:tr>
      <w:tr w:rsidR="004D42F1" w:rsidTr="006E0965">
        <w:trPr>
          <w:jc w:val="center"/>
        </w:trPr>
        <w:tc>
          <w:tcPr>
            <w:tcW w:w="562" w:type="dxa"/>
            <w:vMerge/>
            <w:vAlign w:val="center"/>
          </w:tcPr>
          <w:p w:rsidR="004D42F1" w:rsidRPr="001B35B0" w:rsidRDefault="004D42F1" w:rsidP="00962C76">
            <w:pPr>
              <w:jc w:val="center"/>
              <w:rPr>
                <w:b/>
                <w:sz w:val="24"/>
                <w:szCs w:val="24"/>
              </w:rPr>
            </w:pPr>
          </w:p>
        </w:tc>
        <w:tc>
          <w:tcPr>
            <w:tcW w:w="3788" w:type="dxa"/>
            <w:vAlign w:val="center"/>
          </w:tcPr>
          <w:p w:rsidR="004D42F1" w:rsidRPr="001B35B0" w:rsidRDefault="004D42F1" w:rsidP="00962C76">
            <w:pPr>
              <w:autoSpaceDE w:val="0"/>
              <w:autoSpaceDN w:val="0"/>
              <w:adjustRightInd w:val="0"/>
              <w:rPr>
                <w:sz w:val="24"/>
                <w:szCs w:val="24"/>
              </w:rPr>
            </w:pPr>
            <w:r w:rsidRPr="001B35B0">
              <w:rPr>
                <w:bCs/>
                <w:sz w:val="24"/>
                <w:szCs w:val="24"/>
              </w:rPr>
              <w:t>Адрес электронной почты (при наличии):</w:t>
            </w:r>
          </w:p>
        </w:tc>
        <w:tc>
          <w:tcPr>
            <w:tcW w:w="4998" w:type="dxa"/>
            <w:vAlign w:val="center"/>
          </w:tcPr>
          <w:p w:rsidR="004D42F1" w:rsidRPr="001B35B0" w:rsidRDefault="004D42F1" w:rsidP="00962C76">
            <w:pPr>
              <w:jc w:val="both"/>
              <w:rPr>
                <w:b/>
                <w:sz w:val="24"/>
                <w:szCs w:val="24"/>
              </w:rPr>
            </w:pPr>
          </w:p>
        </w:tc>
      </w:tr>
      <w:tr w:rsidR="004D42F1" w:rsidTr="006E0965">
        <w:trPr>
          <w:jc w:val="center"/>
        </w:trPr>
        <w:tc>
          <w:tcPr>
            <w:tcW w:w="562" w:type="dxa"/>
            <w:vMerge/>
            <w:vAlign w:val="center"/>
          </w:tcPr>
          <w:p w:rsidR="004D42F1" w:rsidRPr="001B35B0" w:rsidRDefault="004D42F1" w:rsidP="00962C76">
            <w:pPr>
              <w:jc w:val="center"/>
              <w:rPr>
                <w:b/>
                <w:sz w:val="24"/>
                <w:szCs w:val="24"/>
              </w:rPr>
            </w:pPr>
          </w:p>
        </w:tc>
        <w:tc>
          <w:tcPr>
            <w:tcW w:w="3788" w:type="dxa"/>
            <w:vAlign w:val="center"/>
          </w:tcPr>
          <w:p w:rsidR="004D42F1" w:rsidRPr="001B35B0" w:rsidRDefault="004D42F1" w:rsidP="00962C76">
            <w:pPr>
              <w:autoSpaceDE w:val="0"/>
              <w:autoSpaceDN w:val="0"/>
              <w:adjustRightInd w:val="0"/>
              <w:rPr>
                <w:bCs/>
                <w:sz w:val="24"/>
                <w:szCs w:val="24"/>
              </w:rPr>
            </w:pPr>
            <w:r w:rsidRPr="001B35B0">
              <w:rPr>
                <w:bCs/>
                <w:sz w:val="24"/>
                <w:szCs w:val="24"/>
              </w:rPr>
              <w:t>Номер контактного телефона:</w:t>
            </w:r>
          </w:p>
        </w:tc>
        <w:tc>
          <w:tcPr>
            <w:tcW w:w="4998" w:type="dxa"/>
            <w:vAlign w:val="center"/>
          </w:tcPr>
          <w:p w:rsidR="004D42F1" w:rsidRPr="001B35B0" w:rsidRDefault="004D42F1" w:rsidP="00962C76">
            <w:pPr>
              <w:jc w:val="both"/>
              <w:rPr>
                <w:b/>
                <w:sz w:val="24"/>
                <w:szCs w:val="24"/>
              </w:rPr>
            </w:pPr>
          </w:p>
        </w:tc>
      </w:tr>
      <w:tr w:rsidR="004D42F1" w:rsidTr="006E0965">
        <w:trPr>
          <w:jc w:val="center"/>
        </w:trPr>
        <w:tc>
          <w:tcPr>
            <w:tcW w:w="562" w:type="dxa"/>
            <w:vMerge w:val="restart"/>
            <w:vAlign w:val="center"/>
          </w:tcPr>
          <w:p w:rsidR="004D42F1" w:rsidRPr="001B35B0" w:rsidRDefault="004D42F1" w:rsidP="00962C76">
            <w:pPr>
              <w:jc w:val="center"/>
              <w:rPr>
                <w:sz w:val="24"/>
                <w:szCs w:val="24"/>
              </w:rPr>
            </w:pPr>
            <w:r w:rsidRPr="001B35B0">
              <w:rPr>
                <w:sz w:val="24"/>
                <w:szCs w:val="24"/>
              </w:rPr>
              <w:t>1.2</w:t>
            </w:r>
          </w:p>
        </w:tc>
        <w:tc>
          <w:tcPr>
            <w:tcW w:w="8786" w:type="dxa"/>
            <w:gridSpan w:val="2"/>
            <w:vAlign w:val="center"/>
          </w:tcPr>
          <w:p w:rsidR="004D42F1" w:rsidRPr="001B35B0" w:rsidRDefault="004D42F1" w:rsidP="00962C76">
            <w:pPr>
              <w:rPr>
                <w:b/>
                <w:sz w:val="24"/>
                <w:szCs w:val="24"/>
              </w:rPr>
            </w:pPr>
            <w:r w:rsidRPr="001B35B0">
              <w:rPr>
                <w:b/>
                <w:sz w:val="24"/>
                <w:szCs w:val="24"/>
              </w:rPr>
              <w:t>Сведения о юридическом лице:</w:t>
            </w:r>
          </w:p>
        </w:tc>
      </w:tr>
      <w:tr w:rsidR="004D42F1" w:rsidTr="006E0965">
        <w:trPr>
          <w:jc w:val="center"/>
        </w:trPr>
        <w:tc>
          <w:tcPr>
            <w:tcW w:w="562" w:type="dxa"/>
            <w:vMerge/>
          </w:tcPr>
          <w:p w:rsidR="004D42F1" w:rsidRPr="001B35B0" w:rsidRDefault="004D42F1" w:rsidP="00962C76">
            <w:pPr>
              <w:rPr>
                <w:sz w:val="24"/>
                <w:szCs w:val="24"/>
              </w:rPr>
            </w:pPr>
          </w:p>
        </w:tc>
        <w:tc>
          <w:tcPr>
            <w:tcW w:w="3788" w:type="dxa"/>
            <w:vAlign w:val="center"/>
          </w:tcPr>
          <w:p w:rsidR="004D42F1" w:rsidRPr="001B35B0" w:rsidRDefault="004D42F1" w:rsidP="00962C76">
            <w:pPr>
              <w:rPr>
                <w:sz w:val="24"/>
                <w:szCs w:val="24"/>
              </w:rPr>
            </w:pPr>
            <w:r w:rsidRPr="001B35B0">
              <w:rPr>
                <w:bCs/>
                <w:sz w:val="24"/>
                <w:szCs w:val="24"/>
              </w:rPr>
              <w:t>Полное наименование юридического лица &lt;2</w:t>
            </w:r>
            <w:proofErr w:type="gramStart"/>
            <w:r w:rsidRPr="001B35B0">
              <w:rPr>
                <w:bCs/>
                <w:sz w:val="24"/>
                <w:szCs w:val="24"/>
              </w:rPr>
              <w:t>&gt; :</w:t>
            </w:r>
            <w:proofErr w:type="gramEnd"/>
          </w:p>
        </w:tc>
        <w:tc>
          <w:tcPr>
            <w:tcW w:w="4998" w:type="dxa"/>
          </w:tcPr>
          <w:p w:rsidR="004D42F1" w:rsidRPr="001B35B0" w:rsidRDefault="004D42F1" w:rsidP="00962C76">
            <w:pPr>
              <w:jc w:val="both"/>
              <w:rPr>
                <w:sz w:val="24"/>
                <w:szCs w:val="24"/>
              </w:rPr>
            </w:pPr>
          </w:p>
        </w:tc>
      </w:tr>
      <w:tr w:rsidR="004D42F1" w:rsidTr="006E0965">
        <w:trPr>
          <w:trHeight w:val="325"/>
          <w:jc w:val="center"/>
        </w:trPr>
        <w:tc>
          <w:tcPr>
            <w:tcW w:w="562" w:type="dxa"/>
            <w:vMerge/>
          </w:tcPr>
          <w:p w:rsidR="004D42F1" w:rsidRPr="001B35B0" w:rsidRDefault="004D42F1" w:rsidP="00962C76">
            <w:pPr>
              <w:jc w:val="both"/>
              <w:rPr>
                <w:sz w:val="24"/>
                <w:szCs w:val="24"/>
              </w:rPr>
            </w:pPr>
          </w:p>
        </w:tc>
        <w:tc>
          <w:tcPr>
            <w:tcW w:w="3788" w:type="dxa"/>
            <w:vAlign w:val="center"/>
          </w:tcPr>
          <w:p w:rsidR="004D42F1" w:rsidRPr="001B35B0" w:rsidRDefault="004D42F1" w:rsidP="00962C76">
            <w:pPr>
              <w:rPr>
                <w:sz w:val="24"/>
                <w:szCs w:val="24"/>
              </w:rPr>
            </w:pPr>
            <w:r w:rsidRPr="001B35B0">
              <w:rPr>
                <w:sz w:val="24"/>
                <w:szCs w:val="24"/>
              </w:rPr>
              <w:t>Почтовый адрес &lt;1&gt;:</w:t>
            </w:r>
          </w:p>
        </w:tc>
        <w:tc>
          <w:tcPr>
            <w:tcW w:w="4998" w:type="dxa"/>
          </w:tcPr>
          <w:p w:rsidR="004D42F1" w:rsidRPr="001B35B0" w:rsidRDefault="004D42F1" w:rsidP="00962C76">
            <w:pPr>
              <w:jc w:val="both"/>
              <w:rPr>
                <w:sz w:val="24"/>
                <w:szCs w:val="24"/>
              </w:rPr>
            </w:pPr>
          </w:p>
        </w:tc>
      </w:tr>
      <w:tr w:rsidR="004D42F1" w:rsidTr="006E0965">
        <w:trPr>
          <w:jc w:val="center"/>
        </w:trPr>
        <w:tc>
          <w:tcPr>
            <w:tcW w:w="562" w:type="dxa"/>
            <w:vMerge/>
          </w:tcPr>
          <w:p w:rsidR="004D42F1" w:rsidRPr="001B35B0" w:rsidRDefault="004D42F1" w:rsidP="00962C76">
            <w:pPr>
              <w:rPr>
                <w:sz w:val="24"/>
                <w:szCs w:val="24"/>
              </w:rPr>
            </w:pPr>
          </w:p>
        </w:tc>
        <w:tc>
          <w:tcPr>
            <w:tcW w:w="3788" w:type="dxa"/>
            <w:vAlign w:val="center"/>
          </w:tcPr>
          <w:p w:rsidR="004D42F1" w:rsidRPr="001B35B0" w:rsidRDefault="004D42F1" w:rsidP="00962C76">
            <w:pPr>
              <w:autoSpaceDE w:val="0"/>
              <w:autoSpaceDN w:val="0"/>
              <w:adjustRightInd w:val="0"/>
              <w:rPr>
                <w:sz w:val="24"/>
                <w:szCs w:val="24"/>
              </w:rPr>
            </w:pPr>
            <w:r w:rsidRPr="001B35B0">
              <w:rPr>
                <w:bCs/>
                <w:sz w:val="24"/>
                <w:szCs w:val="24"/>
              </w:rPr>
              <w:t>Адрес электронной почты (при наличии):</w:t>
            </w:r>
          </w:p>
        </w:tc>
        <w:tc>
          <w:tcPr>
            <w:tcW w:w="4998" w:type="dxa"/>
          </w:tcPr>
          <w:p w:rsidR="004D42F1" w:rsidRPr="001B35B0" w:rsidRDefault="004D42F1" w:rsidP="00962C76">
            <w:pPr>
              <w:jc w:val="both"/>
              <w:rPr>
                <w:sz w:val="24"/>
                <w:szCs w:val="24"/>
              </w:rPr>
            </w:pPr>
          </w:p>
        </w:tc>
      </w:tr>
      <w:tr w:rsidR="004D42F1" w:rsidTr="006E0965">
        <w:trPr>
          <w:jc w:val="center"/>
        </w:trPr>
        <w:tc>
          <w:tcPr>
            <w:tcW w:w="562" w:type="dxa"/>
            <w:vMerge/>
          </w:tcPr>
          <w:p w:rsidR="004D42F1" w:rsidRPr="001B35B0" w:rsidRDefault="004D42F1" w:rsidP="00962C76">
            <w:pPr>
              <w:rPr>
                <w:sz w:val="24"/>
                <w:szCs w:val="24"/>
              </w:rPr>
            </w:pPr>
          </w:p>
        </w:tc>
        <w:tc>
          <w:tcPr>
            <w:tcW w:w="3788" w:type="dxa"/>
            <w:vAlign w:val="center"/>
          </w:tcPr>
          <w:p w:rsidR="004D42F1" w:rsidRPr="001B35B0" w:rsidRDefault="004D42F1" w:rsidP="00962C76">
            <w:pPr>
              <w:rPr>
                <w:sz w:val="24"/>
                <w:szCs w:val="24"/>
              </w:rPr>
            </w:pPr>
            <w:r w:rsidRPr="001B35B0">
              <w:rPr>
                <w:bCs/>
                <w:sz w:val="24"/>
                <w:szCs w:val="24"/>
              </w:rPr>
              <w:t>Номер контактного телефона:</w:t>
            </w:r>
          </w:p>
        </w:tc>
        <w:tc>
          <w:tcPr>
            <w:tcW w:w="4998" w:type="dxa"/>
          </w:tcPr>
          <w:p w:rsidR="004D42F1" w:rsidRPr="001B35B0" w:rsidRDefault="004D42F1" w:rsidP="00962C76">
            <w:pPr>
              <w:jc w:val="both"/>
              <w:rPr>
                <w:sz w:val="24"/>
                <w:szCs w:val="24"/>
              </w:rPr>
            </w:pPr>
          </w:p>
        </w:tc>
      </w:tr>
      <w:tr w:rsidR="004D42F1" w:rsidTr="006E0965">
        <w:trPr>
          <w:jc w:val="center"/>
        </w:trPr>
        <w:tc>
          <w:tcPr>
            <w:tcW w:w="562" w:type="dxa"/>
            <w:vMerge w:val="restart"/>
            <w:vAlign w:val="center"/>
          </w:tcPr>
          <w:p w:rsidR="004D42F1" w:rsidRPr="001B35B0" w:rsidRDefault="004D42F1" w:rsidP="00962C76">
            <w:pPr>
              <w:jc w:val="center"/>
              <w:rPr>
                <w:sz w:val="24"/>
                <w:szCs w:val="24"/>
              </w:rPr>
            </w:pPr>
            <w:r w:rsidRPr="001B35B0">
              <w:rPr>
                <w:sz w:val="24"/>
                <w:szCs w:val="24"/>
              </w:rPr>
              <w:t>1.3</w:t>
            </w:r>
          </w:p>
        </w:tc>
        <w:tc>
          <w:tcPr>
            <w:tcW w:w="8786" w:type="dxa"/>
            <w:gridSpan w:val="2"/>
            <w:vAlign w:val="center"/>
          </w:tcPr>
          <w:p w:rsidR="004D42F1" w:rsidRPr="001B35B0" w:rsidRDefault="004D42F1" w:rsidP="00962C76">
            <w:pPr>
              <w:rPr>
                <w:b/>
                <w:sz w:val="24"/>
                <w:szCs w:val="24"/>
              </w:rPr>
            </w:pPr>
            <w:r w:rsidRPr="001B35B0">
              <w:rPr>
                <w:b/>
                <w:sz w:val="24"/>
                <w:szCs w:val="24"/>
              </w:rPr>
              <w:t>Сведения о представителе заявителя:</w:t>
            </w:r>
          </w:p>
        </w:tc>
      </w:tr>
      <w:tr w:rsidR="004D42F1" w:rsidTr="006E0965">
        <w:trPr>
          <w:jc w:val="center"/>
        </w:trPr>
        <w:tc>
          <w:tcPr>
            <w:tcW w:w="562" w:type="dxa"/>
            <w:vMerge/>
          </w:tcPr>
          <w:p w:rsidR="004D42F1" w:rsidRPr="001B35B0" w:rsidRDefault="004D42F1" w:rsidP="00962C76">
            <w:pPr>
              <w:rPr>
                <w:sz w:val="24"/>
                <w:szCs w:val="24"/>
              </w:rPr>
            </w:pPr>
          </w:p>
        </w:tc>
        <w:tc>
          <w:tcPr>
            <w:tcW w:w="3788" w:type="dxa"/>
            <w:vAlign w:val="center"/>
          </w:tcPr>
          <w:p w:rsidR="004D42F1" w:rsidRPr="001B35B0" w:rsidRDefault="004D42F1" w:rsidP="00962C76">
            <w:pPr>
              <w:rPr>
                <w:sz w:val="24"/>
                <w:szCs w:val="24"/>
              </w:rPr>
            </w:pPr>
            <w:r w:rsidRPr="001B35B0">
              <w:rPr>
                <w:sz w:val="24"/>
                <w:szCs w:val="24"/>
              </w:rPr>
              <w:t xml:space="preserve">Фамилия, имя, отчество (последнее - при наличии) </w:t>
            </w:r>
          </w:p>
        </w:tc>
        <w:tc>
          <w:tcPr>
            <w:tcW w:w="4998" w:type="dxa"/>
          </w:tcPr>
          <w:p w:rsidR="004D42F1" w:rsidRPr="001B35B0" w:rsidRDefault="004D42F1" w:rsidP="00962C76">
            <w:pPr>
              <w:jc w:val="both"/>
              <w:rPr>
                <w:sz w:val="24"/>
                <w:szCs w:val="24"/>
              </w:rPr>
            </w:pPr>
          </w:p>
        </w:tc>
      </w:tr>
      <w:tr w:rsidR="004D42F1" w:rsidTr="006E0965">
        <w:trPr>
          <w:jc w:val="center"/>
        </w:trPr>
        <w:tc>
          <w:tcPr>
            <w:tcW w:w="562" w:type="dxa"/>
            <w:vMerge/>
          </w:tcPr>
          <w:p w:rsidR="004D42F1" w:rsidRPr="001B35B0" w:rsidRDefault="004D42F1" w:rsidP="00962C76">
            <w:pPr>
              <w:rPr>
                <w:sz w:val="24"/>
                <w:szCs w:val="24"/>
              </w:rPr>
            </w:pPr>
          </w:p>
        </w:tc>
        <w:tc>
          <w:tcPr>
            <w:tcW w:w="3788" w:type="dxa"/>
            <w:vAlign w:val="center"/>
          </w:tcPr>
          <w:p w:rsidR="004D42F1" w:rsidRPr="001B35B0" w:rsidRDefault="004D42F1" w:rsidP="00962C76">
            <w:pPr>
              <w:rPr>
                <w:sz w:val="24"/>
                <w:szCs w:val="24"/>
              </w:rPr>
            </w:pPr>
            <w:r w:rsidRPr="001B35B0">
              <w:rPr>
                <w:sz w:val="24"/>
                <w:szCs w:val="24"/>
              </w:rPr>
              <w:t>Реквизиты (номер и дата) документа, удостоверяющего полномочия представителя</w:t>
            </w:r>
          </w:p>
        </w:tc>
        <w:tc>
          <w:tcPr>
            <w:tcW w:w="4998" w:type="dxa"/>
          </w:tcPr>
          <w:p w:rsidR="004D42F1" w:rsidRPr="001B35B0" w:rsidRDefault="004D42F1" w:rsidP="00962C76">
            <w:pPr>
              <w:jc w:val="both"/>
              <w:rPr>
                <w:sz w:val="24"/>
                <w:szCs w:val="24"/>
              </w:rPr>
            </w:pPr>
          </w:p>
        </w:tc>
      </w:tr>
      <w:tr w:rsidR="004D42F1" w:rsidTr="006E0965">
        <w:trPr>
          <w:jc w:val="center"/>
        </w:trPr>
        <w:tc>
          <w:tcPr>
            <w:tcW w:w="562" w:type="dxa"/>
            <w:vMerge/>
          </w:tcPr>
          <w:p w:rsidR="004D42F1" w:rsidRPr="001B35B0" w:rsidRDefault="004D42F1" w:rsidP="00962C76">
            <w:pPr>
              <w:rPr>
                <w:sz w:val="24"/>
                <w:szCs w:val="24"/>
              </w:rPr>
            </w:pPr>
          </w:p>
        </w:tc>
        <w:tc>
          <w:tcPr>
            <w:tcW w:w="3788" w:type="dxa"/>
            <w:vAlign w:val="center"/>
          </w:tcPr>
          <w:p w:rsidR="004D42F1" w:rsidRPr="001B35B0" w:rsidRDefault="004D42F1" w:rsidP="00962C76">
            <w:pPr>
              <w:rPr>
                <w:sz w:val="24"/>
                <w:szCs w:val="24"/>
              </w:rPr>
            </w:pPr>
            <w:r w:rsidRPr="001B35B0">
              <w:rPr>
                <w:sz w:val="24"/>
                <w:szCs w:val="24"/>
              </w:rPr>
              <w:t>Почтовый адрес &lt;1&gt;:</w:t>
            </w:r>
          </w:p>
        </w:tc>
        <w:tc>
          <w:tcPr>
            <w:tcW w:w="4998" w:type="dxa"/>
          </w:tcPr>
          <w:p w:rsidR="004D42F1" w:rsidRPr="001B35B0" w:rsidRDefault="004D42F1" w:rsidP="00962C76">
            <w:pPr>
              <w:jc w:val="both"/>
              <w:rPr>
                <w:sz w:val="24"/>
                <w:szCs w:val="24"/>
              </w:rPr>
            </w:pPr>
          </w:p>
        </w:tc>
      </w:tr>
      <w:tr w:rsidR="004D42F1" w:rsidTr="006E0965">
        <w:trPr>
          <w:jc w:val="center"/>
        </w:trPr>
        <w:tc>
          <w:tcPr>
            <w:tcW w:w="562" w:type="dxa"/>
            <w:vMerge/>
          </w:tcPr>
          <w:p w:rsidR="004D42F1" w:rsidRPr="001B35B0" w:rsidRDefault="004D42F1" w:rsidP="00962C76">
            <w:pPr>
              <w:rPr>
                <w:sz w:val="24"/>
                <w:szCs w:val="24"/>
              </w:rPr>
            </w:pPr>
          </w:p>
        </w:tc>
        <w:tc>
          <w:tcPr>
            <w:tcW w:w="3788" w:type="dxa"/>
            <w:vAlign w:val="center"/>
          </w:tcPr>
          <w:p w:rsidR="004D42F1" w:rsidRPr="001B35B0" w:rsidRDefault="004D42F1" w:rsidP="00962C76">
            <w:pPr>
              <w:autoSpaceDE w:val="0"/>
              <w:autoSpaceDN w:val="0"/>
              <w:adjustRightInd w:val="0"/>
              <w:rPr>
                <w:sz w:val="24"/>
                <w:szCs w:val="24"/>
              </w:rPr>
            </w:pPr>
            <w:r w:rsidRPr="001B35B0">
              <w:rPr>
                <w:bCs/>
                <w:sz w:val="24"/>
                <w:szCs w:val="24"/>
              </w:rPr>
              <w:t>Адрес электронной почты (при наличии):</w:t>
            </w:r>
          </w:p>
        </w:tc>
        <w:tc>
          <w:tcPr>
            <w:tcW w:w="4998" w:type="dxa"/>
          </w:tcPr>
          <w:p w:rsidR="004D42F1" w:rsidRPr="001B35B0" w:rsidRDefault="004D42F1" w:rsidP="00962C76">
            <w:pPr>
              <w:jc w:val="both"/>
              <w:rPr>
                <w:sz w:val="24"/>
                <w:szCs w:val="24"/>
              </w:rPr>
            </w:pPr>
          </w:p>
        </w:tc>
      </w:tr>
      <w:tr w:rsidR="004D42F1" w:rsidTr="006E0965">
        <w:trPr>
          <w:jc w:val="center"/>
        </w:trPr>
        <w:tc>
          <w:tcPr>
            <w:tcW w:w="562" w:type="dxa"/>
            <w:vMerge/>
          </w:tcPr>
          <w:p w:rsidR="004D42F1" w:rsidRPr="001B35B0" w:rsidRDefault="004D42F1" w:rsidP="00962C76">
            <w:pPr>
              <w:rPr>
                <w:sz w:val="24"/>
                <w:szCs w:val="24"/>
              </w:rPr>
            </w:pPr>
          </w:p>
        </w:tc>
        <w:tc>
          <w:tcPr>
            <w:tcW w:w="3788" w:type="dxa"/>
            <w:vAlign w:val="center"/>
          </w:tcPr>
          <w:p w:rsidR="004D42F1" w:rsidRPr="001B35B0" w:rsidRDefault="004D42F1" w:rsidP="00962C76">
            <w:pPr>
              <w:autoSpaceDE w:val="0"/>
              <w:autoSpaceDN w:val="0"/>
              <w:adjustRightInd w:val="0"/>
              <w:rPr>
                <w:bCs/>
                <w:sz w:val="24"/>
                <w:szCs w:val="24"/>
              </w:rPr>
            </w:pPr>
            <w:r w:rsidRPr="001B35B0">
              <w:rPr>
                <w:bCs/>
                <w:sz w:val="24"/>
                <w:szCs w:val="24"/>
              </w:rPr>
              <w:t>Номер контактного телефона:</w:t>
            </w:r>
          </w:p>
        </w:tc>
        <w:tc>
          <w:tcPr>
            <w:tcW w:w="4998" w:type="dxa"/>
          </w:tcPr>
          <w:p w:rsidR="004D42F1" w:rsidRPr="001B35B0" w:rsidRDefault="004D42F1" w:rsidP="00962C76">
            <w:pPr>
              <w:jc w:val="both"/>
              <w:rPr>
                <w:sz w:val="24"/>
                <w:szCs w:val="24"/>
              </w:rPr>
            </w:pPr>
          </w:p>
        </w:tc>
      </w:tr>
      <w:tr w:rsidR="004D42F1" w:rsidTr="006E0965">
        <w:trPr>
          <w:jc w:val="center"/>
        </w:trPr>
        <w:tc>
          <w:tcPr>
            <w:tcW w:w="562" w:type="dxa"/>
            <w:vAlign w:val="center"/>
          </w:tcPr>
          <w:p w:rsidR="004D42F1" w:rsidRPr="001B35B0" w:rsidRDefault="004D42F1" w:rsidP="00962C76">
            <w:pPr>
              <w:jc w:val="center"/>
              <w:rPr>
                <w:sz w:val="24"/>
                <w:szCs w:val="24"/>
              </w:rPr>
            </w:pPr>
            <w:r w:rsidRPr="001B35B0">
              <w:rPr>
                <w:b/>
                <w:sz w:val="24"/>
                <w:szCs w:val="24"/>
              </w:rPr>
              <w:t>2</w:t>
            </w:r>
          </w:p>
        </w:tc>
        <w:tc>
          <w:tcPr>
            <w:tcW w:w="8786" w:type="dxa"/>
            <w:gridSpan w:val="2"/>
            <w:vAlign w:val="center"/>
          </w:tcPr>
          <w:p w:rsidR="004D42F1" w:rsidRPr="001B35B0" w:rsidRDefault="004D42F1" w:rsidP="00962C76">
            <w:pPr>
              <w:jc w:val="both"/>
              <w:rPr>
                <w:sz w:val="24"/>
                <w:szCs w:val="24"/>
              </w:rPr>
            </w:pPr>
            <w:r w:rsidRPr="001B35B0">
              <w:rPr>
                <w:b/>
                <w:sz w:val="24"/>
                <w:szCs w:val="24"/>
              </w:rPr>
              <w:t xml:space="preserve">Сведения об объекте недвижимости, </w:t>
            </w:r>
            <w:r w:rsidRPr="001B35B0">
              <w:rPr>
                <w:b/>
                <w:bCs/>
                <w:sz w:val="24"/>
                <w:szCs w:val="24"/>
              </w:rPr>
              <w:t xml:space="preserve">в отношении которого подаётся обращение </w:t>
            </w:r>
            <w:r w:rsidRPr="001B35B0">
              <w:rPr>
                <w:b/>
                <w:sz w:val="24"/>
                <w:szCs w:val="24"/>
              </w:rPr>
              <w:t>о предоставлении разъяснений</w:t>
            </w:r>
            <w:r w:rsidRPr="001B35B0">
              <w:rPr>
                <w:b/>
                <w:bCs/>
                <w:sz w:val="24"/>
                <w:szCs w:val="24"/>
              </w:rPr>
              <w:t xml:space="preserve">, </w:t>
            </w:r>
            <w:r w:rsidRPr="001B35B0">
              <w:rPr>
                <w:b/>
                <w:sz w:val="24"/>
                <w:szCs w:val="24"/>
              </w:rPr>
              <w:t>связанных с определением кадастровой стоимости объекта недвижимости</w:t>
            </w:r>
          </w:p>
        </w:tc>
      </w:tr>
      <w:tr w:rsidR="004D42F1" w:rsidTr="006E0965">
        <w:trPr>
          <w:jc w:val="center"/>
        </w:trPr>
        <w:tc>
          <w:tcPr>
            <w:tcW w:w="4350" w:type="dxa"/>
            <w:gridSpan w:val="2"/>
          </w:tcPr>
          <w:p w:rsidR="004D42F1" w:rsidRPr="001B35B0" w:rsidRDefault="004D42F1" w:rsidP="00962C76">
            <w:pPr>
              <w:autoSpaceDE w:val="0"/>
              <w:autoSpaceDN w:val="0"/>
              <w:adjustRightInd w:val="0"/>
              <w:rPr>
                <w:bCs/>
                <w:sz w:val="24"/>
                <w:szCs w:val="24"/>
              </w:rPr>
            </w:pPr>
            <w:r w:rsidRPr="001B35B0">
              <w:rPr>
                <w:sz w:val="24"/>
                <w:szCs w:val="24"/>
              </w:rPr>
              <w:t>Вид объекта недвижимости:</w:t>
            </w:r>
          </w:p>
        </w:tc>
        <w:tc>
          <w:tcPr>
            <w:tcW w:w="4998" w:type="dxa"/>
          </w:tcPr>
          <w:p w:rsidR="004D42F1" w:rsidRPr="001B35B0" w:rsidRDefault="004D42F1" w:rsidP="00962C76">
            <w:pPr>
              <w:jc w:val="both"/>
              <w:rPr>
                <w:sz w:val="24"/>
                <w:szCs w:val="24"/>
              </w:rPr>
            </w:pPr>
          </w:p>
        </w:tc>
      </w:tr>
      <w:tr w:rsidR="004D42F1" w:rsidTr="006E0965">
        <w:trPr>
          <w:jc w:val="center"/>
        </w:trPr>
        <w:tc>
          <w:tcPr>
            <w:tcW w:w="4350" w:type="dxa"/>
            <w:gridSpan w:val="2"/>
          </w:tcPr>
          <w:p w:rsidR="004D42F1" w:rsidRPr="001B35B0" w:rsidRDefault="004D42F1" w:rsidP="00962C76">
            <w:pPr>
              <w:autoSpaceDE w:val="0"/>
              <w:autoSpaceDN w:val="0"/>
              <w:adjustRightInd w:val="0"/>
              <w:rPr>
                <w:bCs/>
                <w:sz w:val="24"/>
                <w:szCs w:val="24"/>
              </w:rPr>
            </w:pPr>
            <w:r w:rsidRPr="001B35B0">
              <w:rPr>
                <w:sz w:val="24"/>
                <w:szCs w:val="24"/>
              </w:rPr>
              <w:t>Кадастровый номер объекта недвижимости:</w:t>
            </w:r>
          </w:p>
        </w:tc>
        <w:tc>
          <w:tcPr>
            <w:tcW w:w="4998" w:type="dxa"/>
          </w:tcPr>
          <w:p w:rsidR="004D42F1" w:rsidRPr="001B35B0" w:rsidRDefault="004D42F1" w:rsidP="00962C76">
            <w:pPr>
              <w:jc w:val="both"/>
              <w:rPr>
                <w:sz w:val="24"/>
                <w:szCs w:val="24"/>
              </w:rPr>
            </w:pPr>
          </w:p>
        </w:tc>
      </w:tr>
      <w:tr w:rsidR="004D42F1" w:rsidTr="006E0965">
        <w:trPr>
          <w:jc w:val="center"/>
        </w:trPr>
        <w:tc>
          <w:tcPr>
            <w:tcW w:w="4350" w:type="dxa"/>
            <w:gridSpan w:val="2"/>
          </w:tcPr>
          <w:p w:rsidR="004D42F1" w:rsidRPr="001B35B0" w:rsidRDefault="004D42F1" w:rsidP="00962C76">
            <w:pPr>
              <w:autoSpaceDE w:val="0"/>
              <w:autoSpaceDN w:val="0"/>
              <w:adjustRightInd w:val="0"/>
              <w:rPr>
                <w:sz w:val="24"/>
                <w:szCs w:val="24"/>
              </w:rPr>
            </w:pPr>
            <w:r w:rsidRPr="001B35B0">
              <w:rPr>
                <w:sz w:val="24"/>
                <w:szCs w:val="24"/>
              </w:rPr>
              <w:t>Площадь:</w:t>
            </w:r>
          </w:p>
        </w:tc>
        <w:tc>
          <w:tcPr>
            <w:tcW w:w="4998" w:type="dxa"/>
          </w:tcPr>
          <w:p w:rsidR="004D42F1" w:rsidRPr="001B35B0" w:rsidRDefault="004D42F1" w:rsidP="00962C76">
            <w:pPr>
              <w:jc w:val="both"/>
              <w:rPr>
                <w:sz w:val="24"/>
                <w:szCs w:val="24"/>
              </w:rPr>
            </w:pPr>
          </w:p>
        </w:tc>
      </w:tr>
      <w:tr w:rsidR="004D42F1" w:rsidTr="006E0965">
        <w:trPr>
          <w:jc w:val="center"/>
        </w:trPr>
        <w:tc>
          <w:tcPr>
            <w:tcW w:w="4350" w:type="dxa"/>
            <w:gridSpan w:val="2"/>
          </w:tcPr>
          <w:p w:rsidR="004D42F1" w:rsidRPr="001B35B0" w:rsidRDefault="004D42F1" w:rsidP="00962C76">
            <w:pPr>
              <w:autoSpaceDE w:val="0"/>
              <w:autoSpaceDN w:val="0"/>
              <w:adjustRightInd w:val="0"/>
              <w:rPr>
                <w:bCs/>
                <w:sz w:val="24"/>
                <w:szCs w:val="24"/>
              </w:rPr>
            </w:pPr>
            <w:r w:rsidRPr="001B35B0">
              <w:rPr>
                <w:sz w:val="24"/>
                <w:szCs w:val="24"/>
              </w:rPr>
              <w:t>Адрес объекта недвижимости:</w:t>
            </w:r>
          </w:p>
        </w:tc>
        <w:tc>
          <w:tcPr>
            <w:tcW w:w="4998" w:type="dxa"/>
          </w:tcPr>
          <w:p w:rsidR="004D42F1" w:rsidRPr="001B35B0" w:rsidRDefault="004D42F1" w:rsidP="00962C76">
            <w:pPr>
              <w:jc w:val="both"/>
              <w:rPr>
                <w:sz w:val="24"/>
                <w:szCs w:val="24"/>
              </w:rPr>
            </w:pPr>
          </w:p>
          <w:p w:rsidR="004D42F1" w:rsidRPr="001B35B0" w:rsidRDefault="004D42F1" w:rsidP="00962C76">
            <w:pPr>
              <w:jc w:val="both"/>
              <w:rPr>
                <w:sz w:val="24"/>
                <w:szCs w:val="24"/>
              </w:rPr>
            </w:pPr>
          </w:p>
        </w:tc>
      </w:tr>
      <w:tr w:rsidR="004D42F1" w:rsidTr="006E0965">
        <w:trPr>
          <w:jc w:val="center"/>
        </w:trPr>
        <w:tc>
          <w:tcPr>
            <w:tcW w:w="562" w:type="dxa"/>
            <w:vAlign w:val="center"/>
          </w:tcPr>
          <w:p w:rsidR="004D42F1" w:rsidRPr="001B35B0" w:rsidRDefault="004D42F1" w:rsidP="00962C76">
            <w:pPr>
              <w:jc w:val="center"/>
              <w:rPr>
                <w:b/>
                <w:sz w:val="24"/>
                <w:szCs w:val="24"/>
              </w:rPr>
            </w:pPr>
            <w:r w:rsidRPr="001B35B0">
              <w:rPr>
                <w:b/>
                <w:sz w:val="24"/>
                <w:szCs w:val="24"/>
              </w:rPr>
              <w:t>3</w:t>
            </w:r>
          </w:p>
        </w:tc>
        <w:tc>
          <w:tcPr>
            <w:tcW w:w="8786" w:type="dxa"/>
            <w:gridSpan w:val="2"/>
            <w:vAlign w:val="center"/>
          </w:tcPr>
          <w:p w:rsidR="004D42F1" w:rsidRPr="001B35B0" w:rsidRDefault="004D42F1" w:rsidP="00962C76">
            <w:pPr>
              <w:jc w:val="both"/>
              <w:rPr>
                <w:sz w:val="24"/>
                <w:szCs w:val="24"/>
              </w:rPr>
            </w:pPr>
            <w:r w:rsidRPr="001B35B0">
              <w:rPr>
                <w:b/>
                <w:sz w:val="24"/>
                <w:szCs w:val="24"/>
              </w:rPr>
              <w:t xml:space="preserve">Сведения об отчете, содержащем сведения о кадастровой стоимости объекта недвижимости, в отношении которой предоставлено данное </w:t>
            </w:r>
            <w:r w:rsidRPr="001B35B0">
              <w:rPr>
                <w:b/>
                <w:bCs/>
                <w:sz w:val="24"/>
                <w:szCs w:val="24"/>
              </w:rPr>
              <w:t xml:space="preserve">обращение </w:t>
            </w:r>
            <w:r w:rsidRPr="001B35B0">
              <w:rPr>
                <w:b/>
                <w:sz w:val="24"/>
                <w:szCs w:val="24"/>
              </w:rPr>
              <w:t>о предоставлении разъяснений</w:t>
            </w:r>
          </w:p>
        </w:tc>
      </w:tr>
      <w:tr w:rsidR="004D42F1" w:rsidTr="006E0965">
        <w:trPr>
          <w:jc w:val="center"/>
        </w:trPr>
        <w:tc>
          <w:tcPr>
            <w:tcW w:w="4350" w:type="dxa"/>
            <w:gridSpan w:val="2"/>
            <w:vAlign w:val="center"/>
          </w:tcPr>
          <w:p w:rsidR="004D42F1" w:rsidRPr="001B35B0" w:rsidRDefault="004D42F1" w:rsidP="00962C76">
            <w:pPr>
              <w:rPr>
                <w:b/>
                <w:sz w:val="24"/>
                <w:szCs w:val="24"/>
              </w:rPr>
            </w:pPr>
            <w:r w:rsidRPr="001B35B0">
              <w:rPr>
                <w:sz w:val="24"/>
                <w:szCs w:val="24"/>
              </w:rPr>
              <w:t>Номер отчета:</w:t>
            </w:r>
          </w:p>
        </w:tc>
        <w:tc>
          <w:tcPr>
            <w:tcW w:w="4998" w:type="dxa"/>
          </w:tcPr>
          <w:p w:rsidR="004D42F1" w:rsidRPr="001B35B0" w:rsidRDefault="004D42F1" w:rsidP="00962C76">
            <w:pPr>
              <w:jc w:val="both"/>
              <w:rPr>
                <w:sz w:val="24"/>
                <w:szCs w:val="24"/>
              </w:rPr>
            </w:pPr>
          </w:p>
        </w:tc>
      </w:tr>
      <w:tr w:rsidR="004D42F1" w:rsidTr="006E0965">
        <w:trPr>
          <w:jc w:val="center"/>
        </w:trPr>
        <w:tc>
          <w:tcPr>
            <w:tcW w:w="4350" w:type="dxa"/>
            <w:gridSpan w:val="2"/>
            <w:vAlign w:val="center"/>
          </w:tcPr>
          <w:p w:rsidR="004D42F1" w:rsidRPr="001B35B0" w:rsidRDefault="004D42F1" w:rsidP="00962C76">
            <w:pPr>
              <w:rPr>
                <w:b/>
                <w:sz w:val="24"/>
                <w:szCs w:val="24"/>
              </w:rPr>
            </w:pPr>
            <w:r w:rsidRPr="001B35B0">
              <w:rPr>
                <w:sz w:val="24"/>
                <w:szCs w:val="24"/>
              </w:rPr>
              <w:t>Номер тома:</w:t>
            </w:r>
          </w:p>
        </w:tc>
        <w:tc>
          <w:tcPr>
            <w:tcW w:w="4998" w:type="dxa"/>
          </w:tcPr>
          <w:p w:rsidR="004D42F1" w:rsidRPr="001B35B0" w:rsidRDefault="004D42F1" w:rsidP="00962C76">
            <w:pPr>
              <w:jc w:val="both"/>
              <w:rPr>
                <w:sz w:val="24"/>
                <w:szCs w:val="24"/>
              </w:rPr>
            </w:pPr>
          </w:p>
        </w:tc>
      </w:tr>
      <w:tr w:rsidR="004D42F1" w:rsidTr="006E0965">
        <w:trPr>
          <w:jc w:val="center"/>
        </w:trPr>
        <w:tc>
          <w:tcPr>
            <w:tcW w:w="562" w:type="dxa"/>
            <w:vMerge w:val="restart"/>
          </w:tcPr>
          <w:p w:rsidR="004D42F1" w:rsidRPr="001B35B0" w:rsidRDefault="004D42F1" w:rsidP="00962C76">
            <w:pPr>
              <w:jc w:val="center"/>
              <w:rPr>
                <w:b/>
                <w:sz w:val="24"/>
                <w:szCs w:val="24"/>
              </w:rPr>
            </w:pPr>
            <w:r w:rsidRPr="001B35B0">
              <w:rPr>
                <w:b/>
                <w:sz w:val="24"/>
                <w:szCs w:val="24"/>
              </w:rPr>
              <w:t>4</w:t>
            </w:r>
          </w:p>
        </w:tc>
        <w:tc>
          <w:tcPr>
            <w:tcW w:w="8786" w:type="dxa"/>
            <w:gridSpan w:val="2"/>
          </w:tcPr>
          <w:p w:rsidR="004D42F1" w:rsidRPr="001B35B0" w:rsidRDefault="004D42F1" w:rsidP="00962C76">
            <w:pPr>
              <w:pStyle w:val="a3"/>
              <w:ind w:left="0"/>
            </w:pPr>
            <w:r w:rsidRPr="001B35B0">
              <w:t>Результаты определения кадастровой стоимости затрагивают права или обязанности ___________________________________________________________</w:t>
            </w:r>
          </w:p>
          <w:p w:rsidR="004D42F1" w:rsidRPr="001071F0" w:rsidRDefault="004D42F1" w:rsidP="00962C76">
            <w:pPr>
              <w:pStyle w:val="a3"/>
              <w:ind w:left="0"/>
              <w:jc w:val="center"/>
              <w:rPr>
                <w:sz w:val="20"/>
                <w:szCs w:val="20"/>
              </w:rPr>
            </w:pPr>
            <w:r w:rsidRPr="001B35B0">
              <w:t xml:space="preserve">          </w:t>
            </w:r>
            <w:r w:rsidRPr="001071F0">
              <w:rPr>
                <w:sz w:val="20"/>
                <w:szCs w:val="20"/>
              </w:rPr>
              <w:t xml:space="preserve">(фамилия, имя, отчество физического лица   или   полное наименование юридического лица), </w:t>
            </w:r>
          </w:p>
          <w:p w:rsidR="004D42F1" w:rsidRPr="001B35B0" w:rsidRDefault="004D42F1" w:rsidP="00962C76">
            <w:pPr>
              <w:autoSpaceDE w:val="0"/>
              <w:autoSpaceDN w:val="0"/>
              <w:adjustRightInd w:val="0"/>
              <w:outlineLvl w:val="0"/>
              <w:rPr>
                <w:b/>
                <w:bCs/>
                <w:sz w:val="24"/>
                <w:szCs w:val="24"/>
              </w:rPr>
            </w:pPr>
            <w:r w:rsidRPr="001B35B0">
              <w:rPr>
                <w:sz w:val="24"/>
                <w:szCs w:val="24"/>
              </w:rPr>
              <w:t>что выражается в следующем:</w:t>
            </w:r>
          </w:p>
        </w:tc>
      </w:tr>
      <w:tr w:rsidR="004D42F1" w:rsidTr="006E0965">
        <w:trPr>
          <w:jc w:val="center"/>
        </w:trPr>
        <w:tc>
          <w:tcPr>
            <w:tcW w:w="562" w:type="dxa"/>
            <w:vMerge/>
          </w:tcPr>
          <w:p w:rsidR="004D42F1" w:rsidRPr="001B35B0" w:rsidRDefault="004D42F1" w:rsidP="00962C76">
            <w:pPr>
              <w:jc w:val="center"/>
              <w:rPr>
                <w:b/>
                <w:sz w:val="24"/>
                <w:szCs w:val="24"/>
              </w:rPr>
            </w:pPr>
          </w:p>
        </w:tc>
        <w:tc>
          <w:tcPr>
            <w:tcW w:w="8786" w:type="dxa"/>
            <w:gridSpan w:val="2"/>
          </w:tcPr>
          <w:p w:rsidR="004D42F1" w:rsidRPr="001B35B0" w:rsidRDefault="004D42F1" w:rsidP="00962C76">
            <w:pPr>
              <w:pStyle w:val="a3"/>
              <w:ind w:left="0"/>
            </w:pPr>
          </w:p>
        </w:tc>
      </w:tr>
      <w:tr w:rsidR="004D42F1" w:rsidTr="006E0965">
        <w:trPr>
          <w:jc w:val="center"/>
        </w:trPr>
        <w:tc>
          <w:tcPr>
            <w:tcW w:w="562" w:type="dxa"/>
            <w:vMerge/>
          </w:tcPr>
          <w:p w:rsidR="004D42F1" w:rsidRPr="001B35B0" w:rsidRDefault="004D42F1" w:rsidP="00962C76">
            <w:pPr>
              <w:jc w:val="center"/>
              <w:rPr>
                <w:b/>
                <w:sz w:val="24"/>
                <w:szCs w:val="24"/>
              </w:rPr>
            </w:pPr>
          </w:p>
        </w:tc>
        <w:tc>
          <w:tcPr>
            <w:tcW w:w="8786" w:type="dxa"/>
            <w:gridSpan w:val="2"/>
          </w:tcPr>
          <w:p w:rsidR="004D42F1" w:rsidRPr="001B35B0" w:rsidRDefault="004D42F1" w:rsidP="00962C76">
            <w:pPr>
              <w:pStyle w:val="a3"/>
              <w:ind w:left="0"/>
            </w:pPr>
          </w:p>
        </w:tc>
      </w:tr>
      <w:tr w:rsidR="004D42F1" w:rsidTr="006E0965">
        <w:trPr>
          <w:jc w:val="center"/>
        </w:trPr>
        <w:tc>
          <w:tcPr>
            <w:tcW w:w="562" w:type="dxa"/>
            <w:vMerge/>
          </w:tcPr>
          <w:p w:rsidR="004D42F1" w:rsidRPr="001B35B0" w:rsidRDefault="004D42F1" w:rsidP="00962C76">
            <w:pPr>
              <w:jc w:val="center"/>
              <w:rPr>
                <w:b/>
                <w:sz w:val="24"/>
                <w:szCs w:val="24"/>
              </w:rPr>
            </w:pPr>
          </w:p>
        </w:tc>
        <w:tc>
          <w:tcPr>
            <w:tcW w:w="8786" w:type="dxa"/>
            <w:gridSpan w:val="2"/>
          </w:tcPr>
          <w:p w:rsidR="004D42F1" w:rsidRPr="001B35B0" w:rsidRDefault="004D42F1" w:rsidP="00962C76">
            <w:pPr>
              <w:pStyle w:val="a3"/>
              <w:ind w:left="0"/>
            </w:pPr>
          </w:p>
        </w:tc>
      </w:tr>
      <w:tr w:rsidR="004D42F1" w:rsidTr="006E0965">
        <w:trPr>
          <w:jc w:val="center"/>
        </w:trPr>
        <w:tc>
          <w:tcPr>
            <w:tcW w:w="562" w:type="dxa"/>
          </w:tcPr>
          <w:p w:rsidR="004D42F1" w:rsidRPr="001B35B0" w:rsidRDefault="004D42F1" w:rsidP="00962C76">
            <w:pPr>
              <w:jc w:val="center"/>
              <w:rPr>
                <w:b/>
                <w:sz w:val="24"/>
                <w:szCs w:val="24"/>
              </w:rPr>
            </w:pPr>
            <w:r w:rsidRPr="001B35B0">
              <w:rPr>
                <w:b/>
                <w:sz w:val="24"/>
                <w:szCs w:val="24"/>
              </w:rPr>
              <w:t>5</w:t>
            </w:r>
          </w:p>
        </w:tc>
        <w:tc>
          <w:tcPr>
            <w:tcW w:w="8786" w:type="dxa"/>
            <w:gridSpan w:val="2"/>
          </w:tcPr>
          <w:p w:rsidR="004D42F1" w:rsidRPr="001B35B0" w:rsidRDefault="004D42F1" w:rsidP="00962C76">
            <w:pPr>
              <w:autoSpaceDE w:val="0"/>
              <w:autoSpaceDN w:val="0"/>
              <w:adjustRightInd w:val="0"/>
              <w:outlineLvl w:val="0"/>
              <w:rPr>
                <w:sz w:val="24"/>
                <w:szCs w:val="24"/>
              </w:rPr>
            </w:pPr>
            <w:r w:rsidRPr="001B35B0">
              <w:rPr>
                <w:b/>
                <w:bCs/>
                <w:sz w:val="24"/>
                <w:szCs w:val="24"/>
              </w:rPr>
              <w:t xml:space="preserve">Способ получения результата услуги: </w:t>
            </w:r>
            <w:r w:rsidRPr="001B35B0">
              <w:rPr>
                <w:sz w:val="24"/>
                <w:szCs w:val="24"/>
              </w:rPr>
              <w:t xml:space="preserve">(необходимое отметить знаком </w:t>
            </w:r>
            <w:r w:rsidR="00E6196E" w:rsidRPr="001B35B0">
              <w:rPr>
                <w:b/>
                <w:sz w:val="24"/>
                <w:szCs w:val="24"/>
              </w:rPr>
              <w:t>"</w:t>
            </w:r>
            <w:r w:rsidRPr="001B35B0">
              <w:rPr>
                <w:b/>
                <w:sz w:val="24"/>
                <w:szCs w:val="24"/>
              </w:rPr>
              <w:t>V</w:t>
            </w:r>
            <w:r w:rsidR="00E6196E" w:rsidRPr="001B35B0">
              <w:rPr>
                <w:b/>
                <w:sz w:val="24"/>
                <w:szCs w:val="24"/>
              </w:rPr>
              <w:t>"</w:t>
            </w:r>
            <w:r w:rsidRPr="001B35B0">
              <w:rPr>
                <w:sz w:val="24"/>
                <w:szCs w:val="24"/>
              </w:rPr>
              <w:t>)</w:t>
            </w:r>
          </w:p>
        </w:tc>
      </w:tr>
      <w:tr w:rsidR="004D42F1" w:rsidTr="006E0965">
        <w:trPr>
          <w:jc w:val="center"/>
        </w:trPr>
        <w:tc>
          <w:tcPr>
            <w:tcW w:w="562" w:type="dxa"/>
          </w:tcPr>
          <w:p w:rsidR="004D42F1" w:rsidRPr="001B35B0" w:rsidRDefault="004D42F1" w:rsidP="00962C76">
            <w:pPr>
              <w:jc w:val="center"/>
              <w:rPr>
                <w:sz w:val="24"/>
                <w:szCs w:val="24"/>
              </w:rPr>
            </w:pPr>
          </w:p>
        </w:tc>
        <w:tc>
          <w:tcPr>
            <w:tcW w:w="8786" w:type="dxa"/>
            <w:gridSpan w:val="2"/>
          </w:tcPr>
          <w:p w:rsidR="004D42F1" w:rsidRPr="001B35B0" w:rsidRDefault="004D42F1" w:rsidP="00962C76">
            <w:pPr>
              <w:jc w:val="both"/>
              <w:rPr>
                <w:sz w:val="24"/>
                <w:szCs w:val="24"/>
              </w:rPr>
            </w:pPr>
            <w:r w:rsidRPr="001B35B0">
              <w:rPr>
                <w:sz w:val="24"/>
                <w:szCs w:val="24"/>
              </w:rPr>
              <w:t xml:space="preserve">лично в государственном бюджетном учреждении Сахалинской области </w:t>
            </w:r>
            <w:r w:rsidR="001B35B0" w:rsidRPr="003D24E5">
              <w:rPr>
                <w:sz w:val="24"/>
                <w:szCs w:val="24"/>
              </w:rPr>
              <w:t>"</w:t>
            </w:r>
            <w:r w:rsidRPr="001B35B0">
              <w:rPr>
                <w:sz w:val="24"/>
                <w:szCs w:val="24"/>
              </w:rPr>
              <w:t>Сахалинский центр кадастровой оценки</w:t>
            </w:r>
            <w:r w:rsidR="001B35B0" w:rsidRPr="003D24E5">
              <w:rPr>
                <w:sz w:val="24"/>
                <w:szCs w:val="24"/>
              </w:rPr>
              <w:t>"</w:t>
            </w:r>
          </w:p>
        </w:tc>
      </w:tr>
      <w:tr w:rsidR="004D42F1" w:rsidTr="006E0965">
        <w:trPr>
          <w:jc w:val="center"/>
        </w:trPr>
        <w:tc>
          <w:tcPr>
            <w:tcW w:w="562" w:type="dxa"/>
          </w:tcPr>
          <w:p w:rsidR="004D42F1" w:rsidRPr="001B35B0" w:rsidRDefault="004D42F1" w:rsidP="00962C76">
            <w:pPr>
              <w:jc w:val="center"/>
              <w:rPr>
                <w:sz w:val="24"/>
                <w:szCs w:val="24"/>
              </w:rPr>
            </w:pPr>
          </w:p>
        </w:tc>
        <w:tc>
          <w:tcPr>
            <w:tcW w:w="8786" w:type="dxa"/>
            <w:gridSpan w:val="2"/>
          </w:tcPr>
          <w:p w:rsidR="004D42F1" w:rsidRPr="001B35B0" w:rsidRDefault="004D42F1" w:rsidP="00962C76">
            <w:pPr>
              <w:jc w:val="both"/>
              <w:rPr>
                <w:sz w:val="24"/>
                <w:szCs w:val="24"/>
              </w:rPr>
            </w:pPr>
            <w:r w:rsidRPr="001B35B0">
              <w:rPr>
                <w:sz w:val="24"/>
                <w:szCs w:val="24"/>
              </w:rPr>
              <w:t>лично в многофункциональном центре предоставления государственных и муниципальных услуг в городе (населенном пункте)</w:t>
            </w:r>
          </w:p>
        </w:tc>
      </w:tr>
      <w:tr w:rsidR="004D42F1" w:rsidTr="006E0965">
        <w:trPr>
          <w:jc w:val="center"/>
        </w:trPr>
        <w:tc>
          <w:tcPr>
            <w:tcW w:w="562" w:type="dxa"/>
          </w:tcPr>
          <w:p w:rsidR="004D42F1" w:rsidRPr="001B35B0" w:rsidRDefault="004D42F1" w:rsidP="00962C76">
            <w:pPr>
              <w:jc w:val="center"/>
              <w:rPr>
                <w:sz w:val="24"/>
                <w:szCs w:val="24"/>
              </w:rPr>
            </w:pPr>
          </w:p>
        </w:tc>
        <w:tc>
          <w:tcPr>
            <w:tcW w:w="8786" w:type="dxa"/>
            <w:gridSpan w:val="2"/>
          </w:tcPr>
          <w:p w:rsidR="004D42F1" w:rsidRPr="001B35B0" w:rsidRDefault="004D42F1" w:rsidP="00962C76">
            <w:pPr>
              <w:jc w:val="both"/>
              <w:rPr>
                <w:sz w:val="24"/>
                <w:szCs w:val="24"/>
              </w:rPr>
            </w:pPr>
            <w:r w:rsidRPr="001B35B0">
              <w:rPr>
                <w:sz w:val="24"/>
                <w:szCs w:val="24"/>
              </w:rPr>
              <w:t>посредством Единого портала государственных и муниципальных услуг (функций) либо портала государственных и муниципальных услуг (функций) Сахалинской области</w:t>
            </w:r>
          </w:p>
        </w:tc>
      </w:tr>
      <w:tr w:rsidR="004D42F1" w:rsidTr="006E0965">
        <w:trPr>
          <w:jc w:val="center"/>
        </w:trPr>
        <w:tc>
          <w:tcPr>
            <w:tcW w:w="562" w:type="dxa"/>
          </w:tcPr>
          <w:p w:rsidR="004D42F1" w:rsidRPr="001B35B0" w:rsidRDefault="004D42F1" w:rsidP="00962C76">
            <w:pPr>
              <w:jc w:val="center"/>
              <w:rPr>
                <w:sz w:val="24"/>
                <w:szCs w:val="24"/>
              </w:rPr>
            </w:pPr>
          </w:p>
        </w:tc>
        <w:tc>
          <w:tcPr>
            <w:tcW w:w="8786" w:type="dxa"/>
            <w:gridSpan w:val="2"/>
          </w:tcPr>
          <w:p w:rsidR="004D42F1" w:rsidRPr="001B35B0" w:rsidRDefault="004D42F1" w:rsidP="00962C76">
            <w:pPr>
              <w:jc w:val="both"/>
              <w:rPr>
                <w:sz w:val="24"/>
                <w:szCs w:val="24"/>
              </w:rPr>
            </w:pPr>
            <w:r w:rsidRPr="001B35B0">
              <w:rPr>
                <w:sz w:val="24"/>
                <w:szCs w:val="24"/>
              </w:rPr>
              <w:t xml:space="preserve">по адресу электронной почты </w:t>
            </w:r>
          </w:p>
        </w:tc>
      </w:tr>
      <w:tr w:rsidR="004D42F1" w:rsidTr="006E0965">
        <w:trPr>
          <w:jc w:val="center"/>
        </w:trPr>
        <w:tc>
          <w:tcPr>
            <w:tcW w:w="562" w:type="dxa"/>
          </w:tcPr>
          <w:p w:rsidR="004D42F1" w:rsidRPr="001B35B0" w:rsidRDefault="004D42F1" w:rsidP="00962C76">
            <w:pPr>
              <w:jc w:val="center"/>
              <w:rPr>
                <w:sz w:val="24"/>
                <w:szCs w:val="24"/>
              </w:rPr>
            </w:pPr>
          </w:p>
        </w:tc>
        <w:tc>
          <w:tcPr>
            <w:tcW w:w="8786" w:type="dxa"/>
            <w:gridSpan w:val="2"/>
          </w:tcPr>
          <w:p w:rsidR="004D42F1" w:rsidRPr="001B35B0" w:rsidRDefault="004D42F1" w:rsidP="00962C76">
            <w:pPr>
              <w:jc w:val="both"/>
              <w:rPr>
                <w:sz w:val="24"/>
                <w:szCs w:val="24"/>
              </w:rPr>
            </w:pPr>
            <w:r w:rsidRPr="001B35B0">
              <w:rPr>
                <w:sz w:val="24"/>
                <w:szCs w:val="24"/>
              </w:rPr>
              <w:t>почтовым отправлением</w:t>
            </w:r>
          </w:p>
        </w:tc>
      </w:tr>
      <w:tr w:rsidR="004D42F1" w:rsidRPr="00F00B66" w:rsidTr="006E0965">
        <w:trPr>
          <w:jc w:val="center"/>
        </w:trPr>
        <w:tc>
          <w:tcPr>
            <w:tcW w:w="562" w:type="dxa"/>
          </w:tcPr>
          <w:p w:rsidR="004D42F1" w:rsidRPr="001B35B0" w:rsidRDefault="004D42F1" w:rsidP="00962C76">
            <w:pPr>
              <w:jc w:val="center"/>
              <w:rPr>
                <w:b/>
                <w:sz w:val="24"/>
                <w:szCs w:val="24"/>
              </w:rPr>
            </w:pPr>
            <w:r w:rsidRPr="001B35B0">
              <w:rPr>
                <w:b/>
                <w:sz w:val="24"/>
                <w:szCs w:val="24"/>
              </w:rPr>
              <w:t>6</w:t>
            </w:r>
          </w:p>
        </w:tc>
        <w:tc>
          <w:tcPr>
            <w:tcW w:w="8786" w:type="dxa"/>
            <w:gridSpan w:val="2"/>
          </w:tcPr>
          <w:p w:rsidR="004D42F1" w:rsidRPr="001B35B0" w:rsidRDefault="004D42F1" w:rsidP="00962C76">
            <w:pPr>
              <w:rPr>
                <w:b/>
                <w:sz w:val="24"/>
                <w:szCs w:val="24"/>
              </w:rPr>
            </w:pPr>
            <w:r w:rsidRPr="001B35B0">
              <w:rPr>
                <w:b/>
                <w:sz w:val="24"/>
                <w:szCs w:val="24"/>
              </w:rPr>
              <w:t xml:space="preserve">Реестр документов, прилагаемых к обращению: </w:t>
            </w:r>
            <w:hyperlink r:id="rId121" w:history="1">
              <w:r w:rsidRPr="001B35B0">
                <w:rPr>
                  <w:sz w:val="24"/>
                  <w:szCs w:val="24"/>
                </w:rPr>
                <w:t xml:space="preserve">&lt;3&gt; </w:t>
              </w:r>
            </w:hyperlink>
          </w:p>
        </w:tc>
      </w:tr>
      <w:tr w:rsidR="004D42F1" w:rsidRPr="00F00B66" w:rsidTr="006E0965">
        <w:trPr>
          <w:jc w:val="center"/>
        </w:trPr>
        <w:tc>
          <w:tcPr>
            <w:tcW w:w="562" w:type="dxa"/>
          </w:tcPr>
          <w:p w:rsidR="004D42F1" w:rsidRPr="001B35B0" w:rsidRDefault="00937245" w:rsidP="00962C76">
            <w:pPr>
              <w:rPr>
                <w:sz w:val="24"/>
                <w:szCs w:val="24"/>
              </w:rPr>
            </w:pPr>
            <w:r w:rsidRPr="001B35B0">
              <w:rPr>
                <w:sz w:val="24"/>
                <w:szCs w:val="24"/>
              </w:rPr>
              <w:t>N</w:t>
            </w:r>
            <w:r w:rsidR="004D42F1" w:rsidRPr="001B35B0">
              <w:rPr>
                <w:sz w:val="24"/>
                <w:szCs w:val="24"/>
              </w:rPr>
              <w:t xml:space="preserve"> п/п</w:t>
            </w:r>
          </w:p>
        </w:tc>
        <w:tc>
          <w:tcPr>
            <w:tcW w:w="8786" w:type="dxa"/>
            <w:gridSpan w:val="2"/>
          </w:tcPr>
          <w:p w:rsidR="004D42F1" w:rsidRPr="001B35B0" w:rsidRDefault="004D42F1" w:rsidP="00962C76">
            <w:pPr>
              <w:rPr>
                <w:sz w:val="24"/>
                <w:szCs w:val="24"/>
              </w:rPr>
            </w:pPr>
            <w:r w:rsidRPr="001B35B0">
              <w:rPr>
                <w:sz w:val="24"/>
                <w:szCs w:val="24"/>
              </w:rPr>
              <w:t>Наименование и реквизиты документов, прилагаемых к заявлению:</w:t>
            </w:r>
          </w:p>
        </w:tc>
      </w:tr>
      <w:tr w:rsidR="004D42F1" w:rsidRPr="00F00B66" w:rsidTr="006E0965">
        <w:trPr>
          <w:jc w:val="center"/>
        </w:trPr>
        <w:tc>
          <w:tcPr>
            <w:tcW w:w="562" w:type="dxa"/>
          </w:tcPr>
          <w:p w:rsidR="004D42F1" w:rsidRPr="001B35B0" w:rsidRDefault="004D42F1" w:rsidP="00962C76">
            <w:pPr>
              <w:rPr>
                <w:sz w:val="24"/>
                <w:szCs w:val="24"/>
              </w:rPr>
            </w:pPr>
          </w:p>
        </w:tc>
        <w:tc>
          <w:tcPr>
            <w:tcW w:w="8786" w:type="dxa"/>
            <w:gridSpan w:val="2"/>
          </w:tcPr>
          <w:p w:rsidR="004D42F1" w:rsidRPr="001B35B0" w:rsidRDefault="004D42F1" w:rsidP="00962C76">
            <w:pPr>
              <w:jc w:val="both"/>
              <w:rPr>
                <w:sz w:val="24"/>
                <w:szCs w:val="24"/>
              </w:rPr>
            </w:pPr>
          </w:p>
        </w:tc>
      </w:tr>
      <w:tr w:rsidR="004D42F1" w:rsidRPr="00F00B66" w:rsidTr="006E0965">
        <w:trPr>
          <w:jc w:val="center"/>
        </w:trPr>
        <w:tc>
          <w:tcPr>
            <w:tcW w:w="562" w:type="dxa"/>
          </w:tcPr>
          <w:p w:rsidR="004D42F1" w:rsidRPr="001B35B0" w:rsidRDefault="004D42F1" w:rsidP="00962C76">
            <w:pPr>
              <w:rPr>
                <w:sz w:val="24"/>
                <w:szCs w:val="24"/>
              </w:rPr>
            </w:pPr>
          </w:p>
        </w:tc>
        <w:tc>
          <w:tcPr>
            <w:tcW w:w="8786" w:type="dxa"/>
            <w:gridSpan w:val="2"/>
          </w:tcPr>
          <w:p w:rsidR="004D42F1" w:rsidRPr="001B35B0" w:rsidRDefault="004D42F1" w:rsidP="00962C76">
            <w:pPr>
              <w:jc w:val="both"/>
              <w:rPr>
                <w:sz w:val="24"/>
                <w:szCs w:val="24"/>
              </w:rPr>
            </w:pPr>
          </w:p>
        </w:tc>
      </w:tr>
      <w:tr w:rsidR="004D42F1" w:rsidRPr="00F00B66" w:rsidTr="006E0965">
        <w:trPr>
          <w:jc w:val="center"/>
        </w:trPr>
        <w:tc>
          <w:tcPr>
            <w:tcW w:w="562" w:type="dxa"/>
          </w:tcPr>
          <w:p w:rsidR="004D42F1" w:rsidRPr="001B35B0" w:rsidRDefault="004D42F1" w:rsidP="00962C76">
            <w:pPr>
              <w:rPr>
                <w:sz w:val="24"/>
                <w:szCs w:val="24"/>
              </w:rPr>
            </w:pPr>
          </w:p>
        </w:tc>
        <w:tc>
          <w:tcPr>
            <w:tcW w:w="8786" w:type="dxa"/>
            <w:gridSpan w:val="2"/>
          </w:tcPr>
          <w:p w:rsidR="004D42F1" w:rsidRPr="001B35B0" w:rsidRDefault="004D42F1" w:rsidP="00962C76">
            <w:pPr>
              <w:jc w:val="both"/>
              <w:rPr>
                <w:sz w:val="24"/>
                <w:szCs w:val="24"/>
              </w:rPr>
            </w:pPr>
          </w:p>
        </w:tc>
      </w:tr>
      <w:tr w:rsidR="004D42F1" w:rsidRPr="00F00B66" w:rsidTr="006E0965">
        <w:trPr>
          <w:jc w:val="center"/>
        </w:trPr>
        <w:tc>
          <w:tcPr>
            <w:tcW w:w="562" w:type="dxa"/>
          </w:tcPr>
          <w:p w:rsidR="004D42F1" w:rsidRPr="001B35B0" w:rsidRDefault="004D42F1" w:rsidP="00962C76">
            <w:pPr>
              <w:jc w:val="center"/>
              <w:rPr>
                <w:sz w:val="24"/>
                <w:szCs w:val="24"/>
              </w:rPr>
            </w:pPr>
            <w:r w:rsidRPr="001B35B0">
              <w:rPr>
                <w:b/>
                <w:sz w:val="24"/>
                <w:szCs w:val="24"/>
              </w:rPr>
              <w:t>7</w:t>
            </w:r>
          </w:p>
        </w:tc>
        <w:tc>
          <w:tcPr>
            <w:tcW w:w="8786" w:type="dxa"/>
            <w:gridSpan w:val="2"/>
          </w:tcPr>
          <w:p w:rsidR="004D42F1" w:rsidRPr="001B35B0" w:rsidRDefault="004D42F1" w:rsidP="00962C76">
            <w:pPr>
              <w:jc w:val="both"/>
              <w:rPr>
                <w:b/>
                <w:sz w:val="24"/>
                <w:szCs w:val="24"/>
              </w:rPr>
            </w:pPr>
            <w:r w:rsidRPr="001B35B0">
              <w:rPr>
                <w:b/>
                <w:sz w:val="24"/>
                <w:szCs w:val="24"/>
              </w:rPr>
              <w:t>Иная информация:</w:t>
            </w:r>
            <w:r w:rsidRPr="001B35B0">
              <w:rPr>
                <w:b/>
                <w:sz w:val="24"/>
                <w:szCs w:val="24"/>
                <w:lang w:val="en-US"/>
              </w:rPr>
              <w:t xml:space="preserve"> </w:t>
            </w:r>
            <w:r w:rsidRPr="001B35B0">
              <w:rPr>
                <w:sz w:val="24"/>
                <w:szCs w:val="24"/>
                <w:lang w:val="en-US"/>
              </w:rPr>
              <w:t>&lt;4&gt;</w:t>
            </w:r>
          </w:p>
        </w:tc>
      </w:tr>
      <w:tr w:rsidR="004D42F1" w:rsidRPr="00F00B66" w:rsidTr="006E0965">
        <w:trPr>
          <w:jc w:val="center"/>
        </w:trPr>
        <w:tc>
          <w:tcPr>
            <w:tcW w:w="562" w:type="dxa"/>
          </w:tcPr>
          <w:p w:rsidR="004D42F1" w:rsidRPr="001B35B0" w:rsidRDefault="004D42F1" w:rsidP="00962C76">
            <w:pPr>
              <w:rPr>
                <w:sz w:val="24"/>
                <w:szCs w:val="24"/>
              </w:rPr>
            </w:pPr>
          </w:p>
        </w:tc>
        <w:tc>
          <w:tcPr>
            <w:tcW w:w="8786" w:type="dxa"/>
            <w:gridSpan w:val="2"/>
          </w:tcPr>
          <w:p w:rsidR="004D42F1" w:rsidRPr="001B35B0" w:rsidRDefault="004D42F1" w:rsidP="00962C76">
            <w:pPr>
              <w:jc w:val="both"/>
              <w:rPr>
                <w:sz w:val="24"/>
                <w:szCs w:val="24"/>
              </w:rPr>
            </w:pPr>
          </w:p>
        </w:tc>
      </w:tr>
      <w:tr w:rsidR="004D42F1" w:rsidRPr="00F00B66" w:rsidTr="006E0965">
        <w:trPr>
          <w:jc w:val="center"/>
        </w:trPr>
        <w:tc>
          <w:tcPr>
            <w:tcW w:w="562" w:type="dxa"/>
          </w:tcPr>
          <w:p w:rsidR="004D42F1" w:rsidRPr="001B35B0" w:rsidRDefault="004D42F1" w:rsidP="00962C76">
            <w:pPr>
              <w:rPr>
                <w:sz w:val="24"/>
                <w:szCs w:val="24"/>
              </w:rPr>
            </w:pPr>
          </w:p>
        </w:tc>
        <w:tc>
          <w:tcPr>
            <w:tcW w:w="8786" w:type="dxa"/>
            <w:gridSpan w:val="2"/>
          </w:tcPr>
          <w:p w:rsidR="004D42F1" w:rsidRPr="001B35B0" w:rsidRDefault="004D42F1" w:rsidP="00962C76">
            <w:pPr>
              <w:jc w:val="both"/>
              <w:rPr>
                <w:sz w:val="24"/>
                <w:szCs w:val="24"/>
              </w:rPr>
            </w:pPr>
          </w:p>
        </w:tc>
      </w:tr>
      <w:tr w:rsidR="004D42F1" w:rsidRPr="00F00B66" w:rsidTr="006E0965">
        <w:trPr>
          <w:jc w:val="center"/>
        </w:trPr>
        <w:tc>
          <w:tcPr>
            <w:tcW w:w="562" w:type="dxa"/>
          </w:tcPr>
          <w:p w:rsidR="004D42F1" w:rsidRPr="001B35B0" w:rsidRDefault="004D42F1" w:rsidP="00962C76">
            <w:pPr>
              <w:rPr>
                <w:sz w:val="24"/>
                <w:szCs w:val="24"/>
              </w:rPr>
            </w:pPr>
          </w:p>
        </w:tc>
        <w:tc>
          <w:tcPr>
            <w:tcW w:w="8786" w:type="dxa"/>
            <w:gridSpan w:val="2"/>
          </w:tcPr>
          <w:p w:rsidR="004D42F1" w:rsidRPr="001B35B0" w:rsidRDefault="004D42F1" w:rsidP="00962C76">
            <w:pPr>
              <w:jc w:val="both"/>
              <w:rPr>
                <w:sz w:val="24"/>
                <w:szCs w:val="24"/>
              </w:rPr>
            </w:pPr>
          </w:p>
        </w:tc>
      </w:tr>
      <w:tr w:rsidR="004D42F1" w:rsidRPr="00F00B66" w:rsidTr="006E0965">
        <w:trPr>
          <w:jc w:val="center"/>
        </w:trPr>
        <w:tc>
          <w:tcPr>
            <w:tcW w:w="562" w:type="dxa"/>
          </w:tcPr>
          <w:p w:rsidR="004D42F1" w:rsidRPr="001B35B0" w:rsidRDefault="004D42F1" w:rsidP="00962C76">
            <w:pPr>
              <w:rPr>
                <w:sz w:val="24"/>
                <w:szCs w:val="24"/>
              </w:rPr>
            </w:pPr>
          </w:p>
        </w:tc>
        <w:tc>
          <w:tcPr>
            <w:tcW w:w="8786" w:type="dxa"/>
            <w:gridSpan w:val="2"/>
          </w:tcPr>
          <w:p w:rsidR="004D42F1" w:rsidRPr="001B35B0" w:rsidRDefault="004D42F1" w:rsidP="00962C76">
            <w:pPr>
              <w:jc w:val="both"/>
              <w:rPr>
                <w:sz w:val="24"/>
                <w:szCs w:val="24"/>
              </w:rPr>
            </w:pPr>
          </w:p>
        </w:tc>
      </w:tr>
      <w:tr w:rsidR="004D42F1" w:rsidRPr="00F00B66" w:rsidTr="006E0965">
        <w:trPr>
          <w:jc w:val="center"/>
        </w:trPr>
        <w:tc>
          <w:tcPr>
            <w:tcW w:w="562" w:type="dxa"/>
          </w:tcPr>
          <w:p w:rsidR="004D42F1" w:rsidRPr="001B35B0" w:rsidRDefault="004D42F1" w:rsidP="00962C76">
            <w:pPr>
              <w:jc w:val="center"/>
              <w:rPr>
                <w:b/>
                <w:sz w:val="24"/>
                <w:szCs w:val="24"/>
              </w:rPr>
            </w:pPr>
            <w:r w:rsidRPr="001B35B0">
              <w:rPr>
                <w:b/>
                <w:sz w:val="24"/>
                <w:szCs w:val="24"/>
              </w:rPr>
              <w:t>8</w:t>
            </w:r>
          </w:p>
        </w:tc>
        <w:tc>
          <w:tcPr>
            <w:tcW w:w="8786" w:type="dxa"/>
            <w:gridSpan w:val="2"/>
          </w:tcPr>
          <w:p w:rsidR="004D42F1" w:rsidRPr="001B35B0" w:rsidRDefault="004D42F1" w:rsidP="00962C76">
            <w:pPr>
              <w:rPr>
                <w:b/>
                <w:sz w:val="24"/>
                <w:szCs w:val="24"/>
              </w:rPr>
            </w:pPr>
            <w:r w:rsidRPr="001B35B0">
              <w:rPr>
                <w:b/>
                <w:sz w:val="24"/>
                <w:szCs w:val="24"/>
              </w:rPr>
              <w:t>Место для подписи заявителя:</w:t>
            </w:r>
          </w:p>
        </w:tc>
      </w:tr>
      <w:tr w:rsidR="004D42F1" w:rsidRPr="00F00B66" w:rsidTr="006E0965">
        <w:trPr>
          <w:jc w:val="center"/>
        </w:trPr>
        <w:tc>
          <w:tcPr>
            <w:tcW w:w="562" w:type="dxa"/>
            <w:vAlign w:val="center"/>
          </w:tcPr>
          <w:p w:rsidR="004D42F1" w:rsidRPr="001B35B0" w:rsidRDefault="004D42F1" w:rsidP="00962C76">
            <w:pPr>
              <w:jc w:val="both"/>
              <w:rPr>
                <w:sz w:val="24"/>
                <w:szCs w:val="24"/>
              </w:rPr>
            </w:pPr>
            <w:r w:rsidRPr="001B35B0">
              <w:rPr>
                <w:sz w:val="24"/>
                <w:szCs w:val="24"/>
              </w:rPr>
              <w:lastRenderedPageBreak/>
              <w:t>8.1</w:t>
            </w:r>
          </w:p>
        </w:tc>
        <w:tc>
          <w:tcPr>
            <w:tcW w:w="8786" w:type="dxa"/>
            <w:gridSpan w:val="2"/>
          </w:tcPr>
          <w:p w:rsidR="004D42F1" w:rsidRPr="001B35B0" w:rsidRDefault="004D42F1" w:rsidP="00962C76">
            <w:pPr>
              <w:jc w:val="center"/>
              <w:rPr>
                <w:b/>
                <w:sz w:val="24"/>
                <w:szCs w:val="24"/>
              </w:rPr>
            </w:pPr>
            <w:r w:rsidRPr="001B35B0">
              <w:rPr>
                <w:b/>
                <w:sz w:val="24"/>
                <w:szCs w:val="24"/>
              </w:rPr>
              <w:t>Достоверность и полноту сведений, указанных в настоящем заявлении, подтверждаю</w:t>
            </w:r>
          </w:p>
          <w:p w:rsidR="004D42F1" w:rsidRPr="001B35B0" w:rsidRDefault="004D42F1" w:rsidP="00962C76">
            <w:pPr>
              <w:jc w:val="both"/>
            </w:pPr>
            <w:r w:rsidRPr="001B35B0">
              <w:t>_________________                    _________________________________                __________________</w:t>
            </w:r>
          </w:p>
          <w:p w:rsidR="004D42F1" w:rsidRPr="001B35B0" w:rsidRDefault="004D42F1" w:rsidP="00962C76">
            <w:pPr>
              <w:jc w:val="both"/>
            </w:pPr>
            <w:r w:rsidRPr="001B35B0">
              <w:t xml:space="preserve">        (</w:t>
            </w:r>
            <w:proofErr w:type="gramStart"/>
            <w:r w:rsidRPr="001B35B0">
              <w:t xml:space="preserve">подпись)   </w:t>
            </w:r>
            <w:proofErr w:type="gramEnd"/>
            <w:r w:rsidRPr="001B35B0">
              <w:t xml:space="preserve">                                   (фамилия, имя, отчество                                      (дата) </w:t>
            </w:r>
            <w:hyperlink r:id="rId122" w:history="1">
              <w:r w:rsidRPr="001B35B0">
                <w:t xml:space="preserve">&lt;4&gt; </w:t>
              </w:r>
            </w:hyperlink>
          </w:p>
          <w:p w:rsidR="004D42F1" w:rsidRPr="001B35B0" w:rsidRDefault="004D42F1" w:rsidP="00962C76">
            <w:pPr>
              <w:jc w:val="both"/>
            </w:pPr>
            <w:r w:rsidRPr="001B35B0">
              <w:t xml:space="preserve">                                                               (последнее – при наличии)</w:t>
            </w:r>
          </w:p>
          <w:p w:rsidR="004D42F1" w:rsidRPr="001B35B0" w:rsidRDefault="004D42F1" w:rsidP="00962C76">
            <w:pPr>
              <w:jc w:val="both"/>
              <w:rPr>
                <w:sz w:val="24"/>
                <w:szCs w:val="24"/>
              </w:rPr>
            </w:pPr>
          </w:p>
        </w:tc>
      </w:tr>
      <w:tr w:rsidR="004D42F1" w:rsidTr="006E0965">
        <w:trPr>
          <w:jc w:val="center"/>
        </w:trPr>
        <w:tc>
          <w:tcPr>
            <w:tcW w:w="562" w:type="dxa"/>
            <w:vAlign w:val="center"/>
          </w:tcPr>
          <w:p w:rsidR="004D42F1" w:rsidRPr="001B35B0" w:rsidRDefault="004D42F1" w:rsidP="00962C76">
            <w:pPr>
              <w:jc w:val="both"/>
              <w:rPr>
                <w:sz w:val="24"/>
                <w:szCs w:val="24"/>
              </w:rPr>
            </w:pPr>
            <w:r w:rsidRPr="001B35B0">
              <w:rPr>
                <w:sz w:val="24"/>
                <w:szCs w:val="24"/>
              </w:rPr>
              <w:t>8.2</w:t>
            </w:r>
          </w:p>
        </w:tc>
        <w:tc>
          <w:tcPr>
            <w:tcW w:w="8786" w:type="dxa"/>
            <w:gridSpan w:val="2"/>
          </w:tcPr>
          <w:p w:rsidR="004D42F1" w:rsidRPr="004D42F1" w:rsidRDefault="004D42F1" w:rsidP="00962C76">
            <w:pPr>
              <w:jc w:val="center"/>
              <w:rPr>
                <w:b/>
                <w:sz w:val="24"/>
                <w:szCs w:val="24"/>
              </w:rPr>
            </w:pPr>
            <w:r w:rsidRPr="004D42F1">
              <w:rPr>
                <w:b/>
                <w:sz w:val="24"/>
                <w:szCs w:val="24"/>
              </w:rPr>
              <w:t>Согласие на обработку персональных данных</w:t>
            </w:r>
          </w:p>
          <w:p w:rsidR="004D42F1" w:rsidRPr="004D42F1" w:rsidRDefault="004D42F1" w:rsidP="00962C76">
            <w:pPr>
              <w:jc w:val="center"/>
              <w:rPr>
                <w:sz w:val="24"/>
                <w:szCs w:val="24"/>
              </w:rPr>
            </w:pPr>
          </w:p>
          <w:p w:rsidR="004D42F1" w:rsidRPr="004D42F1" w:rsidRDefault="004D42F1" w:rsidP="00962C76">
            <w:pPr>
              <w:jc w:val="center"/>
              <w:rPr>
                <w:sz w:val="24"/>
                <w:szCs w:val="24"/>
              </w:rPr>
            </w:pPr>
            <w:r w:rsidRPr="004D42F1">
              <w:rPr>
                <w:sz w:val="24"/>
                <w:szCs w:val="24"/>
              </w:rPr>
              <w:t>В Государственное бюджетное учреждение Сахалинской области «Сахалинский центр государственной кадастровой оценки»</w:t>
            </w:r>
          </w:p>
          <w:p w:rsidR="004D42F1" w:rsidRDefault="004D42F1" w:rsidP="00962C76">
            <w:pPr>
              <w:jc w:val="both"/>
            </w:pPr>
            <w:r>
              <w:t>_______________________________________________________________________</w:t>
            </w:r>
          </w:p>
          <w:p w:rsidR="004D42F1" w:rsidRDefault="004D42F1" w:rsidP="00962C76">
            <w:pPr>
              <w:jc w:val="center"/>
            </w:pPr>
            <w:r w:rsidRPr="00F00B66">
              <w:t>(фамилия, имя, отчество (последнее - при наличии) субъекта</w:t>
            </w:r>
            <w:r>
              <w:t xml:space="preserve"> </w:t>
            </w:r>
            <w:r w:rsidRPr="00F00B66">
              <w:t>персональных данных)</w:t>
            </w:r>
          </w:p>
          <w:p w:rsidR="004D42F1" w:rsidRPr="00F00B66" w:rsidRDefault="004D42F1" w:rsidP="00962C76">
            <w:pPr>
              <w:jc w:val="both"/>
            </w:pPr>
            <w:r>
              <w:t>_____________________________________________________________________________________</w:t>
            </w:r>
          </w:p>
          <w:p w:rsidR="004D42F1" w:rsidRDefault="004D42F1" w:rsidP="00962C76">
            <w:pPr>
              <w:jc w:val="both"/>
            </w:pPr>
            <w:r>
              <w:t>_______________________________________________________________________</w:t>
            </w:r>
          </w:p>
          <w:p w:rsidR="004D42F1" w:rsidRDefault="004D42F1" w:rsidP="00962C76">
            <w:pPr>
              <w:jc w:val="center"/>
            </w:pPr>
            <w:r w:rsidRPr="00B2209A">
              <w:t>(адрес места жительства субъекта персональных данных)</w:t>
            </w:r>
            <w:r>
              <w:t xml:space="preserve"> ______________________________________________________________________________________________________________________________________________ </w:t>
            </w:r>
            <w:r w:rsidRPr="00B2209A">
              <w:t>(документ, удостоверяющий личность субъекта персональных данных, его серия и номер, дата выдачи и выдавший орган)</w:t>
            </w:r>
          </w:p>
          <w:p w:rsidR="004D42F1" w:rsidRDefault="004D42F1" w:rsidP="00962C76">
            <w:pPr>
              <w:jc w:val="both"/>
            </w:pPr>
            <w:r>
              <w:t>_____________________________________________________________________________________</w:t>
            </w:r>
          </w:p>
          <w:p w:rsidR="004D42F1" w:rsidRDefault="004D42F1" w:rsidP="00962C76">
            <w:pPr>
              <w:jc w:val="both"/>
            </w:pPr>
          </w:p>
          <w:p w:rsidR="004D42F1" w:rsidRPr="00B2209A" w:rsidRDefault="004D42F1" w:rsidP="00962C76">
            <w:pPr>
              <w:ind w:firstLine="459"/>
              <w:jc w:val="both"/>
            </w:pPr>
            <w:r w:rsidRPr="00B2209A">
              <w:t xml:space="preserve">Подтверждаю согласие на обработку моих персональных данных, предусмотренную пунктом 3 статьи 3 Федерального закона от 27 июля 2006 г. </w:t>
            </w:r>
            <w:r w:rsidR="00587B3D" w:rsidRPr="00587B3D">
              <w:t>N</w:t>
            </w:r>
            <w:r w:rsidRPr="00B2209A">
              <w:t xml:space="preserve"> 152-ФЗ </w:t>
            </w:r>
            <w:r w:rsidR="00587B3D" w:rsidRPr="00587B3D">
              <w:t>"</w:t>
            </w:r>
            <w:r>
              <w:t>О персональных данных</w:t>
            </w:r>
            <w:r w:rsidR="00587B3D" w:rsidRPr="00587B3D">
              <w:t>"</w:t>
            </w:r>
            <w:r w:rsidRPr="00B2209A">
              <w:t xml:space="preserve">, в целях рассмотрения </w:t>
            </w:r>
            <w:r>
              <w:t xml:space="preserve">обращения о предоставлении разъяснений, связанных с </w:t>
            </w:r>
            <w:r w:rsidRPr="00B2209A">
              <w:t>определени</w:t>
            </w:r>
            <w:r>
              <w:t>ем</w:t>
            </w:r>
            <w:r w:rsidRPr="00B2209A">
              <w:t xml:space="preserve"> кадастровой стоимости, в соответствии с Федеральным законом от 3 июля 2016 г.</w:t>
            </w:r>
            <w:r>
              <w:t xml:space="preserve"> </w:t>
            </w:r>
            <w:r w:rsidR="00587B3D" w:rsidRPr="00587B3D">
              <w:t>N</w:t>
            </w:r>
            <w:r w:rsidRPr="00B2209A">
              <w:t xml:space="preserve"> 237-ФЗ </w:t>
            </w:r>
            <w:r w:rsidR="00587B3D" w:rsidRPr="00587B3D">
              <w:t>"</w:t>
            </w:r>
            <w:r w:rsidRPr="00B2209A">
              <w:t>О государственной кадастровой оценке</w:t>
            </w:r>
            <w:r w:rsidR="00587B3D" w:rsidRPr="00587B3D">
              <w:t>"</w:t>
            </w:r>
            <w:r w:rsidRPr="00B2209A">
              <w:t>.</w:t>
            </w:r>
          </w:p>
          <w:p w:rsidR="004D42F1" w:rsidRDefault="004D42F1" w:rsidP="00962C76">
            <w:pPr>
              <w:ind w:firstLine="459"/>
              <w:jc w:val="both"/>
            </w:pPr>
            <w:r w:rsidRPr="00B2209A">
              <w:t>Мне известно, что настоящее согласие действует бессрочно и что согласие на обработку персональных данных может быть отозвано на основании письменного заявления в произвольной форме.</w:t>
            </w:r>
          </w:p>
          <w:p w:rsidR="004D42F1" w:rsidRPr="00F00B66" w:rsidRDefault="004D42F1" w:rsidP="00962C76">
            <w:pPr>
              <w:jc w:val="both"/>
            </w:pPr>
            <w:r w:rsidRPr="00F00B66">
              <w:t>_________________                    _________________________________                __________________</w:t>
            </w:r>
          </w:p>
          <w:p w:rsidR="004D42F1" w:rsidRPr="00F00B66" w:rsidRDefault="004D42F1" w:rsidP="00962C76">
            <w:pPr>
              <w:jc w:val="both"/>
            </w:pPr>
            <w:r w:rsidRPr="00F00B66">
              <w:t xml:space="preserve">        (</w:t>
            </w:r>
            <w:proofErr w:type="gramStart"/>
            <w:r w:rsidRPr="00F00B66">
              <w:t xml:space="preserve">подпись)   </w:t>
            </w:r>
            <w:proofErr w:type="gramEnd"/>
            <w:r w:rsidRPr="00F00B66">
              <w:t xml:space="preserve">                                   (фамилия, имя, отчество                                      (дата) </w:t>
            </w:r>
            <w:hyperlink r:id="rId123" w:history="1">
              <w:r w:rsidRPr="002415B7">
                <w:t>&lt;</w:t>
              </w:r>
              <w:r>
                <w:t>5</w:t>
              </w:r>
              <w:r w:rsidRPr="002415B7">
                <w:t xml:space="preserve">&gt; </w:t>
              </w:r>
            </w:hyperlink>
          </w:p>
          <w:p w:rsidR="004D42F1" w:rsidRDefault="004D42F1" w:rsidP="00962C76">
            <w:pPr>
              <w:jc w:val="both"/>
            </w:pPr>
            <w:r w:rsidRPr="00F00B66">
              <w:t xml:space="preserve">                                                               (последнее – при наличии)</w:t>
            </w:r>
          </w:p>
        </w:tc>
      </w:tr>
    </w:tbl>
    <w:p w:rsidR="004D42F1" w:rsidRPr="004D42F1" w:rsidRDefault="004D42F1" w:rsidP="00962C76">
      <w:pPr>
        <w:spacing w:after="0" w:line="240" w:lineRule="auto"/>
        <w:jc w:val="both"/>
        <w:rPr>
          <w:rFonts w:ascii="Times New Roman" w:hAnsi="Times New Roman" w:cs="Times New Roman"/>
          <w:sz w:val="20"/>
          <w:szCs w:val="20"/>
        </w:rPr>
      </w:pPr>
    </w:p>
    <w:p w:rsidR="004D42F1" w:rsidRPr="004D42F1" w:rsidRDefault="004D42F1" w:rsidP="00962C76">
      <w:pPr>
        <w:spacing w:after="0" w:line="240" w:lineRule="auto"/>
        <w:jc w:val="both"/>
        <w:rPr>
          <w:rFonts w:ascii="Times New Roman" w:hAnsi="Times New Roman" w:cs="Times New Roman"/>
          <w:sz w:val="20"/>
          <w:szCs w:val="20"/>
        </w:rPr>
      </w:pPr>
      <w:r w:rsidRPr="004D42F1">
        <w:rPr>
          <w:rFonts w:ascii="Times New Roman" w:hAnsi="Times New Roman" w:cs="Times New Roman"/>
          <w:sz w:val="20"/>
          <w:szCs w:val="20"/>
        </w:rPr>
        <w:t>--------------------------------</w:t>
      </w:r>
    </w:p>
    <w:p w:rsidR="004D42F1" w:rsidRPr="004D42F1" w:rsidRDefault="004D42F1" w:rsidP="00962C76">
      <w:pPr>
        <w:spacing w:after="0" w:line="240" w:lineRule="auto"/>
        <w:jc w:val="both"/>
        <w:rPr>
          <w:rFonts w:ascii="Times New Roman" w:hAnsi="Times New Roman" w:cs="Times New Roman"/>
          <w:sz w:val="20"/>
          <w:szCs w:val="20"/>
        </w:rPr>
      </w:pPr>
      <w:r w:rsidRPr="004D42F1">
        <w:rPr>
          <w:rFonts w:ascii="Times New Roman" w:hAnsi="Times New Roman" w:cs="Times New Roman"/>
          <w:sz w:val="20"/>
          <w:szCs w:val="20"/>
        </w:rPr>
        <w:t>&lt;1&gt; Указываются почтовый индекс, наименование субъекта Российской Федерации, район, город, населенный пункт, улица, дом (владение), корпус (строение), квартира (помещение).</w:t>
      </w:r>
    </w:p>
    <w:p w:rsidR="004D42F1" w:rsidRPr="004D42F1" w:rsidRDefault="004D42F1" w:rsidP="00962C76">
      <w:pPr>
        <w:spacing w:after="0" w:line="240" w:lineRule="auto"/>
        <w:jc w:val="both"/>
        <w:rPr>
          <w:rFonts w:ascii="Times New Roman" w:hAnsi="Times New Roman" w:cs="Times New Roman"/>
          <w:sz w:val="20"/>
          <w:szCs w:val="20"/>
        </w:rPr>
      </w:pPr>
      <w:r w:rsidRPr="004D42F1">
        <w:rPr>
          <w:rFonts w:ascii="Times New Roman" w:hAnsi="Times New Roman" w:cs="Times New Roman"/>
          <w:sz w:val="20"/>
          <w:szCs w:val="20"/>
        </w:rPr>
        <w:t>&lt;2&gt; Указываются организационно-правовая форма юридического лица и его полное наименование, соответствующие информации, содержащейся в Едином государственном реестре юридических лиц.</w:t>
      </w:r>
    </w:p>
    <w:p w:rsidR="004D42F1" w:rsidRPr="004D42F1" w:rsidRDefault="004D42F1" w:rsidP="00962C76">
      <w:pPr>
        <w:spacing w:after="0" w:line="240" w:lineRule="auto"/>
        <w:jc w:val="both"/>
        <w:rPr>
          <w:rFonts w:ascii="Times New Roman" w:hAnsi="Times New Roman" w:cs="Times New Roman"/>
          <w:sz w:val="20"/>
          <w:szCs w:val="20"/>
        </w:rPr>
      </w:pPr>
      <w:r w:rsidRPr="004D42F1">
        <w:rPr>
          <w:rFonts w:ascii="Times New Roman" w:hAnsi="Times New Roman" w:cs="Times New Roman"/>
          <w:sz w:val="20"/>
          <w:szCs w:val="20"/>
        </w:rPr>
        <w:t>&lt;3&gt; Указывается информация о документах, прилагаемых к заявлению, подтверждающих информацию, содержащуюся в заявлении, а также иных документах, содержащих сведения о характеристиках объектов недвижимости.</w:t>
      </w:r>
    </w:p>
    <w:p w:rsidR="004D42F1" w:rsidRPr="004D42F1" w:rsidRDefault="004D42F1" w:rsidP="00962C76">
      <w:pPr>
        <w:spacing w:after="0" w:line="240" w:lineRule="auto"/>
        <w:jc w:val="both"/>
        <w:rPr>
          <w:rFonts w:ascii="Times New Roman" w:hAnsi="Times New Roman" w:cs="Times New Roman"/>
          <w:sz w:val="20"/>
          <w:szCs w:val="20"/>
        </w:rPr>
      </w:pPr>
      <w:r w:rsidRPr="004D42F1">
        <w:rPr>
          <w:rFonts w:ascii="Times New Roman" w:hAnsi="Times New Roman" w:cs="Times New Roman"/>
          <w:sz w:val="20"/>
          <w:szCs w:val="20"/>
        </w:rPr>
        <w:t>&lt;4&gt; Любая иная информация по объекту оценки по данным заявителя</w:t>
      </w:r>
    </w:p>
    <w:p w:rsidR="004D42F1" w:rsidRPr="004D42F1" w:rsidRDefault="004D42F1" w:rsidP="00962C76">
      <w:pPr>
        <w:spacing w:after="0" w:line="240" w:lineRule="auto"/>
        <w:jc w:val="both"/>
        <w:rPr>
          <w:rFonts w:ascii="Times New Roman" w:hAnsi="Times New Roman" w:cs="Times New Roman"/>
          <w:sz w:val="20"/>
          <w:szCs w:val="20"/>
        </w:rPr>
      </w:pPr>
      <w:r w:rsidRPr="004D42F1">
        <w:rPr>
          <w:rFonts w:ascii="Times New Roman" w:hAnsi="Times New Roman" w:cs="Times New Roman"/>
          <w:sz w:val="20"/>
          <w:szCs w:val="20"/>
        </w:rPr>
        <w:t>&lt;5&gt; Указывается в формате ДД.ММ.ГГГГ.</w:t>
      </w:r>
    </w:p>
    <w:p w:rsidR="004D42F1" w:rsidRPr="004D42F1" w:rsidRDefault="004D42F1" w:rsidP="00962C76">
      <w:pPr>
        <w:spacing w:after="0" w:line="240" w:lineRule="auto"/>
        <w:jc w:val="both"/>
        <w:rPr>
          <w:rFonts w:ascii="Times New Roman" w:hAnsi="Times New Roman" w:cs="Times New Roman"/>
          <w:sz w:val="20"/>
          <w:szCs w:val="20"/>
        </w:rPr>
      </w:pPr>
    </w:p>
    <w:p w:rsidR="004D42F1" w:rsidRPr="004D42F1" w:rsidRDefault="004D42F1" w:rsidP="00962C76">
      <w:pPr>
        <w:autoSpaceDE w:val="0"/>
        <w:autoSpaceDN w:val="0"/>
        <w:adjustRightInd w:val="0"/>
        <w:spacing w:after="0" w:line="240" w:lineRule="auto"/>
        <w:ind w:firstLine="540"/>
        <w:jc w:val="both"/>
        <w:rPr>
          <w:rFonts w:ascii="Times New Roman" w:hAnsi="Times New Roman" w:cs="Times New Roman"/>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4D42F1">
        <w:rPr>
          <w:rFonts w:ascii="Times New Roman" w:hAnsi="Times New Roman" w:cs="Times New Roman"/>
          <w:sz w:val="20"/>
          <w:szCs w:val="20"/>
        </w:rPr>
        <w:t>______________________</w:t>
      </w:r>
      <w:r w:rsidRPr="004D42F1">
        <w:rPr>
          <w:rFonts w:ascii="Times New Roman" w:hAnsi="Times New Roman" w:cs="Times New Roman"/>
          <w:sz w:val="20"/>
          <w:szCs w:val="20"/>
        </w:rPr>
        <w:tab/>
      </w:r>
      <w:r w:rsidRPr="004D42F1">
        <w:rPr>
          <w:rFonts w:ascii="Times New Roman" w:hAnsi="Times New Roman" w:cs="Times New Roman"/>
          <w:sz w:val="20"/>
          <w:szCs w:val="20"/>
        </w:rPr>
        <w:tab/>
      </w:r>
      <w:r w:rsidRPr="004D42F1">
        <w:rPr>
          <w:rFonts w:ascii="Times New Roman" w:hAnsi="Times New Roman" w:cs="Times New Roman"/>
          <w:sz w:val="20"/>
          <w:szCs w:val="20"/>
        </w:rPr>
        <w:tab/>
      </w:r>
      <w:r w:rsidRPr="004D42F1">
        <w:rPr>
          <w:rFonts w:ascii="Times New Roman" w:hAnsi="Times New Roman" w:cs="Times New Roman"/>
          <w:sz w:val="20"/>
          <w:szCs w:val="20"/>
        </w:rPr>
        <w:tab/>
      </w:r>
      <w:r w:rsidRPr="004D42F1">
        <w:rPr>
          <w:rFonts w:ascii="Times New Roman" w:hAnsi="Times New Roman" w:cs="Times New Roman"/>
          <w:sz w:val="20"/>
          <w:szCs w:val="20"/>
        </w:rPr>
        <w:tab/>
      </w:r>
      <w:r w:rsidRPr="004D42F1">
        <w:rPr>
          <w:rFonts w:ascii="Times New Roman" w:hAnsi="Times New Roman" w:cs="Times New Roman"/>
          <w:sz w:val="20"/>
          <w:szCs w:val="20"/>
        </w:rPr>
        <w:tab/>
      </w:r>
      <w:r w:rsidRPr="004D42F1">
        <w:rPr>
          <w:rFonts w:ascii="Times New Roman" w:hAnsi="Times New Roman" w:cs="Times New Roman"/>
          <w:sz w:val="20"/>
          <w:szCs w:val="20"/>
        </w:rPr>
        <w:tab/>
      </w:r>
      <w:r w:rsidRPr="004D42F1">
        <w:rPr>
          <w:rFonts w:ascii="Times New Roman" w:hAnsi="Times New Roman" w:cs="Times New Roman"/>
          <w:sz w:val="20"/>
          <w:szCs w:val="20"/>
        </w:rPr>
        <w:tab/>
      </w:r>
      <w:r w:rsidRPr="004D42F1">
        <w:rPr>
          <w:rFonts w:ascii="Times New Roman" w:hAnsi="Times New Roman" w:cs="Times New Roman"/>
          <w:sz w:val="20"/>
          <w:szCs w:val="20"/>
        </w:rPr>
        <w:tab/>
      </w:r>
      <w:r w:rsidRPr="004D42F1">
        <w:rPr>
          <w:rFonts w:ascii="Times New Roman" w:hAnsi="Times New Roman" w:cs="Times New Roman"/>
          <w:sz w:val="20"/>
          <w:szCs w:val="20"/>
        </w:rPr>
        <w:tab/>
      </w:r>
      <w:r w:rsidRPr="004D42F1">
        <w:rPr>
          <w:rFonts w:ascii="Times New Roman" w:hAnsi="Times New Roman" w:cs="Times New Roman"/>
          <w:sz w:val="20"/>
          <w:szCs w:val="20"/>
        </w:rPr>
        <w:tab/>
        <w:t>(подпись)</w:t>
      </w:r>
      <w:r w:rsidRPr="004D42F1">
        <w:rPr>
          <w:rFonts w:ascii="Times New Roman" w:hAnsi="Times New Roman" w:cs="Times New Roman"/>
          <w:sz w:val="20"/>
          <w:szCs w:val="20"/>
        </w:rPr>
        <w:tab/>
      </w:r>
    </w:p>
    <w:p w:rsidR="004D42F1" w:rsidRDefault="004D42F1" w:rsidP="00962C76">
      <w:pPr>
        <w:autoSpaceDE w:val="0"/>
        <w:autoSpaceDN w:val="0"/>
        <w:adjustRightInd w:val="0"/>
        <w:spacing w:after="0" w:line="240" w:lineRule="auto"/>
        <w:ind w:firstLine="540"/>
        <w:jc w:val="both"/>
        <w:rPr>
          <w:sz w:val="20"/>
          <w:szCs w:val="20"/>
        </w:rPr>
      </w:pPr>
    </w:p>
    <w:p w:rsidR="004D42F1" w:rsidRPr="004D42F1" w:rsidRDefault="004D42F1" w:rsidP="00962C76">
      <w:pPr>
        <w:spacing w:after="0" w:line="240" w:lineRule="auto"/>
        <w:ind w:firstLine="6"/>
        <w:rPr>
          <w:rFonts w:ascii="Times New Roman" w:hAnsi="Times New Roman" w:cs="Times New Roman"/>
          <w:b/>
          <w:sz w:val="20"/>
          <w:szCs w:val="20"/>
        </w:rPr>
      </w:pPr>
      <w:r>
        <w:rPr>
          <w:b/>
          <w:sz w:val="20"/>
          <w:szCs w:val="20"/>
        </w:rPr>
        <w:t>⃰⃰</w:t>
      </w:r>
      <w:r w:rsidRPr="004D42F1">
        <w:rPr>
          <w:rFonts w:ascii="Times New Roman" w:hAnsi="Times New Roman" w:cs="Times New Roman"/>
          <w:b/>
          <w:sz w:val="20"/>
          <w:szCs w:val="20"/>
        </w:rPr>
        <w:t>Требования к заполнению обращения о предоставлении разъяснений, связанных с определением</w:t>
      </w:r>
    </w:p>
    <w:p w:rsidR="004D42F1" w:rsidRPr="004D42F1" w:rsidRDefault="004D42F1" w:rsidP="00962C76">
      <w:pPr>
        <w:spacing w:after="0" w:line="240" w:lineRule="auto"/>
        <w:ind w:firstLine="6"/>
        <w:jc w:val="both"/>
        <w:rPr>
          <w:rFonts w:ascii="Times New Roman" w:hAnsi="Times New Roman" w:cs="Times New Roman"/>
          <w:sz w:val="20"/>
          <w:szCs w:val="20"/>
        </w:rPr>
      </w:pPr>
      <w:r w:rsidRPr="004D42F1">
        <w:rPr>
          <w:rFonts w:ascii="Times New Roman" w:hAnsi="Times New Roman" w:cs="Times New Roman"/>
          <w:b/>
          <w:sz w:val="20"/>
          <w:szCs w:val="20"/>
        </w:rPr>
        <w:t>кадастровой стоимости:</w:t>
      </w:r>
    </w:p>
    <w:p w:rsidR="004D42F1" w:rsidRPr="004D42F1" w:rsidRDefault="004D42F1" w:rsidP="00962C76">
      <w:pPr>
        <w:autoSpaceDE w:val="0"/>
        <w:autoSpaceDN w:val="0"/>
        <w:adjustRightInd w:val="0"/>
        <w:spacing w:after="0" w:line="240" w:lineRule="auto"/>
        <w:jc w:val="both"/>
        <w:rPr>
          <w:rFonts w:ascii="Times New Roman" w:hAnsi="Times New Roman" w:cs="Times New Roman"/>
          <w:sz w:val="20"/>
          <w:szCs w:val="20"/>
        </w:rPr>
      </w:pPr>
      <w:r w:rsidRPr="004D42F1">
        <w:rPr>
          <w:rFonts w:ascii="Times New Roman" w:hAnsi="Times New Roman" w:cs="Times New Roman"/>
          <w:sz w:val="20"/>
          <w:szCs w:val="20"/>
        </w:rPr>
        <w:t>1. Настоящие Требования устанавливают правила заполнения обращения о предоставлении разъяснений, связанных с определением кадастровой стоимости (далее - обращение).</w:t>
      </w:r>
    </w:p>
    <w:p w:rsidR="004D42F1" w:rsidRPr="004D42F1" w:rsidRDefault="004D42F1" w:rsidP="00962C76">
      <w:pPr>
        <w:autoSpaceDE w:val="0"/>
        <w:autoSpaceDN w:val="0"/>
        <w:adjustRightInd w:val="0"/>
        <w:spacing w:after="0" w:line="240" w:lineRule="auto"/>
        <w:jc w:val="both"/>
        <w:rPr>
          <w:rFonts w:ascii="Times New Roman" w:hAnsi="Times New Roman" w:cs="Times New Roman"/>
          <w:sz w:val="20"/>
          <w:szCs w:val="20"/>
        </w:rPr>
      </w:pPr>
      <w:r w:rsidRPr="004D42F1">
        <w:rPr>
          <w:rFonts w:ascii="Times New Roman" w:hAnsi="Times New Roman" w:cs="Times New Roman"/>
          <w:sz w:val="20"/>
          <w:szCs w:val="20"/>
        </w:rPr>
        <w:t>2. Обращение</w:t>
      </w:r>
      <w:hyperlink r:id="rId124" w:history="1"/>
      <w:r w:rsidRPr="004D42F1">
        <w:rPr>
          <w:rFonts w:ascii="Times New Roman" w:hAnsi="Times New Roman" w:cs="Times New Roman"/>
          <w:sz w:val="20"/>
          <w:szCs w:val="20"/>
        </w:rPr>
        <w:t xml:space="preserve"> составляется в отношении одного объекта недвижимости на русском языке без сокращений слов, аббревиатур:</w:t>
      </w:r>
    </w:p>
    <w:p w:rsidR="004D42F1" w:rsidRPr="004D42F1" w:rsidRDefault="004D42F1" w:rsidP="00962C76">
      <w:pPr>
        <w:autoSpaceDE w:val="0"/>
        <w:autoSpaceDN w:val="0"/>
        <w:adjustRightInd w:val="0"/>
        <w:spacing w:after="0" w:line="240" w:lineRule="auto"/>
        <w:jc w:val="both"/>
        <w:rPr>
          <w:rFonts w:ascii="Times New Roman" w:hAnsi="Times New Roman" w:cs="Times New Roman"/>
          <w:sz w:val="20"/>
          <w:szCs w:val="20"/>
        </w:rPr>
      </w:pPr>
      <w:r w:rsidRPr="004D42F1">
        <w:rPr>
          <w:rFonts w:ascii="Times New Roman" w:hAnsi="Times New Roman" w:cs="Times New Roman"/>
          <w:sz w:val="20"/>
          <w:szCs w:val="20"/>
        </w:rPr>
        <w:t>1) на бумажном носителе, каждый лист которого заверяется собственноручной подписью заявителя;</w:t>
      </w:r>
    </w:p>
    <w:p w:rsidR="004D42F1" w:rsidRPr="004D42F1" w:rsidRDefault="004D42F1" w:rsidP="00962C76">
      <w:pPr>
        <w:autoSpaceDE w:val="0"/>
        <w:autoSpaceDN w:val="0"/>
        <w:adjustRightInd w:val="0"/>
        <w:spacing w:after="0" w:line="240" w:lineRule="auto"/>
        <w:jc w:val="both"/>
        <w:rPr>
          <w:rFonts w:ascii="Times New Roman" w:hAnsi="Times New Roman" w:cs="Times New Roman"/>
          <w:sz w:val="20"/>
          <w:szCs w:val="20"/>
        </w:rPr>
      </w:pPr>
      <w:r w:rsidRPr="004D42F1">
        <w:rPr>
          <w:rFonts w:ascii="Times New Roman" w:hAnsi="Times New Roman" w:cs="Times New Roman"/>
          <w:sz w:val="20"/>
          <w:szCs w:val="20"/>
        </w:rPr>
        <w:t>2) в форме электронного документа, подписанного усиленной квалифицированной электронной подписью заявителя.</w:t>
      </w:r>
    </w:p>
    <w:p w:rsidR="004D42F1" w:rsidRPr="004D42F1" w:rsidRDefault="004D42F1" w:rsidP="00962C76">
      <w:pPr>
        <w:autoSpaceDE w:val="0"/>
        <w:autoSpaceDN w:val="0"/>
        <w:adjustRightInd w:val="0"/>
        <w:spacing w:after="0" w:line="240" w:lineRule="auto"/>
        <w:jc w:val="both"/>
        <w:rPr>
          <w:rFonts w:ascii="Times New Roman" w:hAnsi="Times New Roman" w:cs="Times New Roman"/>
          <w:sz w:val="20"/>
          <w:szCs w:val="20"/>
        </w:rPr>
      </w:pPr>
      <w:r w:rsidRPr="004D42F1">
        <w:rPr>
          <w:rFonts w:ascii="Times New Roman" w:hAnsi="Times New Roman" w:cs="Times New Roman"/>
          <w:sz w:val="20"/>
          <w:szCs w:val="20"/>
        </w:rPr>
        <w:t xml:space="preserve">3. </w:t>
      </w:r>
      <w:hyperlink r:id="rId125" w:history="1">
        <w:r w:rsidRPr="004D42F1">
          <w:rPr>
            <w:rFonts w:ascii="Times New Roman" w:hAnsi="Times New Roman" w:cs="Times New Roman"/>
            <w:sz w:val="20"/>
            <w:szCs w:val="20"/>
          </w:rPr>
          <w:t>Обращение</w:t>
        </w:r>
      </w:hyperlink>
      <w:r w:rsidRPr="004D42F1">
        <w:rPr>
          <w:rFonts w:ascii="Times New Roman" w:hAnsi="Times New Roman" w:cs="Times New Roman"/>
          <w:sz w:val="20"/>
          <w:szCs w:val="20"/>
        </w:rPr>
        <w:t>, составленное в форме электронного документа, а также прилагаемые к обращению электронные документы (электронные образы документов) составляются в виде файлов в форматах, обеспечивающих просмотр и копирование подписанных электронных документов без использования специальных программных средств.</w:t>
      </w:r>
    </w:p>
    <w:p w:rsidR="006E0965" w:rsidRDefault="004D42F1" w:rsidP="00962C76">
      <w:pPr>
        <w:autoSpaceDE w:val="0"/>
        <w:autoSpaceDN w:val="0"/>
        <w:adjustRightInd w:val="0"/>
        <w:spacing w:after="0" w:line="240" w:lineRule="auto"/>
        <w:jc w:val="both"/>
        <w:rPr>
          <w:rFonts w:ascii="Times New Roman" w:hAnsi="Times New Roman" w:cs="Times New Roman"/>
          <w:sz w:val="20"/>
          <w:szCs w:val="20"/>
        </w:rPr>
      </w:pPr>
      <w:r w:rsidRPr="004D42F1">
        <w:rPr>
          <w:rFonts w:ascii="Times New Roman" w:hAnsi="Times New Roman" w:cs="Times New Roman"/>
          <w:sz w:val="20"/>
          <w:szCs w:val="20"/>
        </w:rPr>
        <w:t xml:space="preserve">4. </w:t>
      </w:r>
      <w:hyperlink r:id="rId126" w:history="1">
        <w:r w:rsidRPr="004D42F1">
          <w:rPr>
            <w:rFonts w:ascii="Times New Roman" w:hAnsi="Times New Roman" w:cs="Times New Roman"/>
            <w:sz w:val="20"/>
            <w:szCs w:val="20"/>
          </w:rPr>
          <w:t>Обращение</w:t>
        </w:r>
      </w:hyperlink>
      <w:r w:rsidRPr="004D42F1">
        <w:rPr>
          <w:rFonts w:ascii="Times New Roman" w:hAnsi="Times New Roman" w:cs="Times New Roman"/>
          <w:sz w:val="20"/>
          <w:szCs w:val="20"/>
        </w:rPr>
        <w:t>, составляемое на бумажном носителе, заполняется разборчиво, без исправлений, подчисток или иных помарок печатными буквами.</w:t>
      </w:r>
      <w:r w:rsidR="006E0965">
        <w:rPr>
          <w:rFonts w:ascii="Times New Roman" w:hAnsi="Times New Roman" w:cs="Times New Roman"/>
          <w:sz w:val="20"/>
          <w:szCs w:val="20"/>
        </w:rPr>
        <w:br w:type="page"/>
      </w:r>
    </w:p>
    <w:p w:rsidR="006E0965" w:rsidRPr="007E727B" w:rsidRDefault="006E0965" w:rsidP="00F62B1B">
      <w:pPr>
        <w:pStyle w:val="ConsPlusNormal"/>
        <w:jc w:val="right"/>
        <w:outlineLvl w:val="1"/>
        <w:rPr>
          <w:rFonts w:ascii="Times New Roman" w:hAnsi="Times New Roman" w:cs="Times New Roman"/>
          <w:sz w:val="24"/>
          <w:szCs w:val="24"/>
        </w:rPr>
      </w:pPr>
      <w:r w:rsidRPr="007E727B">
        <w:rPr>
          <w:rFonts w:ascii="Times New Roman" w:hAnsi="Times New Roman" w:cs="Times New Roman"/>
          <w:sz w:val="24"/>
          <w:szCs w:val="24"/>
        </w:rPr>
        <w:lastRenderedPageBreak/>
        <w:t>Приложение N 3</w:t>
      </w:r>
    </w:p>
    <w:p w:rsidR="006E0965" w:rsidRPr="007E727B" w:rsidRDefault="006E0965" w:rsidP="00F62B1B">
      <w:pPr>
        <w:pStyle w:val="ConsPlusNormal"/>
        <w:jc w:val="right"/>
        <w:rPr>
          <w:rFonts w:ascii="Times New Roman" w:hAnsi="Times New Roman" w:cs="Times New Roman"/>
          <w:sz w:val="24"/>
          <w:szCs w:val="24"/>
        </w:rPr>
      </w:pPr>
      <w:r w:rsidRPr="007E727B">
        <w:rPr>
          <w:rFonts w:ascii="Times New Roman" w:hAnsi="Times New Roman" w:cs="Times New Roman"/>
          <w:sz w:val="24"/>
          <w:szCs w:val="24"/>
        </w:rPr>
        <w:t>к стандарту (порядку)</w:t>
      </w:r>
    </w:p>
    <w:p w:rsidR="006E0965" w:rsidRPr="007E727B" w:rsidRDefault="006E0965" w:rsidP="00F62B1B">
      <w:pPr>
        <w:pStyle w:val="ConsPlusNormal"/>
        <w:jc w:val="right"/>
        <w:rPr>
          <w:rFonts w:ascii="Times New Roman" w:hAnsi="Times New Roman" w:cs="Times New Roman"/>
          <w:sz w:val="24"/>
          <w:szCs w:val="24"/>
        </w:rPr>
      </w:pPr>
      <w:r w:rsidRPr="007E727B">
        <w:rPr>
          <w:rFonts w:ascii="Times New Roman" w:hAnsi="Times New Roman" w:cs="Times New Roman"/>
          <w:sz w:val="24"/>
          <w:szCs w:val="24"/>
        </w:rPr>
        <w:t>предоставления государственным</w:t>
      </w:r>
    </w:p>
    <w:p w:rsidR="006E0965" w:rsidRPr="007E727B" w:rsidRDefault="006E0965" w:rsidP="00F62B1B">
      <w:pPr>
        <w:pStyle w:val="ConsPlusNormal"/>
        <w:jc w:val="right"/>
        <w:rPr>
          <w:rFonts w:ascii="Times New Roman" w:hAnsi="Times New Roman" w:cs="Times New Roman"/>
          <w:sz w:val="24"/>
          <w:szCs w:val="24"/>
        </w:rPr>
      </w:pPr>
      <w:r w:rsidRPr="007E727B">
        <w:rPr>
          <w:rFonts w:ascii="Times New Roman" w:hAnsi="Times New Roman" w:cs="Times New Roman"/>
          <w:sz w:val="24"/>
          <w:szCs w:val="24"/>
        </w:rPr>
        <w:t>бюджетным учреждением Сахалинской области</w:t>
      </w:r>
    </w:p>
    <w:p w:rsidR="006E0965" w:rsidRPr="007E727B" w:rsidRDefault="006E0965" w:rsidP="00F62B1B">
      <w:pPr>
        <w:pStyle w:val="ConsPlusNormal"/>
        <w:jc w:val="right"/>
        <w:rPr>
          <w:rFonts w:ascii="Times New Roman" w:hAnsi="Times New Roman" w:cs="Times New Roman"/>
          <w:sz w:val="24"/>
          <w:szCs w:val="24"/>
        </w:rPr>
      </w:pPr>
      <w:r w:rsidRPr="007E727B">
        <w:rPr>
          <w:rFonts w:ascii="Times New Roman" w:hAnsi="Times New Roman" w:cs="Times New Roman"/>
          <w:sz w:val="24"/>
          <w:szCs w:val="24"/>
        </w:rPr>
        <w:t>"Сахалинский центр государственной</w:t>
      </w:r>
    </w:p>
    <w:p w:rsidR="006E0965" w:rsidRPr="007E727B" w:rsidRDefault="006E0965" w:rsidP="00F62B1B">
      <w:pPr>
        <w:pStyle w:val="ConsPlusNormal"/>
        <w:jc w:val="right"/>
        <w:rPr>
          <w:rFonts w:ascii="Times New Roman" w:hAnsi="Times New Roman" w:cs="Times New Roman"/>
          <w:sz w:val="24"/>
          <w:szCs w:val="24"/>
        </w:rPr>
      </w:pPr>
      <w:r w:rsidRPr="007E727B">
        <w:rPr>
          <w:rFonts w:ascii="Times New Roman" w:hAnsi="Times New Roman" w:cs="Times New Roman"/>
          <w:sz w:val="24"/>
          <w:szCs w:val="24"/>
        </w:rPr>
        <w:t>кадастровой оценки" услуги</w:t>
      </w:r>
    </w:p>
    <w:p w:rsidR="006E0965" w:rsidRPr="007E727B" w:rsidRDefault="006E0965" w:rsidP="00F62B1B">
      <w:pPr>
        <w:pStyle w:val="ConsPlusNormal"/>
        <w:jc w:val="right"/>
        <w:rPr>
          <w:rFonts w:ascii="Times New Roman" w:hAnsi="Times New Roman" w:cs="Times New Roman"/>
          <w:sz w:val="24"/>
          <w:szCs w:val="24"/>
        </w:rPr>
      </w:pPr>
      <w:r w:rsidRPr="007E727B">
        <w:rPr>
          <w:rFonts w:ascii="Times New Roman" w:hAnsi="Times New Roman" w:cs="Times New Roman"/>
          <w:sz w:val="24"/>
          <w:szCs w:val="24"/>
        </w:rPr>
        <w:t>на территории Сахалинской области</w:t>
      </w:r>
    </w:p>
    <w:p w:rsidR="006E0965" w:rsidRPr="007E727B" w:rsidRDefault="006E0965" w:rsidP="00F62B1B">
      <w:pPr>
        <w:pStyle w:val="ConsPlusNormal"/>
        <w:jc w:val="right"/>
        <w:rPr>
          <w:rFonts w:ascii="Times New Roman" w:hAnsi="Times New Roman" w:cs="Times New Roman"/>
          <w:sz w:val="24"/>
          <w:szCs w:val="24"/>
        </w:rPr>
      </w:pPr>
      <w:r w:rsidRPr="007E727B">
        <w:rPr>
          <w:rFonts w:ascii="Times New Roman" w:hAnsi="Times New Roman" w:cs="Times New Roman"/>
          <w:sz w:val="24"/>
          <w:szCs w:val="24"/>
        </w:rPr>
        <w:t>"Рассмотрение обращений</w:t>
      </w:r>
    </w:p>
    <w:p w:rsidR="006E0965" w:rsidRPr="007E727B" w:rsidRDefault="006E0965" w:rsidP="00F62B1B">
      <w:pPr>
        <w:pStyle w:val="ConsPlusNormal"/>
        <w:jc w:val="right"/>
        <w:rPr>
          <w:rFonts w:ascii="Times New Roman" w:hAnsi="Times New Roman" w:cs="Times New Roman"/>
          <w:sz w:val="24"/>
          <w:szCs w:val="24"/>
        </w:rPr>
      </w:pPr>
      <w:r w:rsidRPr="007E727B">
        <w:rPr>
          <w:rFonts w:ascii="Times New Roman" w:hAnsi="Times New Roman" w:cs="Times New Roman"/>
          <w:sz w:val="24"/>
          <w:szCs w:val="24"/>
        </w:rPr>
        <w:t>о предоставлении разъяснений, связанных</w:t>
      </w:r>
    </w:p>
    <w:p w:rsidR="006E0965" w:rsidRPr="007E727B" w:rsidRDefault="006E0965" w:rsidP="00F62B1B">
      <w:pPr>
        <w:pStyle w:val="ConsPlusNormal"/>
        <w:jc w:val="right"/>
        <w:rPr>
          <w:rFonts w:ascii="Times New Roman" w:hAnsi="Times New Roman" w:cs="Times New Roman"/>
          <w:sz w:val="24"/>
          <w:szCs w:val="24"/>
        </w:rPr>
      </w:pPr>
      <w:r w:rsidRPr="007E727B">
        <w:rPr>
          <w:rFonts w:ascii="Times New Roman" w:hAnsi="Times New Roman" w:cs="Times New Roman"/>
          <w:sz w:val="24"/>
          <w:szCs w:val="24"/>
        </w:rPr>
        <w:t>с определением кадастровой стоимости"</w:t>
      </w:r>
    </w:p>
    <w:p w:rsidR="006E0965" w:rsidRDefault="006E0965" w:rsidP="00F62B1B">
      <w:pPr>
        <w:pStyle w:val="ConsPlusNormal"/>
        <w:jc w:val="right"/>
        <w:rPr>
          <w:rFonts w:ascii="Times New Roman" w:hAnsi="Times New Roman" w:cs="Times New Roman"/>
          <w:sz w:val="24"/>
          <w:szCs w:val="24"/>
        </w:rPr>
      </w:pPr>
    </w:p>
    <w:p w:rsidR="00E23D5C" w:rsidRPr="007E727B" w:rsidRDefault="00E23D5C" w:rsidP="00F62B1B">
      <w:pPr>
        <w:pStyle w:val="ConsPlusNormal"/>
        <w:jc w:val="right"/>
        <w:rPr>
          <w:rFonts w:ascii="Times New Roman" w:hAnsi="Times New Roman" w:cs="Times New Roman"/>
          <w:sz w:val="24"/>
          <w:szCs w:val="24"/>
        </w:rPr>
      </w:pPr>
    </w:p>
    <w:p w:rsidR="006E0965" w:rsidRDefault="006E0965" w:rsidP="00F62B1B">
      <w:pPr>
        <w:pStyle w:val="ConsPlusNormal"/>
        <w:jc w:val="both"/>
        <w:rPr>
          <w:rFonts w:ascii="Times New Roman" w:hAnsi="Times New Roman" w:cs="Times New Roman"/>
        </w:rPr>
      </w:pPr>
    </w:p>
    <w:p w:rsidR="006E0965" w:rsidRPr="006E0965" w:rsidRDefault="006E0965" w:rsidP="00F62B1B">
      <w:pPr>
        <w:pStyle w:val="ConsPlusNormal"/>
        <w:jc w:val="center"/>
        <w:rPr>
          <w:rFonts w:ascii="Times New Roman" w:hAnsi="Times New Roman" w:cs="Times New Roman"/>
          <w:b/>
          <w:sz w:val="24"/>
          <w:szCs w:val="24"/>
        </w:rPr>
      </w:pPr>
      <w:r w:rsidRPr="006E0965">
        <w:rPr>
          <w:rFonts w:ascii="Times New Roman" w:hAnsi="Times New Roman" w:cs="Times New Roman"/>
          <w:b/>
          <w:sz w:val="24"/>
          <w:szCs w:val="24"/>
        </w:rPr>
        <w:t>Форма разъяснений,</w:t>
      </w:r>
    </w:p>
    <w:p w:rsidR="006E0965" w:rsidRDefault="006E0965" w:rsidP="00F62B1B">
      <w:pPr>
        <w:pStyle w:val="ConsPlusNormal"/>
        <w:jc w:val="center"/>
        <w:rPr>
          <w:rFonts w:ascii="Times New Roman" w:hAnsi="Times New Roman" w:cs="Times New Roman"/>
          <w:b/>
          <w:sz w:val="24"/>
          <w:szCs w:val="24"/>
        </w:rPr>
      </w:pPr>
      <w:r w:rsidRPr="006E0965">
        <w:rPr>
          <w:rFonts w:ascii="Times New Roman" w:hAnsi="Times New Roman" w:cs="Times New Roman"/>
          <w:b/>
          <w:sz w:val="24"/>
          <w:szCs w:val="24"/>
        </w:rPr>
        <w:t xml:space="preserve">связанных с определением кадастровой стоимости, предоставляемых государственным бюджетным учреждением Сахалинской области </w:t>
      </w:r>
      <w:r w:rsidR="00E6196E" w:rsidRPr="00E6196E">
        <w:rPr>
          <w:rFonts w:ascii="Times New Roman" w:hAnsi="Times New Roman" w:cs="Times New Roman"/>
          <w:b/>
          <w:sz w:val="24"/>
          <w:szCs w:val="24"/>
        </w:rPr>
        <w:t>"</w:t>
      </w:r>
      <w:r w:rsidRPr="006E0965">
        <w:rPr>
          <w:rFonts w:ascii="Times New Roman" w:hAnsi="Times New Roman" w:cs="Times New Roman"/>
          <w:b/>
          <w:sz w:val="24"/>
          <w:szCs w:val="24"/>
        </w:rPr>
        <w:t>Сахалинский центр государственной кадастровой оценки</w:t>
      </w:r>
      <w:r w:rsidR="00E6196E" w:rsidRPr="00E6196E">
        <w:rPr>
          <w:rFonts w:ascii="Times New Roman" w:hAnsi="Times New Roman" w:cs="Times New Roman"/>
          <w:b/>
          <w:sz w:val="24"/>
          <w:szCs w:val="24"/>
        </w:rPr>
        <w:t>"</w:t>
      </w:r>
      <w:r w:rsidRPr="006E0965">
        <w:rPr>
          <w:rFonts w:ascii="Times New Roman" w:hAnsi="Times New Roman" w:cs="Times New Roman"/>
          <w:b/>
          <w:sz w:val="24"/>
          <w:szCs w:val="24"/>
        </w:rPr>
        <w:t xml:space="preserve"> (утверждена приказом </w:t>
      </w:r>
      <w:proofErr w:type="spellStart"/>
      <w:r w:rsidRPr="006E0965">
        <w:rPr>
          <w:rFonts w:ascii="Times New Roman" w:hAnsi="Times New Roman" w:cs="Times New Roman"/>
          <w:b/>
          <w:sz w:val="24"/>
          <w:szCs w:val="24"/>
        </w:rPr>
        <w:t>Росреестра</w:t>
      </w:r>
      <w:proofErr w:type="spellEnd"/>
      <w:r w:rsidRPr="006E0965">
        <w:rPr>
          <w:rFonts w:ascii="Times New Roman" w:hAnsi="Times New Roman" w:cs="Times New Roman"/>
          <w:b/>
          <w:sz w:val="24"/>
          <w:szCs w:val="24"/>
        </w:rPr>
        <w:t xml:space="preserve"> 06.08.2020 </w:t>
      </w:r>
      <w:r w:rsidR="00E036DC" w:rsidRPr="00E036DC">
        <w:rPr>
          <w:rFonts w:ascii="Times New Roman" w:hAnsi="Times New Roman" w:cs="Times New Roman"/>
          <w:b/>
          <w:sz w:val="24"/>
          <w:szCs w:val="24"/>
        </w:rPr>
        <w:t>N</w:t>
      </w:r>
      <w:r w:rsidRPr="006E0965">
        <w:rPr>
          <w:rFonts w:ascii="Times New Roman" w:hAnsi="Times New Roman" w:cs="Times New Roman"/>
          <w:b/>
          <w:sz w:val="24"/>
          <w:szCs w:val="24"/>
        </w:rPr>
        <w:t xml:space="preserve"> П/0280 (приложение </w:t>
      </w:r>
      <w:r w:rsidR="00E036DC" w:rsidRPr="00E036DC">
        <w:rPr>
          <w:rFonts w:ascii="Times New Roman" w:hAnsi="Times New Roman" w:cs="Times New Roman"/>
          <w:b/>
          <w:sz w:val="24"/>
          <w:szCs w:val="24"/>
        </w:rPr>
        <w:t>N</w:t>
      </w:r>
      <w:r w:rsidRPr="006E0965">
        <w:rPr>
          <w:rFonts w:ascii="Times New Roman" w:hAnsi="Times New Roman" w:cs="Times New Roman"/>
          <w:b/>
          <w:sz w:val="24"/>
          <w:szCs w:val="24"/>
        </w:rPr>
        <w:t xml:space="preserve"> 2))</w:t>
      </w:r>
    </w:p>
    <w:p w:rsidR="007E727B" w:rsidRPr="00C40314" w:rsidRDefault="007E727B" w:rsidP="00F62B1B">
      <w:pPr>
        <w:spacing w:after="0" w:line="240" w:lineRule="auto"/>
        <w:jc w:val="center"/>
        <w:rPr>
          <w:rFonts w:ascii="Times New Roman" w:hAnsi="Times New Roman" w:cs="Times New Roman"/>
          <w:color w:val="808080" w:themeColor="background1" w:themeShade="80"/>
          <w:sz w:val="24"/>
          <w:szCs w:val="24"/>
        </w:rPr>
      </w:pPr>
      <w:r w:rsidRPr="00C40314">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6E0965" w:rsidRPr="006E0965" w:rsidRDefault="006E0965" w:rsidP="00F62B1B">
      <w:pPr>
        <w:spacing w:after="0" w:line="240" w:lineRule="auto"/>
        <w:rPr>
          <w:rFonts w:ascii="Times New Roman" w:hAnsi="Times New Roman" w:cs="Times New Roman"/>
          <w:sz w:val="24"/>
          <w:szCs w:val="24"/>
        </w:rPr>
      </w:pPr>
    </w:p>
    <w:p w:rsidR="006E0965" w:rsidRPr="006E0965" w:rsidRDefault="006E0965" w:rsidP="00F62B1B">
      <w:pPr>
        <w:spacing w:after="0" w:line="240" w:lineRule="auto"/>
        <w:jc w:val="center"/>
        <w:rPr>
          <w:rFonts w:ascii="Times New Roman" w:hAnsi="Times New Roman" w:cs="Times New Roman"/>
          <w:b/>
          <w:sz w:val="24"/>
          <w:szCs w:val="24"/>
        </w:rPr>
      </w:pPr>
    </w:p>
    <w:p w:rsidR="006E0965" w:rsidRPr="006E0965" w:rsidRDefault="006E0965" w:rsidP="00F62B1B">
      <w:pPr>
        <w:spacing w:after="0" w:line="240" w:lineRule="auto"/>
        <w:ind w:left="5387"/>
        <w:jc w:val="both"/>
        <w:rPr>
          <w:rFonts w:ascii="Times New Roman" w:hAnsi="Times New Roman" w:cs="Times New Roman"/>
          <w:sz w:val="24"/>
          <w:szCs w:val="24"/>
        </w:rPr>
      </w:pPr>
      <w:r w:rsidRPr="006E0965">
        <w:rPr>
          <w:rFonts w:ascii="Times New Roman" w:hAnsi="Times New Roman" w:cs="Times New Roman"/>
          <w:sz w:val="24"/>
          <w:szCs w:val="24"/>
        </w:rPr>
        <w:t>Заявителю</w:t>
      </w:r>
    </w:p>
    <w:p w:rsidR="006E0965" w:rsidRPr="006E0965" w:rsidRDefault="006E0965" w:rsidP="00F62B1B">
      <w:pPr>
        <w:spacing w:after="0" w:line="240" w:lineRule="auto"/>
        <w:ind w:left="5387"/>
        <w:jc w:val="both"/>
        <w:rPr>
          <w:rFonts w:ascii="Times New Roman" w:hAnsi="Times New Roman" w:cs="Times New Roman"/>
          <w:sz w:val="24"/>
          <w:szCs w:val="24"/>
        </w:rPr>
      </w:pPr>
      <w:r w:rsidRPr="006E0965">
        <w:rPr>
          <w:rFonts w:ascii="Times New Roman" w:hAnsi="Times New Roman" w:cs="Times New Roman"/>
          <w:sz w:val="24"/>
          <w:szCs w:val="24"/>
        </w:rPr>
        <w:t>_________________________________</w:t>
      </w:r>
      <w:r w:rsidRPr="006E0965">
        <w:rPr>
          <w:rFonts w:ascii="Times New Roman" w:hAnsi="Times New Roman" w:cs="Times New Roman"/>
          <w:sz w:val="24"/>
          <w:szCs w:val="24"/>
        </w:rPr>
        <w:br/>
        <w:t xml:space="preserve">_________________________________                                   </w:t>
      </w:r>
    </w:p>
    <w:p w:rsidR="006E0965" w:rsidRPr="006E0965" w:rsidRDefault="006E0965" w:rsidP="00F62B1B">
      <w:pPr>
        <w:tabs>
          <w:tab w:val="left" w:pos="4678"/>
          <w:tab w:val="left" w:pos="4820"/>
        </w:tabs>
        <w:spacing w:after="0" w:line="240" w:lineRule="auto"/>
        <w:ind w:left="5387"/>
        <w:rPr>
          <w:rFonts w:ascii="Times New Roman" w:hAnsi="Times New Roman" w:cs="Times New Roman"/>
          <w:sz w:val="20"/>
          <w:szCs w:val="20"/>
        </w:rPr>
      </w:pPr>
      <w:r w:rsidRPr="006E0965">
        <w:rPr>
          <w:rFonts w:ascii="Times New Roman" w:hAnsi="Times New Roman" w:cs="Times New Roman"/>
          <w:sz w:val="20"/>
          <w:szCs w:val="20"/>
        </w:rPr>
        <w:t>(Ф.И.О. (последнее – при наличии) физического лица / полное наименование юридического лица, органа государственной власти, органа местного самоуправления, почтовый/юридический адрес, адрес электронной почты (при наличии)</w:t>
      </w:r>
    </w:p>
    <w:p w:rsidR="006E0965" w:rsidRDefault="006E0965" w:rsidP="00F62B1B">
      <w:pPr>
        <w:spacing w:after="0" w:line="240" w:lineRule="auto"/>
        <w:jc w:val="both"/>
        <w:rPr>
          <w:b/>
        </w:rPr>
      </w:pPr>
    </w:p>
    <w:p w:rsidR="006E0965" w:rsidRDefault="006E0965" w:rsidP="00F62B1B">
      <w:pPr>
        <w:spacing w:after="0" w:line="240" w:lineRule="auto"/>
        <w:jc w:val="center"/>
        <w:rPr>
          <w:b/>
        </w:rPr>
      </w:pPr>
    </w:p>
    <w:p w:rsidR="006E0965" w:rsidRPr="006E0965" w:rsidRDefault="006E0965" w:rsidP="00F62B1B">
      <w:pPr>
        <w:spacing w:after="0" w:line="240" w:lineRule="auto"/>
        <w:jc w:val="center"/>
        <w:rPr>
          <w:rFonts w:ascii="Times New Roman" w:hAnsi="Times New Roman" w:cs="Times New Roman"/>
          <w:sz w:val="24"/>
          <w:szCs w:val="24"/>
        </w:rPr>
      </w:pPr>
      <w:r w:rsidRPr="006E0965">
        <w:rPr>
          <w:rFonts w:ascii="Times New Roman" w:hAnsi="Times New Roman" w:cs="Times New Roman"/>
          <w:b/>
          <w:sz w:val="24"/>
          <w:szCs w:val="24"/>
        </w:rPr>
        <w:t>Разъяснения,</w:t>
      </w:r>
    </w:p>
    <w:p w:rsidR="006E0965" w:rsidRPr="006E0965" w:rsidRDefault="006E0965" w:rsidP="00F62B1B">
      <w:pPr>
        <w:spacing w:after="0" w:line="240" w:lineRule="auto"/>
        <w:jc w:val="center"/>
        <w:rPr>
          <w:rFonts w:ascii="Times New Roman" w:hAnsi="Times New Roman" w:cs="Times New Roman"/>
          <w:sz w:val="24"/>
          <w:szCs w:val="24"/>
        </w:rPr>
      </w:pPr>
      <w:r w:rsidRPr="006E0965">
        <w:rPr>
          <w:rFonts w:ascii="Times New Roman" w:hAnsi="Times New Roman" w:cs="Times New Roman"/>
          <w:b/>
          <w:sz w:val="24"/>
          <w:szCs w:val="24"/>
        </w:rPr>
        <w:t xml:space="preserve">связанные с определением кадастровой стоимости </w:t>
      </w:r>
    </w:p>
    <w:p w:rsidR="006E0965" w:rsidRPr="006E0965" w:rsidRDefault="006E0965" w:rsidP="00F62B1B">
      <w:pPr>
        <w:spacing w:after="0" w:line="240" w:lineRule="auto"/>
        <w:jc w:val="both"/>
        <w:rPr>
          <w:rFonts w:ascii="Times New Roman" w:hAnsi="Times New Roman" w:cs="Times New Roman"/>
          <w:sz w:val="24"/>
          <w:szCs w:val="24"/>
        </w:rPr>
      </w:pPr>
    </w:p>
    <w:p w:rsidR="006E0965" w:rsidRDefault="00E6196E" w:rsidP="00F62B1B">
      <w:pPr>
        <w:spacing w:after="0" w:line="240" w:lineRule="auto"/>
        <w:jc w:val="both"/>
        <w:rPr>
          <w:rFonts w:ascii="Times New Roman" w:hAnsi="Times New Roman" w:cs="Times New Roman"/>
          <w:sz w:val="24"/>
          <w:szCs w:val="24"/>
        </w:rPr>
      </w:pPr>
      <w:r w:rsidRPr="007126C6">
        <w:rPr>
          <w:rFonts w:ascii="Times New Roman" w:hAnsi="Times New Roman" w:cs="Times New Roman"/>
          <w:sz w:val="24"/>
          <w:szCs w:val="24"/>
        </w:rPr>
        <w:t>"</w:t>
      </w:r>
      <w:r w:rsidR="006E0965" w:rsidRPr="007126C6">
        <w:rPr>
          <w:rFonts w:ascii="Times New Roman" w:hAnsi="Times New Roman" w:cs="Times New Roman"/>
          <w:sz w:val="24"/>
          <w:szCs w:val="24"/>
        </w:rPr>
        <w:t>____</w:t>
      </w:r>
      <w:r w:rsidRPr="007126C6">
        <w:rPr>
          <w:rFonts w:ascii="Times New Roman" w:hAnsi="Times New Roman" w:cs="Times New Roman"/>
          <w:sz w:val="24"/>
          <w:szCs w:val="24"/>
        </w:rPr>
        <w:t>"</w:t>
      </w:r>
      <w:r w:rsidR="006E0965" w:rsidRPr="006E0965">
        <w:rPr>
          <w:rFonts w:ascii="Times New Roman" w:hAnsi="Times New Roman" w:cs="Times New Roman"/>
          <w:sz w:val="24"/>
          <w:szCs w:val="24"/>
        </w:rPr>
        <w:t xml:space="preserve"> ____________ 20____ г.                              </w:t>
      </w:r>
      <w:r w:rsidR="006E0965" w:rsidRPr="006E0965">
        <w:rPr>
          <w:rFonts w:ascii="Times New Roman" w:hAnsi="Times New Roman" w:cs="Times New Roman"/>
          <w:sz w:val="24"/>
          <w:szCs w:val="24"/>
        </w:rPr>
        <w:tab/>
      </w:r>
      <w:r w:rsidR="006E0965" w:rsidRPr="006E0965">
        <w:rPr>
          <w:rFonts w:ascii="Times New Roman" w:hAnsi="Times New Roman" w:cs="Times New Roman"/>
          <w:sz w:val="24"/>
          <w:szCs w:val="24"/>
        </w:rPr>
        <w:tab/>
      </w:r>
      <w:r w:rsidR="00E036DC" w:rsidRPr="007E727B">
        <w:rPr>
          <w:rFonts w:ascii="Times New Roman" w:hAnsi="Times New Roman" w:cs="Times New Roman"/>
          <w:sz w:val="24"/>
          <w:szCs w:val="24"/>
        </w:rPr>
        <w:t>N</w:t>
      </w:r>
      <w:r w:rsidR="006E0965" w:rsidRPr="006E0965">
        <w:rPr>
          <w:rFonts w:ascii="Times New Roman" w:hAnsi="Times New Roman" w:cs="Times New Roman"/>
          <w:sz w:val="24"/>
          <w:szCs w:val="24"/>
        </w:rPr>
        <w:t xml:space="preserve"> ______________</w:t>
      </w:r>
      <w:hyperlink w:anchor="P1146" w:history="1">
        <w:r w:rsidR="006E0965" w:rsidRPr="006E0965">
          <w:rPr>
            <w:rFonts w:ascii="Times New Roman" w:hAnsi="Times New Roman" w:cs="Times New Roman"/>
            <w:sz w:val="24"/>
            <w:szCs w:val="24"/>
          </w:rPr>
          <w:t>&lt;1&gt;</w:t>
        </w:r>
      </w:hyperlink>
    </w:p>
    <w:p w:rsidR="006E0965" w:rsidRPr="006E0965" w:rsidRDefault="006E0965" w:rsidP="00F62B1B">
      <w:pPr>
        <w:spacing w:after="0" w:line="240" w:lineRule="auto"/>
        <w:ind w:firstLine="284"/>
        <w:jc w:val="both"/>
        <w:rPr>
          <w:rFonts w:ascii="Times New Roman" w:hAnsi="Times New Roman" w:cs="Times New Roman"/>
          <w:sz w:val="24"/>
          <w:szCs w:val="24"/>
        </w:rPr>
      </w:pPr>
    </w:p>
    <w:p w:rsidR="006E0965" w:rsidRPr="006E0965" w:rsidRDefault="006E0965" w:rsidP="00F62B1B">
      <w:pPr>
        <w:pStyle w:val="ConsPlusNormal"/>
        <w:jc w:val="both"/>
        <w:rPr>
          <w:rFonts w:ascii="Times New Roman" w:hAnsi="Times New Roman" w:cs="Times New Roman"/>
          <w:b/>
          <w:sz w:val="24"/>
          <w:szCs w:val="24"/>
        </w:rPr>
      </w:pPr>
    </w:p>
    <w:p w:rsidR="006E0965" w:rsidRPr="006E0965" w:rsidRDefault="006E0965" w:rsidP="00F62B1B">
      <w:pPr>
        <w:autoSpaceDE w:val="0"/>
        <w:autoSpaceDN w:val="0"/>
        <w:adjustRightInd w:val="0"/>
        <w:spacing w:after="0" w:line="240" w:lineRule="auto"/>
        <w:ind w:firstLine="567"/>
        <w:jc w:val="both"/>
        <w:rPr>
          <w:rFonts w:ascii="Times New Roman" w:hAnsi="Times New Roman" w:cs="Times New Roman"/>
          <w:sz w:val="24"/>
          <w:szCs w:val="24"/>
        </w:rPr>
      </w:pPr>
      <w:r w:rsidRPr="006E0965">
        <w:rPr>
          <w:rFonts w:ascii="Times New Roman" w:hAnsi="Times New Roman" w:cs="Times New Roman"/>
          <w:sz w:val="24"/>
          <w:szCs w:val="24"/>
        </w:rPr>
        <w:t xml:space="preserve">Государственное бюджетное учреждение Сахалинской области </w:t>
      </w:r>
      <w:r w:rsidR="007126C6" w:rsidRPr="007126C6">
        <w:rPr>
          <w:rFonts w:ascii="Times New Roman" w:hAnsi="Times New Roman" w:cs="Times New Roman"/>
          <w:sz w:val="24"/>
          <w:szCs w:val="24"/>
        </w:rPr>
        <w:t>"</w:t>
      </w:r>
      <w:r w:rsidRPr="006E0965">
        <w:rPr>
          <w:rFonts w:ascii="Times New Roman" w:hAnsi="Times New Roman" w:cs="Times New Roman"/>
          <w:sz w:val="24"/>
          <w:szCs w:val="24"/>
        </w:rPr>
        <w:t>Сахалинский центр государственной кадастровой оценки</w:t>
      </w:r>
      <w:r w:rsidR="007126C6" w:rsidRPr="007126C6">
        <w:rPr>
          <w:rFonts w:ascii="Times New Roman" w:hAnsi="Times New Roman" w:cs="Times New Roman"/>
          <w:sz w:val="24"/>
          <w:szCs w:val="24"/>
        </w:rPr>
        <w:t>"</w:t>
      </w:r>
      <w:r w:rsidRPr="006E0965">
        <w:rPr>
          <w:rFonts w:ascii="Times New Roman" w:hAnsi="Times New Roman" w:cs="Times New Roman"/>
          <w:sz w:val="24"/>
          <w:szCs w:val="24"/>
        </w:rPr>
        <w:t xml:space="preserve"> по результатам рассмотрения указанного в настоящих разъяснениях обращения о предоставлении разъяснений, связанных с определением кадастровой стоимости (далее - обращение), сообщается следующее:</w:t>
      </w:r>
    </w:p>
    <w:p w:rsidR="006E0965" w:rsidRPr="006E0965" w:rsidRDefault="006E0965" w:rsidP="00F62B1B">
      <w:pPr>
        <w:autoSpaceDE w:val="0"/>
        <w:autoSpaceDN w:val="0"/>
        <w:adjustRightInd w:val="0"/>
        <w:spacing w:after="0" w:line="240" w:lineRule="auto"/>
        <w:ind w:firstLine="567"/>
        <w:jc w:val="both"/>
        <w:rPr>
          <w:rFonts w:ascii="Times New Roman" w:hAnsi="Times New Roman" w:cs="Times New Roman"/>
          <w:sz w:val="24"/>
          <w:szCs w:val="24"/>
        </w:rPr>
      </w:pPr>
    </w:p>
    <w:p w:rsidR="006E0965" w:rsidRDefault="006E0965" w:rsidP="00585B99">
      <w:pPr>
        <w:pStyle w:val="a3"/>
        <w:numPr>
          <w:ilvl w:val="0"/>
          <w:numId w:val="2"/>
        </w:numPr>
        <w:autoSpaceDE w:val="0"/>
        <w:autoSpaceDN w:val="0"/>
        <w:adjustRightInd w:val="0"/>
        <w:jc w:val="both"/>
      </w:pPr>
      <w:r w:rsidRPr="006E0965">
        <w:t>Общие сведения:</w:t>
      </w:r>
    </w:p>
    <w:p w:rsidR="00F62B1B" w:rsidRPr="00C20136" w:rsidRDefault="00F62B1B" w:rsidP="00F62B1B">
      <w:pPr>
        <w:pStyle w:val="a3"/>
        <w:autoSpaceDE w:val="0"/>
        <w:autoSpaceDN w:val="0"/>
        <w:adjustRightInd w:val="0"/>
        <w:ind w:left="927"/>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76"/>
        <w:gridCol w:w="4656"/>
        <w:gridCol w:w="3798"/>
      </w:tblGrid>
      <w:tr w:rsidR="006E0965" w:rsidRPr="00C20136" w:rsidTr="006E0965">
        <w:tc>
          <w:tcPr>
            <w:tcW w:w="576" w:type="dxa"/>
            <w:tcBorders>
              <w:top w:val="single" w:sz="4" w:space="0" w:color="auto"/>
              <w:left w:val="single" w:sz="4" w:space="0" w:color="auto"/>
              <w:bottom w:val="single" w:sz="4" w:space="0" w:color="auto"/>
              <w:right w:val="single" w:sz="4" w:space="0" w:color="auto"/>
            </w:tcBorders>
          </w:tcPr>
          <w:p w:rsidR="006E0965" w:rsidRPr="006E096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3D24E5">
              <w:rPr>
                <w:rFonts w:ascii="Times New Roman" w:hAnsi="Times New Roman" w:cs="Times New Roman"/>
                <w:sz w:val="24"/>
                <w:szCs w:val="24"/>
              </w:rPr>
              <w:t>N</w:t>
            </w:r>
            <w:r w:rsidR="006E0965" w:rsidRPr="006E0965">
              <w:rPr>
                <w:rFonts w:ascii="Times New Roman" w:hAnsi="Times New Roman" w:cs="Times New Roman"/>
                <w:sz w:val="24"/>
                <w:szCs w:val="24"/>
              </w:rPr>
              <w:t xml:space="preserve"> п/п</w:t>
            </w:r>
          </w:p>
        </w:tc>
        <w:tc>
          <w:tcPr>
            <w:tcW w:w="4656" w:type="dxa"/>
            <w:tcBorders>
              <w:top w:val="single" w:sz="4" w:space="0" w:color="auto"/>
              <w:left w:val="single" w:sz="4" w:space="0" w:color="auto"/>
              <w:bottom w:val="single" w:sz="4" w:space="0" w:color="auto"/>
              <w:right w:val="single" w:sz="4" w:space="0" w:color="auto"/>
            </w:tcBorders>
          </w:tcPr>
          <w:p w:rsidR="006E0965" w:rsidRPr="006E0965" w:rsidRDefault="006E0965" w:rsidP="00F62B1B">
            <w:pPr>
              <w:autoSpaceDE w:val="0"/>
              <w:autoSpaceDN w:val="0"/>
              <w:adjustRightInd w:val="0"/>
              <w:spacing w:after="0" w:line="240" w:lineRule="auto"/>
              <w:jc w:val="center"/>
              <w:rPr>
                <w:rFonts w:ascii="Times New Roman" w:hAnsi="Times New Roman" w:cs="Times New Roman"/>
                <w:sz w:val="24"/>
                <w:szCs w:val="24"/>
              </w:rPr>
            </w:pPr>
            <w:r w:rsidRPr="006E0965">
              <w:rPr>
                <w:rFonts w:ascii="Times New Roman" w:hAnsi="Times New Roman" w:cs="Times New Roman"/>
                <w:sz w:val="24"/>
                <w:szCs w:val="24"/>
              </w:rPr>
              <w:t>Наименование показателя</w:t>
            </w:r>
          </w:p>
        </w:tc>
        <w:tc>
          <w:tcPr>
            <w:tcW w:w="3798" w:type="dxa"/>
            <w:tcBorders>
              <w:top w:val="single" w:sz="4" w:space="0" w:color="auto"/>
              <w:left w:val="single" w:sz="4" w:space="0" w:color="auto"/>
              <w:bottom w:val="single" w:sz="4" w:space="0" w:color="auto"/>
              <w:right w:val="single" w:sz="4" w:space="0" w:color="auto"/>
            </w:tcBorders>
          </w:tcPr>
          <w:p w:rsidR="006E0965" w:rsidRPr="006E0965" w:rsidRDefault="006E0965" w:rsidP="00F62B1B">
            <w:pPr>
              <w:autoSpaceDE w:val="0"/>
              <w:autoSpaceDN w:val="0"/>
              <w:adjustRightInd w:val="0"/>
              <w:spacing w:after="0" w:line="240" w:lineRule="auto"/>
              <w:jc w:val="center"/>
              <w:rPr>
                <w:rFonts w:ascii="Times New Roman" w:hAnsi="Times New Roman" w:cs="Times New Roman"/>
                <w:sz w:val="24"/>
                <w:szCs w:val="24"/>
              </w:rPr>
            </w:pPr>
            <w:r w:rsidRPr="006E0965">
              <w:rPr>
                <w:rFonts w:ascii="Times New Roman" w:hAnsi="Times New Roman" w:cs="Times New Roman"/>
                <w:sz w:val="24"/>
                <w:szCs w:val="24"/>
              </w:rPr>
              <w:t>Значение, описание</w:t>
            </w:r>
          </w:p>
        </w:tc>
      </w:tr>
      <w:tr w:rsidR="006E0965" w:rsidRPr="00C20136" w:rsidTr="006E0965">
        <w:tc>
          <w:tcPr>
            <w:tcW w:w="576" w:type="dxa"/>
            <w:tcBorders>
              <w:top w:val="single" w:sz="4" w:space="0" w:color="auto"/>
              <w:left w:val="single" w:sz="4" w:space="0" w:color="auto"/>
              <w:bottom w:val="single" w:sz="4" w:space="0" w:color="auto"/>
              <w:right w:val="single" w:sz="4" w:space="0" w:color="auto"/>
            </w:tcBorders>
          </w:tcPr>
          <w:p w:rsidR="006E0965" w:rsidRPr="006E0965" w:rsidRDefault="006E0965" w:rsidP="00F62B1B">
            <w:pPr>
              <w:autoSpaceDE w:val="0"/>
              <w:autoSpaceDN w:val="0"/>
              <w:adjustRightInd w:val="0"/>
              <w:spacing w:after="0" w:line="240" w:lineRule="auto"/>
              <w:jc w:val="center"/>
              <w:rPr>
                <w:rFonts w:ascii="Times New Roman" w:hAnsi="Times New Roman" w:cs="Times New Roman"/>
                <w:sz w:val="24"/>
                <w:szCs w:val="24"/>
              </w:rPr>
            </w:pPr>
            <w:r w:rsidRPr="006E0965">
              <w:rPr>
                <w:rFonts w:ascii="Times New Roman" w:hAnsi="Times New Roman" w:cs="Times New Roman"/>
                <w:sz w:val="24"/>
                <w:szCs w:val="24"/>
              </w:rPr>
              <w:t>1.1</w:t>
            </w:r>
          </w:p>
        </w:tc>
        <w:tc>
          <w:tcPr>
            <w:tcW w:w="4656" w:type="dxa"/>
            <w:tcBorders>
              <w:top w:val="single" w:sz="4" w:space="0" w:color="auto"/>
              <w:left w:val="single" w:sz="4" w:space="0" w:color="auto"/>
              <w:bottom w:val="single" w:sz="4" w:space="0" w:color="auto"/>
              <w:right w:val="single" w:sz="4" w:space="0" w:color="auto"/>
            </w:tcBorders>
            <w:vAlign w:val="center"/>
          </w:tcPr>
          <w:p w:rsidR="006E0965" w:rsidRPr="006E0965" w:rsidRDefault="006E0965" w:rsidP="00F62B1B">
            <w:pPr>
              <w:autoSpaceDE w:val="0"/>
              <w:autoSpaceDN w:val="0"/>
              <w:adjustRightInd w:val="0"/>
              <w:spacing w:after="0" w:line="240" w:lineRule="auto"/>
              <w:rPr>
                <w:rFonts w:ascii="Times New Roman" w:hAnsi="Times New Roman" w:cs="Times New Roman"/>
                <w:sz w:val="24"/>
                <w:szCs w:val="24"/>
              </w:rPr>
            </w:pPr>
            <w:r w:rsidRPr="006E0965">
              <w:rPr>
                <w:rFonts w:ascii="Times New Roman" w:hAnsi="Times New Roman" w:cs="Times New Roman"/>
                <w:sz w:val="24"/>
                <w:szCs w:val="24"/>
              </w:rPr>
              <w:t>Кадастровый номер объекта недвижимости, в отношении которого подано обращение (далее - объект недвижимости)</w:t>
            </w:r>
          </w:p>
        </w:tc>
        <w:tc>
          <w:tcPr>
            <w:tcW w:w="3798" w:type="dxa"/>
            <w:tcBorders>
              <w:top w:val="single" w:sz="4" w:space="0" w:color="auto"/>
              <w:left w:val="single" w:sz="4" w:space="0" w:color="auto"/>
              <w:bottom w:val="single" w:sz="4" w:space="0" w:color="auto"/>
              <w:right w:val="single" w:sz="4" w:space="0" w:color="auto"/>
            </w:tcBorders>
          </w:tcPr>
          <w:p w:rsidR="006E0965" w:rsidRPr="006E0965" w:rsidRDefault="006E0965" w:rsidP="00F62B1B">
            <w:pPr>
              <w:autoSpaceDE w:val="0"/>
              <w:autoSpaceDN w:val="0"/>
              <w:adjustRightInd w:val="0"/>
              <w:spacing w:after="0" w:line="240" w:lineRule="auto"/>
              <w:rPr>
                <w:rFonts w:ascii="Times New Roman" w:hAnsi="Times New Roman" w:cs="Times New Roman"/>
                <w:sz w:val="24"/>
                <w:szCs w:val="24"/>
              </w:rPr>
            </w:pPr>
          </w:p>
        </w:tc>
      </w:tr>
      <w:tr w:rsidR="006E0965" w:rsidRPr="00C20136" w:rsidTr="006E0965">
        <w:tc>
          <w:tcPr>
            <w:tcW w:w="576" w:type="dxa"/>
            <w:tcBorders>
              <w:top w:val="single" w:sz="4" w:space="0" w:color="auto"/>
              <w:left w:val="single" w:sz="4" w:space="0" w:color="auto"/>
              <w:bottom w:val="single" w:sz="4" w:space="0" w:color="auto"/>
              <w:right w:val="single" w:sz="4" w:space="0" w:color="auto"/>
            </w:tcBorders>
            <w:vAlign w:val="center"/>
          </w:tcPr>
          <w:p w:rsidR="006E0965" w:rsidRPr="006E0965" w:rsidRDefault="006E0965" w:rsidP="00F62B1B">
            <w:pPr>
              <w:autoSpaceDE w:val="0"/>
              <w:autoSpaceDN w:val="0"/>
              <w:adjustRightInd w:val="0"/>
              <w:spacing w:after="0" w:line="240" w:lineRule="auto"/>
              <w:jc w:val="center"/>
              <w:rPr>
                <w:rFonts w:ascii="Times New Roman" w:hAnsi="Times New Roman" w:cs="Times New Roman"/>
                <w:sz w:val="24"/>
                <w:szCs w:val="24"/>
              </w:rPr>
            </w:pPr>
            <w:r w:rsidRPr="006E0965">
              <w:rPr>
                <w:rFonts w:ascii="Times New Roman" w:hAnsi="Times New Roman" w:cs="Times New Roman"/>
                <w:sz w:val="24"/>
                <w:szCs w:val="24"/>
              </w:rPr>
              <w:lastRenderedPageBreak/>
              <w:t>1.2</w:t>
            </w:r>
          </w:p>
        </w:tc>
        <w:tc>
          <w:tcPr>
            <w:tcW w:w="4656" w:type="dxa"/>
            <w:tcBorders>
              <w:top w:val="single" w:sz="4" w:space="0" w:color="auto"/>
              <w:left w:val="single" w:sz="4" w:space="0" w:color="auto"/>
              <w:bottom w:val="single" w:sz="4" w:space="0" w:color="auto"/>
              <w:right w:val="single" w:sz="4" w:space="0" w:color="auto"/>
            </w:tcBorders>
            <w:vAlign w:val="center"/>
          </w:tcPr>
          <w:p w:rsidR="006E0965" w:rsidRPr="006E0965" w:rsidRDefault="006E0965" w:rsidP="00F62B1B">
            <w:pPr>
              <w:autoSpaceDE w:val="0"/>
              <w:autoSpaceDN w:val="0"/>
              <w:adjustRightInd w:val="0"/>
              <w:spacing w:after="0" w:line="240" w:lineRule="auto"/>
              <w:rPr>
                <w:rFonts w:ascii="Times New Roman" w:hAnsi="Times New Roman" w:cs="Times New Roman"/>
                <w:sz w:val="24"/>
                <w:szCs w:val="24"/>
              </w:rPr>
            </w:pPr>
            <w:r w:rsidRPr="006E0965">
              <w:rPr>
                <w:rFonts w:ascii="Times New Roman" w:hAnsi="Times New Roman" w:cs="Times New Roman"/>
                <w:sz w:val="24"/>
                <w:szCs w:val="24"/>
              </w:rPr>
              <w:t>Адрес объекта недвижимости</w:t>
            </w:r>
          </w:p>
        </w:tc>
        <w:tc>
          <w:tcPr>
            <w:tcW w:w="3798" w:type="dxa"/>
            <w:tcBorders>
              <w:top w:val="single" w:sz="4" w:space="0" w:color="auto"/>
              <w:left w:val="single" w:sz="4" w:space="0" w:color="auto"/>
              <w:bottom w:val="single" w:sz="4" w:space="0" w:color="auto"/>
              <w:right w:val="single" w:sz="4" w:space="0" w:color="auto"/>
            </w:tcBorders>
          </w:tcPr>
          <w:p w:rsidR="006E0965" w:rsidRPr="006E0965" w:rsidRDefault="006E0965" w:rsidP="00F62B1B">
            <w:pPr>
              <w:autoSpaceDE w:val="0"/>
              <w:autoSpaceDN w:val="0"/>
              <w:adjustRightInd w:val="0"/>
              <w:spacing w:after="0" w:line="240" w:lineRule="auto"/>
              <w:rPr>
                <w:rFonts w:ascii="Times New Roman" w:hAnsi="Times New Roman" w:cs="Times New Roman"/>
                <w:sz w:val="24"/>
                <w:szCs w:val="24"/>
              </w:rPr>
            </w:pPr>
          </w:p>
        </w:tc>
      </w:tr>
      <w:tr w:rsidR="006E0965" w:rsidRPr="00C20136" w:rsidTr="006E0965">
        <w:tc>
          <w:tcPr>
            <w:tcW w:w="576" w:type="dxa"/>
            <w:tcBorders>
              <w:top w:val="single" w:sz="4" w:space="0" w:color="auto"/>
              <w:left w:val="single" w:sz="4" w:space="0" w:color="auto"/>
              <w:bottom w:val="single" w:sz="4" w:space="0" w:color="auto"/>
              <w:right w:val="single" w:sz="4" w:space="0" w:color="auto"/>
            </w:tcBorders>
          </w:tcPr>
          <w:p w:rsidR="006E0965" w:rsidRPr="006E0965" w:rsidRDefault="006E0965" w:rsidP="00F62B1B">
            <w:pPr>
              <w:autoSpaceDE w:val="0"/>
              <w:autoSpaceDN w:val="0"/>
              <w:adjustRightInd w:val="0"/>
              <w:spacing w:after="0" w:line="240" w:lineRule="auto"/>
              <w:jc w:val="center"/>
              <w:rPr>
                <w:rFonts w:ascii="Times New Roman" w:hAnsi="Times New Roman" w:cs="Times New Roman"/>
                <w:sz w:val="24"/>
                <w:szCs w:val="24"/>
              </w:rPr>
            </w:pPr>
            <w:r w:rsidRPr="006E0965">
              <w:rPr>
                <w:rFonts w:ascii="Times New Roman" w:hAnsi="Times New Roman" w:cs="Times New Roman"/>
                <w:sz w:val="24"/>
                <w:szCs w:val="24"/>
              </w:rPr>
              <w:t>1.3</w:t>
            </w:r>
          </w:p>
        </w:tc>
        <w:tc>
          <w:tcPr>
            <w:tcW w:w="4656" w:type="dxa"/>
            <w:tcBorders>
              <w:top w:val="single" w:sz="4" w:space="0" w:color="auto"/>
              <w:left w:val="single" w:sz="4" w:space="0" w:color="auto"/>
              <w:bottom w:val="single" w:sz="4" w:space="0" w:color="auto"/>
              <w:right w:val="single" w:sz="4" w:space="0" w:color="auto"/>
            </w:tcBorders>
            <w:vAlign w:val="center"/>
          </w:tcPr>
          <w:p w:rsidR="006E0965" w:rsidRPr="006E0965" w:rsidRDefault="006E0965" w:rsidP="00F62B1B">
            <w:pPr>
              <w:autoSpaceDE w:val="0"/>
              <w:autoSpaceDN w:val="0"/>
              <w:adjustRightInd w:val="0"/>
              <w:spacing w:after="0" w:line="240" w:lineRule="auto"/>
              <w:rPr>
                <w:rFonts w:ascii="Times New Roman" w:hAnsi="Times New Roman" w:cs="Times New Roman"/>
                <w:sz w:val="24"/>
                <w:szCs w:val="24"/>
              </w:rPr>
            </w:pPr>
            <w:r w:rsidRPr="006E0965">
              <w:rPr>
                <w:rFonts w:ascii="Times New Roman" w:hAnsi="Times New Roman" w:cs="Times New Roman"/>
                <w:sz w:val="24"/>
                <w:szCs w:val="24"/>
              </w:rPr>
              <w:t>Фамилия, имя, отчество (последнее - при наличии) заявителя - физического лица; наименование заявителя - юридического лица и его организационно-правовая форма, соответствующие информации, содержащейся в Едином государственном реестре юридических лиц, наименование органа государственной власти, органа местного самоуправления</w:t>
            </w:r>
          </w:p>
        </w:tc>
        <w:tc>
          <w:tcPr>
            <w:tcW w:w="3798" w:type="dxa"/>
            <w:tcBorders>
              <w:top w:val="single" w:sz="4" w:space="0" w:color="auto"/>
              <w:left w:val="single" w:sz="4" w:space="0" w:color="auto"/>
              <w:bottom w:val="single" w:sz="4" w:space="0" w:color="auto"/>
              <w:right w:val="single" w:sz="4" w:space="0" w:color="auto"/>
            </w:tcBorders>
          </w:tcPr>
          <w:p w:rsidR="006E0965" w:rsidRPr="006E0965" w:rsidRDefault="006E0965" w:rsidP="00F62B1B">
            <w:pPr>
              <w:autoSpaceDE w:val="0"/>
              <w:autoSpaceDN w:val="0"/>
              <w:adjustRightInd w:val="0"/>
              <w:spacing w:after="0" w:line="240" w:lineRule="auto"/>
              <w:rPr>
                <w:rFonts w:ascii="Times New Roman" w:hAnsi="Times New Roman" w:cs="Times New Roman"/>
                <w:sz w:val="24"/>
                <w:szCs w:val="24"/>
              </w:rPr>
            </w:pPr>
          </w:p>
        </w:tc>
      </w:tr>
      <w:tr w:rsidR="006E0965" w:rsidRPr="00C20136" w:rsidTr="006E0965">
        <w:tc>
          <w:tcPr>
            <w:tcW w:w="576" w:type="dxa"/>
            <w:tcBorders>
              <w:top w:val="single" w:sz="4" w:space="0" w:color="auto"/>
              <w:left w:val="single" w:sz="4" w:space="0" w:color="auto"/>
              <w:bottom w:val="single" w:sz="4" w:space="0" w:color="auto"/>
              <w:right w:val="single" w:sz="4" w:space="0" w:color="auto"/>
            </w:tcBorders>
          </w:tcPr>
          <w:p w:rsidR="006E0965" w:rsidRPr="006E0965" w:rsidRDefault="006E0965" w:rsidP="00F62B1B">
            <w:pPr>
              <w:autoSpaceDE w:val="0"/>
              <w:autoSpaceDN w:val="0"/>
              <w:adjustRightInd w:val="0"/>
              <w:spacing w:after="0" w:line="240" w:lineRule="auto"/>
              <w:jc w:val="center"/>
              <w:rPr>
                <w:rFonts w:ascii="Times New Roman" w:hAnsi="Times New Roman" w:cs="Times New Roman"/>
                <w:sz w:val="24"/>
                <w:szCs w:val="24"/>
              </w:rPr>
            </w:pPr>
            <w:r w:rsidRPr="006E0965">
              <w:rPr>
                <w:rFonts w:ascii="Times New Roman" w:hAnsi="Times New Roman" w:cs="Times New Roman"/>
                <w:sz w:val="24"/>
                <w:szCs w:val="24"/>
              </w:rPr>
              <w:t>1.4</w:t>
            </w:r>
          </w:p>
        </w:tc>
        <w:tc>
          <w:tcPr>
            <w:tcW w:w="4656" w:type="dxa"/>
            <w:tcBorders>
              <w:top w:val="single" w:sz="4" w:space="0" w:color="auto"/>
              <w:left w:val="single" w:sz="4" w:space="0" w:color="auto"/>
              <w:bottom w:val="single" w:sz="4" w:space="0" w:color="auto"/>
              <w:right w:val="single" w:sz="4" w:space="0" w:color="auto"/>
            </w:tcBorders>
            <w:vAlign w:val="bottom"/>
          </w:tcPr>
          <w:p w:rsidR="006E0965" w:rsidRPr="006E0965" w:rsidRDefault="006E0965" w:rsidP="00F62B1B">
            <w:pPr>
              <w:autoSpaceDE w:val="0"/>
              <w:autoSpaceDN w:val="0"/>
              <w:adjustRightInd w:val="0"/>
              <w:spacing w:after="0" w:line="240" w:lineRule="auto"/>
              <w:rPr>
                <w:rFonts w:ascii="Times New Roman" w:hAnsi="Times New Roman" w:cs="Times New Roman"/>
                <w:sz w:val="24"/>
                <w:szCs w:val="24"/>
              </w:rPr>
            </w:pPr>
            <w:r w:rsidRPr="006E0965">
              <w:rPr>
                <w:rFonts w:ascii="Times New Roman" w:hAnsi="Times New Roman" w:cs="Times New Roman"/>
                <w:sz w:val="24"/>
                <w:szCs w:val="24"/>
              </w:rPr>
              <w:t>Фамилия, имя, отчество (последнее - при наличии) представителя заявителя</w:t>
            </w:r>
          </w:p>
        </w:tc>
        <w:tc>
          <w:tcPr>
            <w:tcW w:w="3798" w:type="dxa"/>
            <w:tcBorders>
              <w:top w:val="single" w:sz="4" w:space="0" w:color="auto"/>
              <w:left w:val="single" w:sz="4" w:space="0" w:color="auto"/>
              <w:bottom w:val="single" w:sz="4" w:space="0" w:color="auto"/>
              <w:right w:val="single" w:sz="4" w:space="0" w:color="auto"/>
            </w:tcBorders>
          </w:tcPr>
          <w:p w:rsidR="006E0965" w:rsidRPr="006E0965" w:rsidRDefault="006E0965" w:rsidP="00F62B1B">
            <w:pPr>
              <w:autoSpaceDE w:val="0"/>
              <w:autoSpaceDN w:val="0"/>
              <w:adjustRightInd w:val="0"/>
              <w:spacing w:after="0" w:line="240" w:lineRule="auto"/>
              <w:rPr>
                <w:rFonts w:ascii="Times New Roman" w:hAnsi="Times New Roman" w:cs="Times New Roman"/>
                <w:sz w:val="24"/>
                <w:szCs w:val="24"/>
              </w:rPr>
            </w:pPr>
          </w:p>
        </w:tc>
      </w:tr>
      <w:tr w:rsidR="006E0965" w:rsidRPr="00C20136" w:rsidTr="006E0965">
        <w:tc>
          <w:tcPr>
            <w:tcW w:w="576" w:type="dxa"/>
            <w:tcBorders>
              <w:top w:val="single" w:sz="4" w:space="0" w:color="auto"/>
              <w:left w:val="single" w:sz="4" w:space="0" w:color="auto"/>
              <w:bottom w:val="single" w:sz="4" w:space="0" w:color="auto"/>
              <w:right w:val="single" w:sz="4" w:space="0" w:color="auto"/>
            </w:tcBorders>
          </w:tcPr>
          <w:p w:rsidR="006E0965" w:rsidRPr="006E0965" w:rsidRDefault="006E0965" w:rsidP="00F62B1B">
            <w:pPr>
              <w:autoSpaceDE w:val="0"/>
              <w:autoSpaceDN w:val="0"/>
              <w:adjustRightInd w:val="0"/>
              <w:spacing w:after="0" w:line="240" w:lineRule="auto"/>
              <w:jc w:val="center"/>
              <w:rPr>
                <w:rFonts w:ascii="Times New Roman" w:hAnsi="Times New Roman" w:cs="Times New Roman"/>
                <w:sz w:val="24"/>
                <w:szCs w:val="24"/>
              </w:rPr>
            </w:pPr>
            <w:r w:rsidRPr="006E0965">
              <w:rPr>
                <w:rFonts w:ascii="Times New Roman" w:hAnsi="Times New Roman" w:cs="Times New Roman"/>
                <w:sz w:val="24"/>
                <w:szCs w:val="24"/>
              </w:rPr>
              <w:t>1.5</w:t>
            </w:r>
          </w:p>
        </w:tc>
        <w:tc>
          <w:tcPr>
            <w:tcW w:w="4656" w:type="dxa"/>
            <w:tcBorders>
              <w:top w:val="single" w:sz="4" w:space="0" w:color="auto"/>
              <w:left w:val="single" w:sz="4" w:space="0" w:color="auto"/>
              <w:bottom w:val="single" w:sz="4" w:space="0" w:color="auto"/>
              <w:right w:val="single" w:sz="4" w:space="0" w:color="auto"/>
            </w:tcBorders>
            <w:vAlign w:val="bottom"/>
          </w:tcPr>
          <w:p w:rsidR="006E0965" w:rsidRPr="006E0965" w:rsidRDefault="006E0965" w:rsidP="00F62B1B">
            <w:pPr>
              <w:autoSpaceDE w:val="0"/>
              <w:autoSpaceDN w:val="0"/>
              <w:adjustRightInd w:val="0"/>
              <w:spacing w:after="0" w:line="240" w:lineRule="auto"/>
              <w:rPr>
                <w:rFonts w:ascii="Times New Roman" w:hAnsi="Times New Roman" w:cs="Times New Roman"/>
                <w:sz w:val="24"/>
                <w:szCs w:val="24"/>
              </w:rPr>
            </w:pPr>
            <w:r w:rsidRPr="006E0965">
              <w:rPr>
                <w:rFonts w:ascii="Times New Roman" w:hAnsi="Times New Roman" w:cs="Times New Roman"/>
                <w:sz w:val="24"/>
                <w:szCs w:val="24"/>
              </w:rPr>
              <w:t xml:space="preserve">Кадастровая стоимость объекта недвижимости, указанная в обращении </w:t>
            </w:r>
            <w:hyperlink w:anchor="Par131" w:history="1">
              <w:r w:rsidRPr="006E0965">
                <w:rPr>
                  <w:rFonts w:ascii="Times New Roman" w:hAnsi="Times New Roman" w:cs="Times New Roman"/>
                  <w:sz w:val="24"/>
                  <w:szCs w:val="24"/>
                </w:rPr>
                <w:t>&lt;2&gt;</w:t>
              </w:r>
            </w:hyperlink>
          </w:p>
        </w:tc>
        <w:tc>
          <w:tcPr>
            <w:tcW w:w="3798" w:type="dxa"/>
            <w:tcBorders>
              <w:top w:val="single" w:sz="4" w:space="0" w:color="auto"/>
              <w:left w:val="single" w:sz="4" w:space="0" w:color="auto"/>
              <w:bottom w:val="single" w:sz="4" w:space="0" w:color="auto"/>
              <w:right w:val="single" w:sz="4" w:space="0" w:color="auto"/>
            </w:tcBorders>
          </w:tcPr>
          <w:p w:rsidR="006E0965" w:rsidRPr="006E0965" w:rsidRDefault="006E0965" w:rsidP="00F62B1B">
            <w:pPr>
              <w:autoSpaceDE w:val="0"/>
              <w:autoSpaceDN w:val="0"/>
              <w:adjustRightInd w:val="0"/>
              <w:spacing w:after="0" w:line="240" w:lineRule="auto"/>
              <w:rPr>
                <w:rFonts w:ascii="Times New Roman" w:hAnsi="Times New Roman" w:cs="Times New Roman"/>
                <w:sz w:val="24"/>
                <w:szCs w:val="24"/>
              </w:rPr>
            </w:pPr>
          </w:p>
        </w:tc>
      </w:tr>
      <w:tr w:rsidR="006E0965" w:rsidRPr="00C20136" w:rsidTr="006E0965">
        <w:tc>
          <w:tcPr>
            <w:tcW w:w="576" w:type="dxa"/>
            <w:tcBorders>
              <w:top w:val="single" w:sz="4" w:space="0" w:color="auto"/>
              <w:left w:val="single" w:sz="4" w:space="0" w:color="auto"/>
              <w:bottom w:val="single" w:sz="4" w:space="0" w:color="auto"/>
              <w:right w:val="single" w:sz="4" w:space="0" w:color="auto"/>
            </w:tcBorders>
            <w:vAlign w:val="center"/>
          </w:tcPr>
          <w:p w:rsidR="006E0965" w:rsidRPr="006E0965" w:rsidRDefault="006E0965" w:rsidP="00F62B1B">
            <w:pPr>
              <w:autoSpaceDE w:val="0"/>
              <w:autoSpaceDN w:val="0"/>
              <w:adjustRightInd w:val="0"/>
              <w:spacing w:after="0" w:line="240" w:lineRule="auto"/>
              <w:jc w:val="center"/>
              <w:rPr>
                <w:rFonts w:ascii="Times New Roman" w:hAnsi="Times New Roman" w:cs="Times New Roman"/>
                <w:sz w:val="24"/>
                <w:szCs w:val="24"/>
              </w:rPr>
            </w:pPr>
            <w:r w:rsidRPr="006E0965">
              <w:rPr>
                <w:rFonts w:ascii="Times New Roman" w:hAnsi="Times New Roman" w:cs="Times New Roman"/>
                <w:sz w:val="24"/>
                <w:szCs w:val="24"/>
              </w:rPr>
              <w:t>1.6</w:t>
            </w:r>
          </w:p>
        </w:tc>
        <w:tc>
          <w:tcPr>
            <w:tcW w:w="4656" w:type="dxa"/>
            <w:tcBorders>
              <w:top w:val="single" w:sz="4" w:space="0" w:color="auto"/>
              <w:left w:val="single" w:sz="4" w:space="0" w:color="auto"/>
              <w:bottom w:val="single" w:sz="4" w:space="0" w:color="auto"/>
              <w:right w:val="single" w:sz="4" w:space="0" w:color="auto"/>
            </w:tcBorders>
            <w:vAlign w:val="center"/>
          </w:tcPr>
          <w:p w:rsidR="006E0965" w:rsidRPr="006E0965" w:rsidRDefault="006E0965" w:rsidP="00F62B1B">
            <w:pPr>
              <w:autoSpaceDE w:val="0"/>
              <w:autoSpaceDN w:val="0"/>
              <w:adjustRightInd w:val="0"/>
              <w:spacing w:after="0" w:line="240" w:lineRule="auto"/>
              <w:rPr>
                <w:rFonts w:ascii="Times New Roman" w:hAnsi="Times New Roman" w:cs="Times New Roman"/>
                <w:sz w:val="24"/>
                <w:szCs w:val="24"/>
              </w:rPr>
            </w:pPr>
            <w:r w:rsidRPr="006E0965">
              <w:rPr>
                <w:rFonts w:ascii="Times New Roman" w:hAnsi="Times New Roman" w:cs="Times New Roman"/>
                <w:sz w:val="24"/>
                <w:szCs w:val="24"/>
              </w:rPr>
              <w:t>Дата поступления обращения</w:t>
            </w:r>
          </w:p>
        </w:tc>
        <w:tc>
          <w:tcPr>
            <w:tcW w:w="3798" w:type="dxa"/>
            <w:tcBorders>
              <w:top w:val="single" w:sz="4" w:space="0" w:color="auto"/>
              <w:left w:val="single" w:sz="4" w:space="0" w:color="auto"/>
              <w:bottom w:val="single" w:sz="4" w:space="0" w:color="auto"/>
              <w:right w:val="single" w:sz="4" w:space="0" w:color="auto"/>
            </w:tcBorders>
          </w:tcPr>
          <w:p w:rsidR="006E0965" w:rsidRPr="006E0965" w:rsidRDefault="006E0965" w:rsidP="00F62B1B">
            <w:pPr>
              <w:autoSpaceDE w:val="0"/>
              <w:autoSpaceDN w:val="0"/>
              <w:adjustRightInd w:val="0"/>
              <w:spacing w:after="0" w:line="240" w:lineRule="auto"/>
              <w:rPr>
                <w:rFonts w:ascii="Times New Roman" w:hAnsi="Times New Roman" w:cs="Times New Roman"/>
                <w:sz w:val="24"/>
                <w:szCs w:val="24"/>
              </w:rPr>
            </w:pPr>
          </w:p>
        </w:tc>
      </w:tr>
    </w:tbl>
    <w:p w:rsidR="00EB3625" w:rsidRDefault="00EB3625" w:rsidP="00F62B1B">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6E0965" w:rsidRPr="006E0965" w:rsidRDefault="006E0965" w:rsidP="00F62B1B">
      <w:pPr>
        <w:autoSpaceDE w:val="0"/>
        <w:autoSpaceDN w:val="0"/>
        <w:adjustRightInd w:val="0"/>
        <w:spacing w:after="0" w:line="240" w:lineRule="auto"/>
        <w:ind w:firstLine="540"/>
        <w:jc w:val="both"/>
        <w:outlineLvl w:val="0"/>
        <w:rPr>
          <w:rFonts w:ascii="Times New Roman" w:hAnsi="Times New Roman" w:cs="Times New Roman"/>
          <w:sz w:val="24"/>
          <w:szCs w:val="24"/>
        </w:rPr>
      </w:pPr>
      <w:r w:rsidRPr="006E0965">
        <w:rPr>
          <w:rFonts w:ascii="Times New Roman" w:hAnsi="Times New Roman" w:cs="Times New Roman"/>
          <w:sz w:val="24"/>
          <w:szCs w:val="24"/>
        </w:rPr>
        <w:t xml:space="preserve">2. Сведения об определении кадастровой стоимости объекта недвижимости бюджетным учреждением, созданным субъектом Российской Федерации и наделенным полномочиями, связанными с определением кадастровой стоимости (далее - бюджетное учреждение) </w:t>
      </w:r>
      <w:hyperlink w:anchor="Par132" w:history="1">
        <w:r w:rsidRPr="006E0965">
          <w:rPr>
            <w:rFonts w:ascii="Times New Roman" w:hAnsi="Times New Roman" w:cs="Times New Roman"/>
            <w:sz w:val="24"/>
            <w:szCs w:val="24"/>
          </w:rPr>
          <w:t>&lt;3&gt;</w:t>
        </w:r>
      </w:hyperlink>
      <w:r w:rsidRPr="006E0965">
        <w:rPr>
          <w:rFonts w:ascii="Times New Roman" w:hAnsi="Times New Roman" w:cs="Times New Roman"/>
          <w:sz w:val="24"/>
          <w:szCs w:val="24"/>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473"/>
        <w:gridCol w:w="557"/>
      </w:tblGrid>
      <w:tr w:rsidR="006E0965" w:rsidRPr="006E0965" w:rsidTr="006E0965">
        <w:tc>
          <w:tcPr>
            <w:tcW w:w="8473" w:type="dxa"/>
            <w:vAlign w:val="center"/>
          </w:tcPr>
          <w:p w:rsidR="006E0965" w:rsidRPr="006E0965" w:rsidRDefault="006E0965" w:rsidP="00F62B1B">
            <w:pPr>
              <w:autoSpaceDE w:val="0"/>
              <w:autoSpaceDN w:val="0"/>
              <w:adjustRightInd w:val="0"/>
              <w:spacing w:after="0" w:line="240" w:lineRule="auto"/>
              <w:ind w:firstLine="283"/>
              <w:jc w:val="both"/>
              <w:rPr>
                <w:rFonts w:ascii="Times New Roman" w:hAnsi="Times New Roman" w:cs="Times New Roman"/>
                <w:sz w:val="24"/>
                <w:szCs w:val="24"/>
              </w:rPr>
            </w:pPr>
            <w:r w:rsidRPr="006E0965">
              <w:rPr>
                <w:rFonts w:ascii="Times New Roman" w:hAnsi="Times New Roman" w:cs="Times New Roman"/>
                <w:sz w:val="24"/>
                <w:szCs w:val="24"/>
              </w:rPr>
              <w:t>1) кадастровая стоимость объекта недвижимости определялась бюджетным учреждением;</w:t>
            </w:r>
          </w:p>
        </w:tc>
        <w:tc>
          <w:tcPr>
            <w:tcW w:w="557" w:type="dxa"/>
            <w:vAlign w:val="center"/>
          </w:tcPr>
          <w:p w:rsidR="006E0965" w:rsidRPr="006E0965" w:rsidRDefault="006E0965" w:rsidP="00F62B1B">
            <w:pPr>
              <w:autoSpaceDE w:val="0"/>
              <w:autoSpaceDN w:val="0"/>
              <w:adjustRightInd w:val="0"/>
              <w:spacing w:after="0" w:line="240" w:lineRule="auto"/>
              <w:jc w:val="center"/>
              <w:rPr>
                <w:rFonts w:ascii="Times New Roman" w:hAnsi="Times New Roman" w:cs="Times New Roman"/>
                <w:sz w:val="24"/>
                <w:szCs w:val="24"/>
              </w:rPr>
            </w:pPr>
            <w:r w:rsidRPr="006E0965">
              <w:rPr>
                <w:rFonts w:ascii="Times New Roman" w:hAnsi="Times New Roman" w:cs="Times New Roman"/>
                <w:noProof/>
                <w:position w:val="-10"/>
                <w:sz w:val="24"/>
                <w:szCs w:val="24"/>
                <w:lang w:eastAsia="ru-RU"/>
              </w:rPr>
              <w:drawing>
                <wp:inline distT="0" distB="0" distL="0" distR="0" wp14:anchorId="24F2358B" wp14:editId="7AFCD6AE">
                  <wp:extent cx="219710" cy="286385"/>
                  <wp:effectExtent l="0" t="0" r="889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19710" cy="286385"/>
                          </a:xfrm>
                          <a:prstGeom prst="rect">
                            <a:avLst/>
                          </a:prstGeom>
                          <a:noFill/>
                          <a:ln>
                            <a:noFill/>
                          </a:ln>
                        </pic:spPr>
                      </pic:pic>
                    </a:graphicData>
                  </a:graphic>
                </wp:inline>
              </w:drawing>
            </w:r>
          </w:p>
        </w:tc>
      </w:tr>
      <w:tr w:rsidR="006E0965" w:rsidRPr="006E0965" w:rsidTr="006E0965">
        <w:tc>
          <w:tcPr>
            <w:tcW w:w="8473" w:type="dxa"/>
            <w:vAlign w:val="bottom"/>
          </w:tcPr>
          <w:p w:rsidR="006E0965" w:rsidRPr="006E0965" w:rsidRDefault="006E0965" w:rsidP="00F62B1B">
            <w:pPr>
              <w:autoSpaceDE w:val="0"/>
              <w:autoSpaceDN w:val="0"/>
              <w:adjustRightInd w:val="0"/>
              <w:spacing w:after="0" w:line="240" w:lineRule="auto"/>
              <w:ind w:firstLine="283"/>
              <w:jc w:val="both"/>
              <w:rPr>
                <w:rFonts w:ascii="Times New Roman" w:hAnsi="Times New Roman" w:cs="Times New Roman"/>
                <w:sz w:val="24"/>
                <w:szCs w:val="24"/>
              </w:rPr>
            </w:pPr>
            <w:r w:rsidRPr="006E0965">
              <w:rPr>
                <w:rFonts w:ascii="Times New Roman" w:hAnsi="Times New Roman" w:cs="Times New Roman"/>
                <w:sz w:val="24"/>
                <w:szCs w:val="24"/>
              </w:rPr>
              <w:t>2) кадастровая стоимость объекта недвижимости бюджетным учреждением не определялась, в связи с чем бюджетное учреждение не располагает информацией об определении кадастровой стоимости объекта недвижимости.</w:t>
            </w:r>
          </w:p>
        </w:tc>
        <w:tc>
          <w:tcPr>
            <w:tcW w:w="557" w:type="dxa"/>
            <w:vAlign w:val="center"/>
          </w:tcPr>
          <w:p w:rsidR="006E0965" w:rsidRPr="006E0965" w:rsidRDefault="006E0965" w:rsidP="00F62B1B">
            <w:pPr>
              <w:autoSpaceDE w:val="0"/>
              <w:autoSpaceDN w:val="0"/>
              <w:adjustRightInd w:val="0"/>
              <w:spacing w:after="0" w:line="240" w:lineRule="auto"/>
              <w:jc w:val="center"/>
              <w:rPr>
                <w:rFonts w:ascii="Times New Roman" w:hAnsi="Times New Roman" w:cs="Times New Roman"/>
                <w:sz w:val="24"/>
                <w:szCs w:val="24"/>
              </w:rPr>
            </w:pPr>
            <w:r w:rsidRPr="006E0965">
              <w:rPr>
                <w:rFonts w:ascii="Times New Roman" w:hAnsi="Times New Roman" w:cs="Times New Roman"/>
                <w:noProof/>
                <w:position w:val="-10"/>
                <w:sz w:val="24"/>
                <w:szCs w:val="24"/>
                <w:lang w:eastAsia="ru-RU"/>
              </w:rPr>
              <w:drawing>
                <wp:inline distT="0" distB="0" distL="0" distR="0" wp14:anchorId="50C4D276" wp14:editId="29CADF72">
                  <wp:extent cx="219710" cy="286385"/>
                  <wp:effectExtent l="0" t="0" r="889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19710" cy="286385"/>
                          </a:xfrm>
                          <a:prstGeom prst="rect">
                            <a:avLst/>
                          </a:prstGeom>
                          <a:noFill/>
                          <a:ln>
                            <a:noFill/>
                          </a:ln>
                        </pic:spPr>
                      </pic:pic>
                    </a:graphicData>
                  </a:graphic>
                </wp:inline>
              </w:drawing>
            </w:r>
          </w:p>
        </w:tc>
      </w:tr>
    </w:tbl>
    <w:p w:rsidR="006E0965" w:rsidRPr="006E0965" w:rsidRDefault="006E0965" w:rsidP="00F62B1B">
      <w:pPr>
        <w:autoSpaceDE w:val="0"/>
        <w:autoSpaceDN w:val="0"/>
        <w:adjustRightInd w:val="0"/>
        <w:spacing w:after="0" w:line="240" w:lineRule="auto"/>
        <w:ind w:firstLine="540"/>
        <w:jc w:val="both"/>
        <w:outlineLvl w:val="0"/>
        <w:rPr>
          <w:rFonts w:ascii="Times New Roman" w:hAnsi="Times New Roman" w:cs="Times New Roman"/>
          <w:sz w:val="24"/>
          <w:szCs w:val="24"/>
        </w:rPr>
      </w:pPr>
      <w:r w:rsidRPr="006E0965">
        <w:rPr>
          <w:rFonts w:ascii="Times New Roman" w:hAnsi="Times New Roman" w:cs="Times New Roman"/>
          <w:sz w:val="24"/>
          <w:szCs w:val="24"/>
        </w:rPr>
        <w:t xml:space="preserve">3. Сведения об определении кадастровой стоимости объекта недвижимости, указанной в обращении, бюджетным учреждением </w:t>
      </w:r>
      <w:hyperlink w:anchor="Par132" w:history="1">
        <w:r w:rsidRPr="006E0965">
          <w:rPr>
            <w:rFonts w:ascii="Times New Roman" w:hAnsi="Times New Roman" w:cs="Times New Roman"/>
            <w:sz w:val="24"/>
            <w:szCs w:val="24"/>
          </w:rPr>
          <w:t>&lt;3&gt;</w:t>
        </w:r>
      </w:hyperlink>
      <w:r w:rsidRPr="006E0965">
        <w:rPr>
          <w:rFonts w:ascii="Times New Roman" w:hAnsi="Times New Roman" w:cs="Times New Roman"/>
          <w:sz w:val="24"/>
          <w:szCs w:val="24"/>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473"/>
        <w:gridCol w:w="557"/>
      </w:tblGrid>
      <w:tr w:rsidR="006E0965" w:rsidRPr="006E0965" w:rsidTr="006E0965">
        <w:tc>
          <w:tcPr>
            <w:tcW w:w="8473" w:type="dxa"/>
            <w:vAlign w:val="bottom"/>
          </w:tcPr>
          <w:p w:rsidR="006E0965" w:rsidRPr="006E0965" w:rsidRDefault="006E0965" w:rsidP="00F62B1B">
            <w:pPr>
              <w:autoSpaceDE w:val="0"/>
              <w:autoSpaceDN w:val="0"/>
              <w:adjustRightInd w:val="0"/>
              <w:spacing w:after="0" w:line="240" w:lineRule="auto"/>
              <w:ind w:firstLine="283"/>
              <w:jc w:val="both"/>
              <w:rPr>
                <w:rFonts w:ascii="Times New Roman" w:hAnsi="Times New Roman" w:cs="Times New Roman"/>
                <w:sz w:val="24"/>
                <w:szCs w:val="24"/>
              </w:rPr>
            </w:pPr>
            <w:r w:rsidRPr="006E0965">
              <w:rPr>
                <w:rFonts w:ascii="Times New Roman" w:hAnsi="Times New Roman" w:cs="Times New Roman"/>
                <w:sz w:val="24"/>
                <w:szCs w:val="24"/>
              </w:rPr>
              <w:t>1) кадастровая стоимость в обращении не указана, в связи с чем разъяснения предоставляются в отношении последней определенной бюджетным учреждением кадастровой стоимости объекта недвижимости;</w:t>
            </w:r>
          </w:p>
        </w:tc>
        <w:tc>
          <w:tcPr>
            <w:tcW w:w="557" w:type="dxa"/>
            <w:vAlign w:val="center"/>
          </w:tcPr>
          <w:p w:rsidR="006E0965" w:rsidRPr="006E0965" w:rsidRDefault="006E0965" w:rsidP="00F62B1B">
            <w:pPr>
              <w:autoSpaceDE w:val="0"/>
              <w:autoSpaceDN w:val="0"/>
              <w:adjustRightInd w:val="0"/>
              <w:spacing w:after="0" w:line="240" w:lineRule="auto"/>
              <w:jc w:val="center"/>
              <w:rPr>
                <w:rFonts w:ascii="Times New Roman" w:hAnsi="Times New Roman" w:cs="Times New Roman"/>
                <w:sz w:val="24"/>
                <w:szCs w:val="24"/>
              </w:rPr>
            </w:pPr>
            <w:r w:rsidRPr="006E0965">
              <w:rPr>
                <w:rFonts w:ascii="Times New Roman" w:hAnsi="Times New Roman" w:cs="Times New Roman"/>
                <w:noProof/>
                <w:position w:val="-10"/>
                <w:sz w:val="24"/>
                <w:szCs w:val="24"/>
                <w:lang w:eastAsia="ru-RU"/>
              </w:rPr>
              <w:drawing>
                <wp:inline distT="0" distB="0" distL="0" distR="0" wp14:anchorId="66EAE570" wp14:editId="5C70EF66">
                  <wp:extent cx="219710" cy="286385"/>
                  <wp:effectExtent l="0" t="0" r="889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19710" cy="286385"/>
                          </a:xfrm>
                          <a:prstGeom prst="rect">
                            <a:avLst/>
                          </a:prstGeom>
                          <a:noFill/>
                          <a:ln>
                            <a:noFill/>
                          </a:ln>
                        </pic:spPr>
                      </pic:pic>
                    </a:graphicData>
                  </a:graphic>
                </wp:inline>
              </w:drawing>
            </w:r>
          </w:p>
        </w:tc>
      </w:tr>
      <w:tr w:rsidR="006E0965" w:rsidRPr="006E0965" w:rsidTr="006E0965">
        <w:tc>
          <w:tcPr>
            <w:tcW w:w="8473" w:type="dxa"/>
            <w:vAlign w:val="bottom"/>
          </w:tcPr>
          <w:p w:rsidR="006E0965" w:rsidRPr="006E0965" w:rsidRDefault="006E0965" w:rsidP="00F62B1B">
            <w:pPr>
              <w:autoSpaceDE w:val="0"/>
              <w:autoSpaceDN w:val="0"/>
              <w:adjustRightInd w:val="0"/>
              <w:spacing w:after="0" w:line="240" w:lineRule="auto"/>
              <w:ind w:firstLine="283"/>
              <w:jc w:val="both"/>
              <w:rPr>
                <w:rFonts w:ascii="Times New Roman" w:hAnsi="Times New Roman" w:cs="Times New Roman"/>
                <w:sz w:val="24"/>
                <w:szCs w:val="24"/>
              </w:rPr>
            </w:pPr>
            <w:r w:rsidRPr="006E0965">
              <w:rPr>
                <w:rFonts w:ascii="Times New Roman" w:hAnsi="Times New Roman" w:cs="Times New Roman"/>
                <w:sz w:val="24"/>
                <w:szCs w:val="24"/>
              </w:rPr>
              <w:t>2) кадастровая стоимость объекта недвижимости, указанная в обращении, определена бюджетным учреждением, в связи с чем разъяснения предоставляются в отношении такой кадастровой стоимости;</w:t>
            </w:r>
          </w:p>
        </w:tc>
        <w:tc>
          <w:tcPr>
            <w:tcW w:w="557" w:type="dxa"/>
            <w:vAlign w:val="center"/>
          </w:tcPr>
          <w:p w:rsidR="006E0965" w:rsidRPr="006E0965" w:rsidRDefault="006E0965" w:rsidP="00F62B1B">
            <w:pPr>
              <w:autoSpaceDE w:val="0"/>
              <w:autoSpaceDN w:val="0"/>
              <w:adjustRightInd w:val="0"/>
              <w:spacing w:after="0" w:line="240" w:lineRule="auto"/>
              <w:jc w:val="center"/>
              <w:rPr>
                <w:rFonts w:ascii="Times New Roman" w:hAnsi="Times New Roman" w:cs="Times New Roman"/>
                <w:sz w:val="24"/>
                <w:szCs w:val="24"/>
              </w:rPr>
            </w:pPr>
            <w:r w:rsidRPr="006E0965">
              <w:rPr>
                <w:rFonts w:ascii="Times New Roman" w:hAnsi="Times New Roman" w:cs="Times New Roman"/>
                <w:noProof/>
                <w:position w:val="-10"/>
                <w:sz w:val="24"/>
                <w:szCs w:val="24"/>
                <w:lang w:eastAsia="ru-RU"/>
              </w:rPr>
              <w:drawing>
                <wp:inline distT="0" distB="0" distL="0" distR="0" wp14:anchorId="739D039A" wp14:editId="69A02C32">
                  <wp:extent cx="219710" cy="286385"/>
                  <wp:effectExtent l="0" t="0" r="889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19710" cy="286385"/>
                          </a:xfrm>
                          <a:prstGeom prst="rect">
                            <a:avLst/>
                          </a:prstGeom>
                          <a:noFill/>
                          <a:ln>
                            <a:noFill/>
                          </a:ln>
                        </pic:spPr>
                      </pic:pic>
                    </a:graphicData>
                  </a:graphic>
                </wp:inline>
              </w:drawing>
            </w:r>
          </w:p>
        </w:tc>
      </w:tr>
      <w:tr w:rsidR="006E0965" w:rsidRPr="006E0965" w:rsidTr="006E0965">
        <w:tc>
          <w:tcPr>
            <w:tcW w:w="8473" w:type="dxa"/>
            <w:vAlign w:val="bottom"/>
          </w:tcPr>
          <w:p w:rsidR="006E0965" w:rsidRPr="006E0965" w:rsidRDefault="006E0965" w:rsidP="00F62B1B">
            <w:pPr>
              <w:autoSpaceDE w:val="0"/>
              <w:autoSpaceDN w:val="0"/>
              <w:adjustRightInd w:val="0"/>
              <w:spacing w:after="0" w:line="240" w:lineRule="auto"/>
              <w:ind w:firstLine="283"/>
              <w:jc w:val="both"/>
              <w:rPr>
                <w:rFonts w:ascii="Times New Roman" w:hAnsi="Times New Roman" w:cs="Times New Roman"/>
                <w:sz w:val="24"/>
                <w:szCs w:val="24"/>
              </w:rPr>
            </w:pPr>
            <w:r w:rsidRPr="006E0965">
              <w:rPr>
                <w:rFonts w:ascii="Times New Roman" w:hAnsi="Times New Roman" w:cs="Times New Roman"/>
                <w:sz w:val="24"/>
                <w:szCs w:val="24"/>
              </w:rPr>
              <w:t>3) кадастровая стоимость объекта недвижимости, указанная в обращении, бюджетным учреждением не определялась, в связи с чем разъяснения предоставляются в отношении последней определенной бюджетным учреждением кадастровой стоимости объекта недвижимости.</w:t>
            </w:r>
          </w:p>
        </w:tc>
        <w:tc>
          <w:tcPr>
            <w:tcW w:w="557" w:type="dxa"/>
            <w:vAlign w:val="center"/>
          </w:tcPr>
          <w:p w:rsidR="006E0965" w:rsidRPr="006E0965" w:rsidRDefault="006E0965" w:rsidP="00F62B1B">
            <w:pPr>
              <w:autoSpaceDE w:val="0"/>
              <w:autoSpaceDN w:val="0"/>
              <w:adjustRightInd w:val="0"/>
              <w:spacing w:after="0" w:line="240" w:lineRule="auto"/>
              <w:jc w:val="center"/>
              <w:rPr>
                <w:rFonts w:ascii="Times New Roman" w:hAnsi="Times New Roman" w:cs="Times New Roman"/>
                <w:sz w:val="24"/>
                <w:szCs w:val="24"/>
              </w:rPr>
            </w:pPr>
            <w:r w:rsidRPr="006E0965">
              <w:rPr>
                <w:rFonts w:ascii="Times New Roman" w:hAnsi="Times New Roman" w:cs="Times New Roman"/>
                <w:noProof/>
                <w:position w:val="-10"/>
                <w:sz w:val="24"/>
                <w:szCs w:val="24"/>
                <w:lang w:eastAsia="ru-RU"/>
              </w:rPr>
              <w:drawing>
                <wp:inline distT="0" distB="0" distL="0" distR="0" wp14:anchorId="40CC60BE" wp14:editId="7BA8260C">
                  <wp:extent cx="219710" cy="286385"/>
                  <wp:effectExtent l="0" t="0" r="889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19710" cy="286385"/>
                          </a:xfrm>
                          <a:prstGeom prst="rect">
                            <a:avLst/>
                          </a:prstGeom>
                          <a:noFill/>
                          <a:ln>
                            <a:noFill/>
                          </a:ln>
                        </pic:spPr>
                      </pic:pic>
                    </a:graphicData>
                  </a:graphic>
                </wp:inline>
              </w:drawing>
            </w:r>
          </w:p>
        </w:tc>
      </w:tr>
    </w:tbl>
    <w:p w:rsidR="00F62B1B" w:rsidRDefault="006E0965" w:rsidP="00F62B1B">
      <w:pPr>
        <w:autoSpaceDE w:val="0"/>
        <w:autoSpaceDN w:val="0"/>
        <w:adjustRightInd w:val="0"/>
        <w:spacing w:after="0" w:line="240" w:lineRule="auto"/>
        <w:ind w:firstLine="540"/>
        <w:jc w:val="both"/>
        <w:outlineLvl w:val="0"/>
        <w:rPr>
          <w:rFonts w:ascii="Times New Roman" w:hAnsi="Times New Roman" w:cs="Times New Roman"/>
          <w:sz w:val="24"/>
          <w:szCs w:val="24"/>
        </w:rPr>
      </w:pPr>
      <w:r w:rsidRPr="006E0965">
        <w:rPr>
          <w:rFonts w:ascii="Times New Roman" w:hAnsi="Times New Roman" w:cs="Times New Roman"/>
          <w:sz w:val="24"/>
          <w:szCs w:val="24"/>
        </w:rPr>
        <w:t>4. Сведения о кадастровой стоимости объекта недвижимости, в отношении которой предоставляются разъяснения:</w:t>
      </w:r>
    </w:p>
    <w:p w:rsidR="00F62B1B" w:rsidRDefault="00F62B1B" w:rsidP="00F62B1B">
      <w:pPr>
        <w:autoSpaceDE w:val="0"/>
        <w:autoSpaceDN w:val="0"/>
        <w:adjustRightInd w:val="0"/>
        <w:spacing w:after="0" w:line="240" w:lineRule="auto"/>
        <w:ind w:firstLine="540"/>
        <w:jc w:val="both"/>
        <w:outlineLvl w:val="0"/>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81"/>
        <w:gridCol w:w="3394"/>
        <w:gridCol w:w="4422"/>
        <w:gridCol w:w="624"/>
      </w:tblGrid>
      <w:tr w:rsidR="00EB3625" w:rsidRPr="00C20136" w:rsidTr="007E727B">
        <w:trPr>
          <w:trHeight w:val="438"/>
        </w:trPr>
        <w:tc>
          <w:tcPr>
            <w:tcW w:w="581"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N п/п</w:t>
            </w:r>
          </w:p>
        </w:tc>
        <w:tc>
          <w:tcPr>
            <w:tcW w:w="3394"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Наименование показателя</w:t>
            </w:r>
          </w:p>
        </w:tc>
        <w:tc>
          <w:tcPr>
            <w:tcW w:w="5046" w:type="dxa"/>
            <w:gridSpan w:val="2"/>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Значение, описание</w:t>
            </w:r>
          </w:p>
        </w:tc>
      </w:tr>
      <w:tr w:rsidR="00EB3625" w:rsidRPr="00C20136" w:rsidTr="00EB3625">
        <w:trPr>
          <w:trHeight w:val="1044"/>
        </w:trPr>
        <w:tc>
          <w:tcPr>
            <w:tcW w:w="581"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lastRenderedPageBreak/>
              <w:t>4.1</w:t>
            </w:r>
          </w:p>
        </w:tc>
        <w:tc>
          <w:tcPr>
            <w:tcW w:w="3394" w:type="dxa"/>
            <w:tcBorders>
              <w:top w:val="single" w:sz="4" w:space="0" w:color="auto"/>
              <w:left w:val="single" w:sz="4" w:space="0" w:color="auto"/>
              <w:bottom w:val="single" w:sz="4" w:space="0" w:color="auto"/>
              <w:right w:val="single" w:sz="4" w:space="0" w:color="auto"/>
            </w:tcBorders>
            <w:vAlign w:val="bottom"/>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r w:rsidRPr="00EB3625">
              <w:rPr>
                <w:rFonts w:ascii="Times New Roman" w:hAnsi="Times New Roman" w:cs="Times New Roman"/>
                <w:sz w:val="24"/>
                <w:szCs w:val="24"/>
              </w:rPr>
              <w:t>Кадастровая стоимость объекта недвижимости, в отношении которой предоставляются разъяснения</w:t>
            </w:r>
          </w:p>
        </w:tc>
        <w:tc>
          <w:tcPr>
            <w:tcW w:w="5046" w:type="dxa"/>
            <w:gridSpan w:val="2"/>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r>
      <w:tr w:rsidR="00EB3625" w:rsidRPr="00C20136" w:rsidTr="0088052B">
        <w:tc>
          <w:tcPr>
            <w:tcW w:w="581"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4.2</w:t>
            </w:r>
          </w:p>
        </w:tc>
        <w:tc>
          <w:tcPr>
            <w:tcW w:w="3394" w:type="dxa"/>
            <w:tcBorders>
              <w:top w:val="single" w:sz="4" w:space="0" w:color="auto"/>
              <w:left w:val="single" w:sz="4" w:space="0" w:color="auto"/>
              <w:bottom w:val="single" w:sz="4" w:space="0" w:color="auto"/>
              <w:right w:val="single" w:sz="4" w:space="0" w:color="auto"/>
            </w:tcBorders>
            <w:vAlign w:val="bottom"/>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r w:rsidRPr="00EB3625">
              <w:rPr>
                <w:rFonts w:ascii="Times New Roman" w:hAnsi="Times New Roman" w:cs="Times New Roman"/>
                <w:sz w:val="24"/>
                <w:szCs w:val="24"/>
              </w:rPr>
              <w:t>Дата, по состоянию на которую определена кадастровая стоимость (дата определения кадастровой стоимости)</w:t>
            </w:r>
          </w:p>
        </w:tc>
        <w:tc>
          <w:tcPr>
            <w:tcW w:w="5046" w:type="dxa"/>
            <w:gridSpan w:val="2"/>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r>
      <w:tr w:rsidR="00EB3625" w:rsidRPr="00C20136" w:rsidTr="0088052B">
        <w:tc>
          <w:tcPr>
            <w:tcW w:w="581" w:type="dxa"/>
            <w:vMerge w:val="restart"/>
            <w:tcBorders>
              <w:top w:val="single" w:sz="4" w:space="0" w:color="auto"/>
              <w:left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4.3</w:t>
            </w:r>
          </w:p>
        </w:tc>
        <w:tc>
          <w:tcPr>
            <w:tcW w:w="3394" w:type="dxa"/>
            <w:vMerge w:val="restart"/>
            <w:tcBorders>
              <w:top w:val="single" w:sz="4" w:space="0" w:color="auto"/>
              <w:left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r w:rsidRPr="00EB3625">
              <w:rPr>
                <w:rFonts w:ascii="Times New Roman" w:hAnsi="Times New Roman" w:cs="Times New Roman"/>
                <w:sz w:val="24"/>
                <w:szCs w:val="24"/>
              </w:rPr>
              <w:t xml:space="preserve">Основание определения кадастровой стоимости </w:t>
            </w:r>
            <w:hyperlink w:anchor="Par132" w:history="1">
              <w:r w:rsidRPr="00EB3625">
                <w:rPr>
                  <w:rFonts w:ascii="Times New Roman" w:hAnsi="Times New Roman" w:cs="Times New Roman"/>
                  <w:sz w:val="24"/>
                  <w:szCs w:val="24"/>
                </w:rPr>
                <w:t>&lt;3&gt;</w:t>
              </w:r>
            </w:hyperlink>
            <w:r w:rsidRPr="00EB3625">
              <w:rPr>
                <w:rFonts w:ascii="Times New Roman" w:hAnsi="Times New Roman" w:cs="Times New Roman"/>
                <w:sz w:val="24"/>
                <w:szCs w:val="24"/>
              </w:rPr>
              <w:t>:</w:t>
            </w:r>
          </w:p>
        </w:tc>
        <w:tc>
          <w:tcPr>
            <w:tcW w:w="4422" w:type="dxa"/>
            <w:tcBorders>
              <w:top w:val="single" w:sz="4" w:space="0" w:color="auto"/>
              <w:left w:val="single" w:sz="4" w:space="0" w:color="auto"/>
            </w:tcBorders>
            <w:vAlign w:val="center"/>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r w:rsidRPr="00EB3625">
              <w:rPr>
                <w:rFonts w:ascii="Times New Roman" w:hAnsi="Times New Roman" w:cs="Times New Roman"/>
                <w:sz w:val="24"/>
                <w:szCs w:val="24"/>
              </w:rPr>
              <w:t>а) проведение государственной кадастровой оценки,</w:t>
            </w:r>
          </w:p>
        </w:tc>
        <w:tc>
          <w:tcPr>
            <w:tcW w:w="624" w:type="dxa"/>
            <w:tcBorders>
              <w:top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noProof/>
                <w:position w:val="-10"/>
                <w:sz w:val="24"/>
                <w:szCs w:val="24"/>
                <w:lang w:eastAsia="ru-RU"/>
              </w:rPr>
              <w:drawing>
                <wp:inline distT="0" distB="0" distL="0" distR="0" wp14:anchorId="042AC762" wp14:editId="782FAE60">
                  <wp:extent cx="219710" cy="286385"/>
                  <wp:effectExtent l="0" t="0" r="889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19710" cy="286385"/>
                          </a:xfrm>
                          <a:prstGeom prst="rect">
                            <a:avLst/>
                          </a:prstGeom>
                          <a:noFill/>
                          <a:ln>
                            <a:noFill/>
                          </a:ln>
                        </pic:spPr>
                      </pic:pic>
                    </a:graphicData>
                  </a:graphic>
                </wp:inline>
              </w:drawing>
            </w:r>
          </w:p>
        </w:tc>
      </w:tr>
      <w:tr w:rsidR="00EB3625" w:rsidRPr="00C20136" w:rsidTr="0088052B">
        <w:tc>
          <w:tcPr>
            <w:tcW w:w="581" w:type="dxa"/>
            <w:vMerge/>
            <w:tcBorders>
              <w:top w:val="single" w:sz="4" w:space="0" w:color="auto"/>
              <w:left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both"/>
              <w:rPr>
                <w:rFonts w:ascii="Times New Roman" w:hAnsi="Times New Roman" w:cs="Times New Roman"/>
                <w:sz w:val="24"/>
                <w:szCs w:val="24"/>
              </w:rPr>
            </w:pPr>
          </w:p>
        </w:tc>
        <w:tc>
          <w:tcPr>
            <w:tcW w:w="3394" w:type="dxa"/>
            <w:vMerge/>
            <w:tcBorders>
              <w:top w:val="single" w:sz="4" w:space="0" w:color="auto"/>
              <w:left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both"/>
              <w:rPr>
                <w:rFonts w:ascii="Times New Roman" w:hAnsi="Times New Roman" w:cs="Times New Roman"/>
                <w:sz w:val="24"/>
                <w:szCs w:val="24"/>
              </w:rPr>
            </w:pPr>
          </w:p>
        </w:tc>
        <w:tc>
          <w:tcPr>
            <w:tcW w:w="4422" w:type="dxa"/>
            <w:tcBorders>
              <w:left w:val="single" w:sz="4" w:space="0" w:color="auto"/>
            </w:tcBorders>
            <w:vAlign w:val="center"/>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r w:rsidRPr="00EB3625">
              <w:rPr>
                <w:rFonts w:ascii="Times New Roman" w:hAnsi="Times New Roman" w:cs="Times New Roman"/>
                <w:sz w:val="24"/>
                <w:szCs w:val="24"/>
              </w:rPr>
              <w:t xml:space="preserve">б) определение кадастровой стоимости вновь учтенных объектов недвижимости, ранее учтенных объектов недвижимости в случае внесения в Единый государственный реестр недвижимости (далее - ЕГРН) сведений о них и объектов недвижимости, в сведения ЕГРН о которых внесены изменения, которые влекут за собой изменение их кадастровой стоимости, в соответствии с </w:t>
            </w:r>
            <w:hyperlink r:id="rId128" w:history="1">
              <w:r w:rsidRPr="00EB3625">
                <w:rPr>
                  <w:rFonts w:ascii="Times New Roman" w:hAnsi="Times New Roman" w:cs="Times New Roman"/>
                  <w:sz w:val="24"/>
                  <w:szCs w:val="24"/>
                </w:rPr>
                <w:t>частью 1 статьи 16</w:t>
              </w:r>
            </w:hyperlink>
            <w:r w:rsidRPr="00EB3625">
              <w:rPr>
                <w:rFonts w:ascii="Times New Roman" w:hAnsi="Times New Roman" w:cs="Times New Roman"/>
                <w:sz w:val="24"/>
                <w:szCs w:val="24"/>
              </w:rPr>
              <w:t xml:space="preserve"> Федерального закона от 3 июля 2016 г. № 237-ФЗ "О государственной кадастровой оценке" (Собрание законодательства Российской Федерации, 2016, N27, ст. 4170; 2017, N 31, ст. 4823; 2020, № 31, ст. 5028; далее - Закон о государственной кадастровой оценке),</w:t>
            </w:r>
          </w:p>
        </w:tc>
        <w:tc>
          <w:tcPr>
            <w:tcW w:w="624" w:type="dxa"/>
            <w:tcBorders>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noProof/>
                <w:position w:val="-10"/>
                <w:sz w:val="24"/>
                <w:szCs w:val="24"/>
                <w:lang w:eastAsia="ru-RU"/>
              </w:rPr>
              <w:drawing>
                <wp:inline distT="0" distB="0" distL="0" distR="0" wp14:anchorId="5841866B" wp14:editId="64CEA64A">
                  <wp:extent cx="219710" cy="286385"/>
                  <wp:effectExtent l="0" t="0" r="889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19710" cy="286385"/>
                          </a:xfrm>
                          <a:prstGeom prst="rect">
                            <a:avLst/>
                          </a:prstGeom>
                          <a:noFill/>
                          <a:ln>
                            <a:noFill/>
                          </a:ln>
                        </pic:spPr>
                      </pic:pic>
                    </a:graphicData>
                  </a:graphic>
                </wp:inline>
              </w:drawing>
            </w:r>
          </w:p>
        </w:tc>
      </w:tr>
      <w:tr w:rsidR="00EB3625" w:rsidRPr="00C20136" w:rsidTr="0088052B">
        <w:tc>
          <w:tcPr>
            <w:tcW w:w="581" w:type="dxa"/>
            <w:tcBorders>
              <w:left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3394" w:type="dxa"/>
            <w:tcBorders>
              <w:left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4422" w:type="dxa"/>
            <w:tcBorders>
              <w:left w:val="single" w:sz="4" w:space="0" w:color="auto"/>
            </w:tcBorders>
            <w:vAlign w:val="center"/>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r w:rsidRPr="00EB3625">
              <w:rPr>
                <w:rFonts w:ascii="Times New Roman" w:hAnsi="Times New Roman" w:cs="Times New Roman"/>
                <w:sz w:val="24"/>
                <w:szCs w:val="24"/>
              </w:rPr>
              <w:t xml:space="preserve">в) определение кадастровой стоимости вновь учтенных, ранее учтенных в ЕГРН объектов недвижимости, в сведения ЕГРН о которых внесены изменения в период с 1 января года проведения государственной кадастровой оценки до даты начала применения кадастровой стоимости, полученной по результатам проведения государственной кадастровой оценки, в соответствии с </w:t>
            </w:r>
            <w:hyperlink r:id="rId129" w:history="1">
              <w:r w:rsidRPr="00EB3625">
                <w:rPr>
                  <w:rFonts w:ascii="Times New Roman" w:hAnsi="Times New Roman" w:cs="Times New Roman"/>
                  <w:sz w:val="24"/>
                  <w:szCs w:val="24"/>
                </w:rPr>
                <w:t>частью 5 статьи 16</w:t>
              </w:r>
            </w:hyperlink>
            <w:r w:rsidRPr="00EB3625">
              <w:rPr>
                <w:rFonts w:ascii="Times New Roman" w:hAnsi="Times New Roman" w:cs="Times New Roman"/>
                <w:sz w:val="24"/>
                <w:szCs w:val="24"/>
              </w:rPr>
              <w:t xml:space="preserve"> Закона о государственной кадастровой оценке,</w:t>
            </w:r>
          </w:p>
        </w:tc>
        <w:tc>
          <w:tcPr>
            <w:tcW w:w="624" w:type="dxa"/>
            <w:tcBorders>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noProof/>
                <w:position w:val="-10"/>
                <w:sz w:val="24"/>
                <w:szCs w:val="24"/>
                <w:lang w:eastAsia="ru-RU"/>
              </w:rPr>
              <w:drawing>
                <wp:inline distT="0" distB="0" distL="0" distR="0" wp14:anchorId="66CE428B" wp14:editId="11DBAA49">
                  <wp:extent cx="219710" cy="286385"/>
                  <wp:effectExtent l="0" t="0" r="889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19710" cy="286385"/>
                          </a:xfrm>
                          <a:prstGeom prst="rect">
                            <a:avLst/>
                          </a:prstGeom>
                          <a:noFill/>
                          <a:ln>
                            <a:noFill/>
                          </a:ln>
                        </pic:spPr>
                      </pic:pic>
                    </a:graphicData>
                  </a:graphic>
                </wp:inline>
              </w:drawing>
            </w:r>
          </w:p>
        </w:tc>
      </w:tr>
      <w:tr w:rsidR="00EB3625" w:rsidRPr="00C20136" w:rsidTr="0088052B">
        <w:tc>
          <w:tcPr>
            <w:tcW w:w="581" w:type="dxa"/>
            <w:tcBorders>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3394" w:type="dxa"/>
            <w:tcBorders>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4422" w:type="dxa"/>
            <w:tcBorders>
              <w:left w:val="single" w:sz="4" w:space="0" w:color="auto"/>
              <w:bottom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r w:rsidRPr="00EB3625">
              <w:rPr>
                <w:rFonts w:ascii="Times New Roman" w:hAnsi="Times New Roman" w:cs="Times New Roman"/>
                <w:sz w:val="24"/>
                <w:szCs w:val="24"/>
              </w:rPr>
              <w:t xml:space="preserve">г) исправление ошибок, допущенных при определении кадастровой стоимости, в соответствии со </w:t>
            </w:r>
            <w:hyperlink r:id="rId130" w:history="1">
              <w:r w:rsidRPr="00EB3625">
                <w:rPr>
                  <w:rFonts w:ascii="Times New Roman" w:hAnsi="Times New Roman" w:cs="Times New Roman"/>
                  <w:sz w:val="24"/>
                  <w:szCs w:val="24"/>
                </w:rPr>
                <w:t>статьей 21</w:t>
              </w:r>
            </w:hyperlink>
            <w:r w:rsidRPr="00EB3625">
              <w:rPr>
                <w:rFonts w:ascii="Times New Roman" w:hAnsi="Times New Roman" w:cs="Times New Roman"/>
                <w:sz w:val="24"/>
                <w:szCs w:val="24"/>
              </w:rPr>
              <w:t xml:space="preserve"> Закона о государственной кадастровой оценке</w:t>
            </w:r>
          </w:p>
        </w:tc>
        <w:tc>
          <w:tcPr>
            <w:tcW w:w="624" w:type="dxa"/>
            <w:tcBorders>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noProof/>
                <w:position w:val="-10"/>
                <w:sz w:val="24"/>
                <w:szCs w:val="24"/>
                <w:lang w:eastAsia="ru-RU"/>
              </w:rPr>
              <w:drawing>
                <wp:inline distT="0" distB="0" distL="0" distR="0" wp14:anchorId="3320798D" wp14:editId="7FE3F78D">
                  <wp:extent cx="219710" cy="286385"/>
                  <wp:effectExtent l="0" t="0" r="889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219710" cy="286385"/>
                          </a:xfrm>
                          <a:prstGeom prst="rect">
                            <a:avLst/>
                          </a:prstGeom>
                          <a:noFill/>
                          <a:ln>
                            <a:noFill/>
                          </a:ln>
                        </pic:spPr>
                      </pic:pic>
                    </a:graphicData>
                  </a:graphic>
                </wp:inline>
              </w:drawing>
            </w:r>
          </w:p>
        </w:tc>
      </w:tr>
      <w:tr w:rsidR="00EB3625" w:rsidRPr="00C20136" w:rsidTr="0088052B">
        <w:tc>
          <w:tcPr>
            <w:tcW w:w="581"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4.4</w:t>
            </w:r>
          </w:p>
        </w:tc>
        <w:tc>
          <w:tcPr>
            <w:tcW w:w="3394" w:type="dxa"/>
            <w:tcBorders>
              <w:top w:val="single" w:sz="4" w:space="0" w:color="auto"/>
              <w:left w:val="single" w:sz="4" w:space="0" w:color="auto"/>
              <w:bottom w:val="single" w:sz="4" w:space="0" w:color="auto"/>
              <w:right w:val="single" w:sz="4" w:space="0" w:color="auto"/>
            </w:tcBorders>
            <w:vAlign w:val="center"/>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r w:rsidRPr="00EB3625">
              <w:rPr>
                <w:rFonts w:ascii="Times New Roman" w:hAnsi="Times New Roman" w:cs="Times New Roman"/>
                <w:sz w:val="24"/>
                <w:szCs w:val="24"/>
              </w:rPr>
              <w:t xml:space="preserve">Реквизиты акта об утверждении результатов </w:t>
            </w:r>
            <w:r w:rsidRPr="00EB3625">
              <w:rPr>
                <w:rFonts w:ascii="Times New Roman" w:hAnsi="Times New Roman" w:cs="Times New Roman"/>
                <w:sz w:val="24"/>
                <w:szCs w:val="24"/>
              </w:rPr>
              <w:lastRenderedPageBreak/>
              <w:t xml:space="preserve">определения кадастровой стоимости, наименование органа, его принявшего (если кадастровая стоимость утверждена в соответствии со </w:t>
            </w:r>
            <w:hyperlink r:id="rId131" w:history="1">
              <w:r w:rsidRPr="00EB3625">
                <w:rPr>
                  <w:rFonts w:ascii="Times New Roman" w:hAnsi="Times New Roman" w:cs="Times New Roman"/>
                  <w:sz w:val="24"/>
                  <w:szCs w:val="24"/>
                </w:rPr>
                <w:t>статьей 15</w:t>
              </w:r>
            </w:hyperlink>
            <w:r w:rsidRPr="00EB3625">
              <w:rPr>
                <w:rFonts w:ascii="Times New Roman" w:hAnsi="Times New Roman" w:cs="Times New Roman"/>
                <w:sz w:val="24"/>
                <w:szCs w:val="24"/>
              </w:rPr>
              <w:t xml:space="preserve"> Закона о государственной кадастровой оценке), реквизиты акта об определении кадастровой стоимости, наименование бюджетного учреждения (если кадастровая стоимость определена в соответствии со </w:t>
            </w:r>
            <w:hyperlink r:id="rId132" w:history="1">
              <w:r w:rsidRPr="00EB3625">
                <w:rPr>
                  <w:rFonts w:ascii="Times New Roman" w:hAnsi="Times New Roman" w:cs="Times New Roman"/>
                  <w:sz w:val="24"/>
                  <w:szCs w:val="24"/>
                </w:rPr>
                <w:t>статьей 16</w:t>
              </w:r>
            </w:hyperlink>
            <w:r w:rsidRPr="00EB3625">
              <w:rPr>
                <w:rFonts w:ascii="Times New Roman" w:hAnsi="Times New Roman" w:cs="Times New Roman"/>
                <w:sz w:val="24"/>
                <w:szCs w:val="24"/>
              </w:rPr>
              <w:t xml:space="preserve"> Закона о государственной кадастровой оценке)</w:t>
            </w:r>
          </w:p>
        </w:tc>
        <w:tc>
          <w:tcPr>
            <w:tcW w:w="5046" w:type="dxa"/>
            <w:gridSpan w:val="2"/>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r>
      <w:tr w:rsidR="00EB3625" w:rsidRPr="00C20136" w:rsidTr="007E727B">
        <w:trPr>
          <w:trHeight w:val="2819"/>
        </w:trPr>
        <w:tc>
          <w:tcPr>
            <w:tcW w:w="581"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lastRenderedPageBreak/>
              <w:t>4.5</w:t>
            </w:r>
          </w:p>
        </w:tc>
        <w:tc>
          <w:tcPr>
            <w:tcW w:w="3394" w:type="dxa"/>
            <w:tcBorders>
              <w:top w:val="single" w:sz="4" w:space="0" w:color="auto"/>
              <w:left w:val="single" w:sz="4" w:space="0" w:color="auto"/>
              <w:bottom w:val="single" w:sz="4" w:space="0" w:color="auto"/>
              <w:right w:val="single" w:sz="4" w:space="0" w:color="auto"/>
            </w:tcBorders>
            <w:vAlign w:val="bottom"/>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r w:rsidRPr="00EB3625">
              <w:rPr>
                <w:rFonts w:ascii="Times New Roman" w:hAnsi="Times New Roman" w:cs="Times New Roman"/>
                <w:sz w:val="24"/>
                <w:szCs w:val="24"/>
              </w:rPr>
              <w:t xml:space="preserve">Полные электронные адреса размещения отчета об итогах государственной кадастровой оценки в фонде данных государственной кадастровой оценки и на официальном сайте бюджетного учреждения в информационно-телекоммуникационной сети </w:t>
            </w:r>
            <w:r w:rsidR="008051E6" w:rsidRPr="003D24E5">
              <w:rPr>
                <w:rFonts w:ascii="Times New Roman" w:hAnsi="Times New Roman" w:cs="Times New Roman"/>
                <w:sz w:val="24"/>
                <w:szCs w:val="24"/>
              </w:rPr>
              <w:t>"</w:t>
            </w:r>
            <w:r w:rsidRPr="00EB3625">
              <w:rPr>
                <w:rFonts w:ascii="Times New Roman" w:hAnsi="Times New Roman" w:cs="Times New Roman"/>
                <w:sz w:val="24"/>
                <w:szCs w:val="24"/>
              </w:rPr>
              <w:t>Интернет</w:t>
            </w:r>
            <w:r w:rsidR="008051E6" w:rsidRPr="003D24E5">
              <w:rPr>
                <w:rFonts w:ascii="Times New Roman" w:hAnsi="Times New Roman" w:cs="Times New Roman"/>
                <w:sz w:val="24"/>
                <w:szCs w:val="24"/>
              </w:rPr>
              <w:t>"</w:t>
            </w:r>
            <w:r w:rsidRPr="00EB3625">
              <w:rPr>
                <w:rFonts w:ascii="Times New Roman" w:hAnsi="Times New Roman" w:cs="Times New Roman"/>
                <w:sz w:val="24"/>
                <w:szCs w:val="24"/>
              </w:rPr>
              <w:t xml:space="preserve"> </w:t>
            </w:r>
            <w:hyperlink w:anchor="Par133" w:history="1">
              <w:r w:rsidRPr="00EB3625">
                <w:rPr>
                  <w:rFonts w:ascii="Times New Roman" w:hAnsi="Times New Roman" w:cs="Times New Roman"/>
                  <w:sz w:val="24"/>
                  <w:szCs w:val="24"/>
                </w:rPr>
                <w:t>&lt;4&gt;</w:t>
              </w:r>
            </w:hyperlink>
          </w:p>
        </w:tc>
        <w:tc>
          <w:tcPr>
            <w:tcW w:w="5046" w:type="dxa"/>
            <w:gridSpan w:val="2"/>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p>
        </w:tc>
      </w:tr>
      <w:tr w:rsidR="00EB3625" w:rsidRPr="00C20136" w:rsidTr="0088052B">
        <w:tc>
          <w:tcPr>
            <w:tcW w:w="581"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4.6</w:t>
            </w:r>
          </w:p>
        </w:tc>
        <w:tc>
          <w:tcPr>
            <w:tcW w:w="3394" w:type="dxa"/>
            <w:tcBorders>
              <w:top w:val="single" w:sz="4" w:space="0" w:color="auto"/>
              <w:left w:val="single" w:sz="4" w:space="0" w:color="auto"/>
              <w:bottom w:val="single" w:sz="4" w:space="0" w:color="auto"/>
              <w:right w:val="single" w:sz="4" w:space="0" w:color="auto"/>
            </w:tcBorders>
            <w:vAlign w:val="center"/>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r w:rsidRPr="00EB3625">
              <w:rPr>
                <w:rFonts w:ascii="Times New Roman" w:hAnsi="Times New Roman" w:cs="Times New Roman"/>
                <w:sz w:val="24"/>
                <w:szCs w:val="24"/>
              </w:rPr>
              <w:t xml:space="preserve">Реквизиты решения, принятого в соответствии с </w:t>
            </w:r>
            <w:hyperlink r:id="rId133" w:history="1">
              <w:r w:rsidRPr="00EB3625">
                <w:rPr>
                  <w:rFonts w:ascii="Times New Roman" w:hAnsi="Times New Roman" w:cs="Times New Roman"/>
                  <w:sz w:val="24"/>
                  <w:szCs w:val="24"/>
                </w:rPr>
                <w:t>частью 14</w:t>
              </w:r>
            </w:hyperlink>
            <w:r w:rsidRPr="00EB3625">
              <w:rPr>
                <w:rFonts w:ascii="Times New Roman" w:hAnsi="Times New Roman" w:cs="Times New Roman"/>
                <w:sz w:val="24"/>
                <w:szCs w:val="24"/>
              </w:rPr>
              <w:t xml:space="preserve"> или </w:t>
            </w:r>
            <w:hyperlink r:id="rId134" w:history="1">
              <w:r w:rsidRPr="00EB3625">
                <w:rPr>
                  <w:rFonts w:ascii="Times New Roman" w:hAnsi="Times New Roman" w:cs="Times New Roman"/>
                  <w:sz w:val="24"/>
                  <w:szCs w:val="24"/>
                </w:rPr>
                <w:t>частью 25 статьи 21</w:t>
              </w:r>
            </w:hyperlink>
            <w:r w:rsidRPr="00EB3625">
              <w:rPr>
                <w:rFonts w:ascii="Times New Roman" w:hAnsi="Times New Roman" w:cs="Times New Roman"/>
                <w:sz w:val="24"/>
                <w:szCs w:val="24"/>
              </w:rPr>
              <w:t xml:space="preserve"> Закона о государственной кадастровой оценке </w:t>
            </w:r>
            <w:hyperlink w:anchor="Par134" w:history="1">
              <w:r w:rsidRPr="00EB3625">
                <w:rPr>
                  <w:rFonts w:ascii="Times New Roman" w:hAnsi="Times New Roman" w:cs="Times New Roman"/>
                  <w:sz w:val="24"/>
                  <w:szCs w:val="24"/>
                </w:rPr>
                <w:t>&lt;5&gt;</w:t>
              </w:r>
            </w:hyperlink>
          </w:p>
        </w:tc>
        <w:tc>
          <w:tcPr>
            <w:tcW w:w="5046" w:type="dxa"/>
            <w:gridSpan w:val="2"/>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r>
    </w:tbl>
    <w:p w:rsidR="00EB3625" w:rsidRDefault="00EB3625" w:rsidP="00F62B1B">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EB3625" w:rsidRPr="00EB3625" w:rsidRDefault="00EB3625" w:rsidP="00F62B1B">
      <w:pPr>
        <w:autoSpaceDE w:val="0"/>
        <w:autoSpaceDN w:val="0"/>
        <w:adjustRightInd w:val="0"/>
        <w:spacing w:after="0" w:line="240" w:lineRule="auto"/>
        <w:ind w:firstLine="540"/>
        <w:jc w:val="both"/>
        <w:outlineLvl w:val="0"/>
        <w:rPr>
          <w:rFonts w:ascii="Times New Roman" w:hAnsi="Times New Roman" w:cs="Times New Roman"/>
          <w:sz w:val="24"/>
          <w:szCs w:val="24"/>
        </w:rPr>
      </w:pPr>
      <w:r w:rsidRPr="00EB3625">
        <w:rPr>
          <w:rFonts w:ascii="Times New Roman" w:hAnsi="Times New Roman" w:cs="Times New Roman"/>
          <w:sz w:val="24"/>
          <w:szCs w:val="24"/>
        </w:rPr>
        <w:t>5. Сведения об использованной информации и определении кадастровой стоимости объекта недвижимости:</w:t>
      </w:r>
    </w:p>
    <w:p w:rsidR="00EB3625" w:rsidRDefault="00EB3625" w:rsidP="00F62B1B">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B3625">
        <w:rPr>
          <w:rFonts w:ascii="Times New Roman" w:hAnsi="Times New Roman" w:cs="Times New Roman"/>
          <w:sz w:val="24"/>
          <w:szCs w:val="24"/>
        </w:rPr>
        <w:t xml:space="preserve">5.1. Сведения о </w:t>
      </w:r>
      <w:proofErr w:type="spellStart"/>
      <w:r w:rsidRPr="00EB3625">
        <w:rPr>
          <w:rFonts w:ascii="Times New Roman" w:hAnsi="Times New Roman" w:cs="Times New Roman"/>
          <w:sz w:val="24"/>
          <w:szCs w:val="24"/>
        </w:rPr>
        <w:t>ценообразующих</w:t>
      </w:r>
      <w:proofErr w:type="spellEnd"/>
      <w:r w:rsidRPr="00EB3625">
        <w:rPr>
          <w:rFonts w:ascii="Times New Roman" w:hAnsi="Times New Roman" w:cs="Times New Roman"/>
          <w:sz w:val="24"/>
          <w:szCs w:val="24"/>
        </w:rPr>
        <w:t xml:space="preserve"> факторах, характеризующих внешнюю среду объектов недвижимости, использованных при определении кадастровой стоимости объекта недвижимости:</w:t>
      </w:r>
    </w:p>
    <w:p w:rsidR="00274926" w:rsidRPr="00EB3625" w:rsidRDefault="00274926" w:rsidP="00F62B1B">
      <w:pPr>
        <w:autoSpaceDE w:val="0"/>
        <w:autoSpaceDN w:val="0"/>
        <w:adjustRightInd w:val="0"/>
        <w:spacing w:after="0" w:line="240" w:lineRule="auto"/>
        <w:ind w:firstLine="540"/>
        <w:jc w:val="both"/>
        <w:outlineLvl w:val="1"/>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20"/>
        <w:gridCol w:w="2544"/>
        <w:gridCol w:w="2669"/>
        <w:gridCol w:w="3112"/>
      </w:tblGrid>
      <w:tr w:rsidR="00EB3625" w:rsidRPr="00C20136" w:rsidTr="0088052B">
        <w:tc>
          <w:tcPr>
            <w:tcW w:w="720" w:type="dxa"/>
            <w:tcBorders>
              <w:top w:val="single" w:sz="4" w:space="0" w:color="auto"/>
              <w:left w:val="single" w:sz="4" w:space="0" w:color="auto"/>
              <w:bottom w:val="single" w:sz="4" w:space="0" w:color="auto"/>
              <w:right w:val="single" w:sz="4" w:space="0" w:color="auto"/>
            </w:tcBorders>
          </w:tcPr>
          <w:p w:rsidR="00EB3625" w:rsidRDefault="00EB3625" w:rsidP="00F62B1B">
            <w:pPr>
              <w:spacing w:after="0" w:line="240" w:lineRule="auto"/>
              <w:jc w:val="center"/>
              <w:rPr>
                <w:rFonts w:ascii="Times New Roman" w:hAnsi="Times New Roman" w:cs="Times New Roman"/>
                <w:sz w:val="24"/>
                <w:szCs w:val="24"/>
              </w:rPr>
            </w:pPr>
            <w:r w:rsidRPr="003D24E5">
              <w:rPr>
                <w:rFonts w:ascii="Times New Roman" w:hAnsi="Times New Roman" w:cs="Times New Roman"/>
                <w:sz w:val="24"/>
                <w:szCs w:val="24"/>
              </w:rPr>
              <w:t>N</w:t>
            </w:r>
          </w:p>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 xml:space="preserve"> п/п</w:t>
            </w:r>
          </w:p>
        </w:tc>
        <w:tc>
          <w:tcPr>
            <w:tcW w:w="2544"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 xml:space="preserve">Наименование </w:t>
            </w:r>
            <w:proofErr w:type="spellStart"/>
            <w:r w:rsidRPr="00EB3625">
              <w:rPr>
                <w:rFonts w:ascii="Times New Roman" w:hAnsi="Times New Roman" w:cs="Times New Roman"/>
                <w:sz w:val="24"/>
                <w:szCs w:val="24"/>
              </w:rPr>
              <w:t>ценообразующего</w:t>
            </w:r>
            <w:proofErr w:type="spellEnd"/>
            <w:r w:rsidRPr="00EB3625">
              <w:rPr>
                <w:rFonts w:ascii="Times New Roman" w:hAnsi="Times New Roman" w:cs="Times New Roman"/>
                <w:sz w:val="24"/>
                <w:szCs w:val="24"/>
              </w:rPr>
              <w:t xml:space="preserve"> фактора</w:t>
            </w:r>
          </w:p>
        </w:tc>
        <w:tc>
          <w:tcPr>
            <w:tcW w:w="2669"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 xml:space="preserve">Размерность (для количественных факторов) </w:t>
            </w:r>
            <w:hyperlink w:anchor="Par135" w:history="1">
              <w:r w:rsidRPr="00EB3625">
                <w:rPr>
                  <w:rFonts w:ascii="Times New Roman" w:hAnsi="Times New Roman" w:cs="Times New Roman"/>
                  <w:sz w:val="24"/>
                  <w:szCs w:val="24"/>
                </w:rPr>
                <w:t>&lt;6&gt;</w:t>
              </w:r>
            </w:hyperlink>
          </w:p>
        </w:tc>
        <w:tc>
          <w:tcPr>
            <w:tcW w:w="3112"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 xml:space="preserve">Значение, описание </w:t>
            </w:r>
            <w:proofErr w:type="spellStart"/>
            <w:r w:rsidRPr="00EB3625">
              <w:rPr>
                <w:rFonts w:ascii="Times New Roman" w:hAnsi="Times New Roman" w:cs="Times New Roman"/>
                <w:sz w:val="24"/>
                <w:szCs w:val="24"/>
              </w:rPr>
              <w:t>ценообразующего</w:t>
            </w:r>
            <w:proofErr w:type="spellEnd"/>
            <w:r w:rsidRPr="00EB3625">
              <w:rPr>
                <w:rFonts w:ascii="Times New Roman" w:hAnsi="Times New Roman" w:cs="Times New Roman"/>
                <w:sz w:val="24"/>
                <w:szCs w:val="24"/>
              </w:rPr>
              <w:t xml:space="preserve"> фактора</w:t>
            </w:r>
          </w:p>
        </w:tc>
      </w:tr>
      <w:tr w:rsidR="00EB3625" w:rsidRPr="00C20136" w:rsidTr="0088052B">
        <w:tc>
          <w:tcPr>
            <w:tcW w:w="720"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2544"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2669"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3112"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r>
    </w:tbl>
    <w:p w:rsidR="00E6196E" w:rsidRDefault="00E6196E" w:rsidP="00F62B1B">
      <w:pPr>
        <w:autoSpaceDE w:val="0"/>
        <w:autoSpaceDN w:val="0"/>
        <w:adjustRightInd w:val="0"/>
        <w:spacing w:after="0" w:line="240" w:lineRule="auto"/>
        <w:ind w:firstLine="540"/>
        <w:jc w:val="both"/>
        <w:outlineLvl w:val="1"/>
        <w:rPr>
          <w:rFonts w:ascii="Times New Roman" w:hAnsi="Times New Roman" w:cs="Times New Roman"/>
          <w:sz w:val="24"/>
          <w:szCs w:val="24"/>
        </w:rPr>
      </w:pPr>
    </w:p>
    <w:p w:rsidR="00EB3625" w:rsidRDefault="00EB3625" w:rsidP="00F62B1B">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B3625">
        <w:rPr>
          <w:rFonts w:ascii="Times New Roman" w:hAnsi="Times New Roman" w:cs="Times New Roman"/>
          <w:sz w:val="24"/>
          <w:szCs w:val="24"/>
        </w:rPr>
        <w:t xml:space="preserve">5.2. Сведения о </w:t>
      </w:r>
      <w:proofErr w:type="spellStart"/>
      <w:r w:rsidRPr="00EB3625">
        <w:rPr>
          <w:rFonts w:ascii="Times New Roman" w:hAnsi="Times New Roman" w:cs="Times New Roman"/>
          <w:sz w:val="24"/>
          <w:szCs w:val="24"/>
        </w:rPr>
        <w:t>ценообразующих</w:t>
      </w:r>
      <w:proofErr w:type="spellEnd"/>
      <w:r w:rsidRPr="00EB3625">
        <w:rPr>
          <w:rFonts w:ascii="Times New Roman" w:hAnsi="Times New Roman" w:cs="Times New Roman"/>
          <w:sz w:val="24"/>
          <w:szCs w:val="24"/>
        </w:rPr>
        <w:t xml:space="preserve"> факторах, характеризующих непосредственное окружение и сегмент рынка объектов недвижимости, использованных при определении кадастровой стоимости объекта недвижимости:</w:t>
      </w:r>
    </w:p>
    <w:p w:rsidR="00274926" w:rsidRPr="00EB3625" w:rsidRDefault="00274926" w:rsidP="00F62B1B">
      <w:pPr>
        <w:autoSpaceDE w:val="0"/>
        <w:autoSpaceDN w:val="0"/>
        <w:adjustRightInd w:val="0"/>
        <w:spacing w:after="0" w:line="240" w:lineRule="auto"/>
        <w:ind w:firstLine="540"/>
        <w:jc w:val="both"/>
        <w:outlineLvl w:val="1"/>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20"/>
        <w:gridCol w:w="2544"/>
        <w:gridCol w:w="2669"/>
        <w:gridCol w:w="3112"/>
      </w:tblGrid>
      <w:tr w:rsidR="00EB3625" w:rsidRPr="00EB3625" w:rsidTr="0088052B">
        <w:tc>
          <w:tcPr>
            <w:tcW w:w="720" w:type="dxa"/>
            <w:tcBorders>
              <w:top w:val="single" w:sz="4" w:space="0" w:color="auto"/>
              <w:left w:val="single" w:sz="4" w:space="0" w:color="auto"/>
              <w:bottom w:val="single" w:sz="4" w:space="0" w:color="auto"/>
              <w:right w:val="single" w:sz="4" w:space="0" w:color="auto"/>
            </w:tcBorders>
          </w:tcPr>
          <w:p w:rsidR="00EB3625" w:rsidRDefault="00EB3625" w:rsidP="00F62B1B">
            <w:pPr>
              <w:spacing w:after="0" w:line="240" w:lineRule="auto"/>
              <w:jc w:val="center"/>
              <w:rPr>
                <w:rFonts w:ascii="Times New Roman" w:hAnsi="Times New Roman" w:cs="Times New Roman"/>
                <w:sz w:val="24"/>
                <w:szCs w:val="24"/>
              </w:rPr>
            </w:pPr>
            <w:r w:rsidRPr="003D24E5">
              <w:rPr>
                <w:rFonts w:ascii="Times New Roman" w:hAnsi="Times New Roman" w:cs="Times New Roman"/>
                <w:sz w:val="24"/>
                <w:szCs w:val="24"/>
              </w:rPr>
              <w:lastRenderedPageBreak/>
              <w:t>N</w:t>
            </w:r>
          </w:p>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п/п</w:t>
            </w:r>
          </w:p>
        </w:tc>
        <w:tc>
          <w:tcPr>
            <w:tcW w:w="2544"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 xml:space="preserve">Наименование </w:t>
            </w:r>
            <w:proofErr w:type="spellStart"/>
            <w:r w:rsidRPr="00EB3625">
              <w:rPr>
                <w:rFonts w:ascii="Times New Roman" w:hAnsi="Times New Roman" w:cs="Times New Roman"/>
                <w:sz w:val="24"/>
                <w:szCs w:val="24"/>
              </w:rPr>
              <w:t>ценообразующего</w:t>
            </w:r>
            <w:proofErr w:type="spellEnd"/>
            <w:r w:rsidRPr="00EB3625">
              <w:rPr>
                <w:rFonts w:ascii="Times New Roman" w:hAnsi="Times New Roman" w:cs="Times New Roman"/>
                <w:sz w:val="24"/>
                <w:szCs w:val="24"/>
              </w:rPr>
              <w:t xml:space="preserve"> фактора</w:t>
            </w:r>
          </w:p>
        </w:tc>
        <w:tc>
          <w:tcPr>
            <w:tcW w:w="2669"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 xml:space="preserve">Размерность (для количественных факторов) </w:t>
            </w:r>
            <w:hyperlink w:anchor="Par135" w:history="1">
              <w:r w:rsidRPr="00EB3625">
                <w:rPr>
                  <w:rFonts w:ascii="Times New Roman" w:hAnsi="Times New Roman" w:cs="Times New Roman"/>
                  <w:sz w:val="24"/>
                  <w:szCs w:val="24"/>
                </w:rPr>
                <w:t>&lt;6&gt;</w:t>
              </w:r>
            </w:hyperlink>
          </w:p>
        </w:tc>
        <w:tc>
          <w:tcPr>
            <w:tcW w:w="3112"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 xml:space="preserve">Значение, описание </w:t>
            </w:r>
            <w:proofErr w:type="spellStart"/>
            <w:r w:rsidRPr="00EB3625">
              <w:rPr>
                <w:rFonts w:ascii="Times New Roman" w:hAnsi="Times New Roman" w:cs="Times New Roman"/>
                <w:sz w:val="24"/>
                <w:szCs w:val="24"/>
              </w:rPr>
              <w:t>ценообразующего</w:t>
            </w:r>
            <w:proofErr w:type="spellEnd"/>
            <w:r w:rsidRPr="00EB3625">
              <w:rPr>
                <w:rFonts w:ascii="Times New Roman" w:hAnsi="Times New Roman" w:cs="Times New Roman"/>
                <w:sz w:val="24"/>
                <w:szCs w:val="24"/>
              </w:rPr>
              <w:t xml:space="preserve"> фактора</w:t>
            </w:r>
          </w:p>
        </w:tc>
      </w:tr>
      <w:tr w:rsidR="00EB3625" w:rsidRPr="00EB3625" w:rsidTr="0088052B">
        <w:tc>
          <w:tcPr>
            <w:tcW w:w="720"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2544"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2669"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3112"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r>
    </w:tbl>
    <w:p w:rsidR="00EB3625" w:rsidRPr="00EB3625" w:rsidRDefault="00EB3625" w:rsidP="00F62B1B">
      <w:pPr>
        <w:autoSpaceDE w:val="0"/>
        <w:autoSpaceDN w:val="0"/>
        <w:adjustRightInd w:val="0"/>
        <w:spacing w:after="0" w:line="240" w:lineRule="auto"/>
        <w:jc w:val="both"/>
        <w:rPr>
          <w:rFonts w:ascii="Times New Roman" w:hAnsi="Times New Roman" w:cs="Times New Roman"/>
          <w:sz w:val="24"/>
          <w:szCs w:val="24"/>
        </w:rPr>
      </w:pPr>
    </w:p>
    <w:p w:rsidR="00EB3625" w:rsidRDefault="00EB3625" w:rsidP="00F62B1B">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B3625">
        <w:rPr>
          <w:rFonts w:ascii="Times New Roman" w:hAnsi="Times New Roman" w:cs="Times New Roman"/>
          <w:sz w:val="24"/>
          <w:szCs w:val="24"/>
        </w:rPr>
        <w:t xml:space="preserve">5.3. Сведения о </w:t>
      </w:r>
      <w:proofErr w:type="spellStart"/>
      <w:r w:rsidRPr="00EB3625">
        <w:rPr>
          <w:rFonts w:ascii="Times New Roman" w:hAnsi="Times New Roman" w:cs="Times New Roman"/>
          <w:sz w:val="24"/>
          <w:szCs w:val="24"/>
        </w:rPr>
        <w:t>ценообразующих</w:t>
      </w:r>
      <w:proofErr w:type="spellEnd"/>
      <w:r w:rsidRPr="00EB3625">
        <w:rPr>
          <w:rFonts w:ascii="Times New Roman" w:hAnsi="Times New Roman" w:cs="Times New Roman"/>
          <w:sz w:val="24"/>
          <w:szCs w:val="24"/>
        </w:rPr>
        <w:t xml:space="preserve"> факторах, характеризующих объект недвижимости, использованных при определении кадастровой стоимости объекта недвижимости:</w:t>
      </w:r>
    </w:p>
    <w:p w:rsidR="00274926" w:rsidRPr="00EB3625" w:rsidRDefault="00274926" w:rsidP="00F62B1B">
      <w:pPr>
        <w:autoSpaceDE w:val="0"/>
        <w:autoSpaceDN w:val="0"/>
        <w:adjustRightInd w:val="0"/>
        <w:spacing w:after="0" w:line="240" w:lineRule="auto"/>
        <w:ind w:firstLine="540"/>
        <w:jc w:val="both"/>
        <w:outlineLvl w:val="1"/>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20"/>
        <w:gridCol w:w="2544"/>
        <w:gridCol w:w="2669"/>
        <w:gridCol w:w="3112"/>
      </w:tblGrid>
      <w:tr w:rsidR="00EB3625" w:rsidRPr="00EB3625" w:rsidTr="00F45B83">
        <w:trPr>
          <w:trHeight w:val="810"/>
        </w:trPr>
        <w:tc>
          <w:tcPr>
            <w:tcW w:w="720" w:type="dxa"/>
            <w:tcBorders>
              <w:top w:val="single" w:sz="4" w:space="0" w:color="auto"/>
              <w:left w:val="single" w:sz="4" w:space="0" w:color="auto"/>
              <w:bottom w:val="single" w:sz="4" w:space="0" w:color="auto"/>
              <w:right w:val="single" w:sz="4" w:space="0" w:color="auto"/>
            </w:tcBorders>
          </w:tcPr>
          <w:p w:rsidR="00EB3625" w:rsidRDefault="00EB3625" w:rsidP="00F62B1B">
            <w:pPr>
              <w:spacing w:after="0" w:line="240" w:lineRule="auto"/>
              <w:jc w:val="center"/>
              <w:rPr>
                <w:rFonts w:ascii="Times New Roman" w:hAnsi="Times New Roman" w:cs="Times New Roman"/>
                <w:sz w:val="24"/>
                <w:szCs w:val="24"/>
              </w:rPr>
            </w:pPr>
            <w:r w:rsidRPr="003D24E5">
              <w:rPr>
                <w:rFonts w:ascii="Times New Roman" w:hAnsi="Times New Roman" w:cs="Times New Roman"/>
                <w:sz w:val="24"/>
                <w:szCs w:val="24"/>
              </w:rPr>
              <w:t>N</w:t>
            </w:r>
          </w:p>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 xml:space="preserve"> п/п</w:t>
            </w:r>
          </w:p>
        </w:tc>
        <w:tc>
          <w:tcPr>
            <w:tcW w:w="2544"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 xml:space="preserve">Наименование </w:t>
            </w:r>
            <w:proofErr w:type="spellStart"/>
            <w:r w:rsidRPr="00EB3625">
              <w:rPr>
                <w:rFonts w:ascii="Times New Roman" w:hAnsi="Times New Roman" w:cs="Times New Roman"/>
                <w:sz w:val="24"/>
                <w:szCs w:val="24"/>
              </w:rPr>
              <w:t>ценообразующего</w:t>
            </w:r>
            <w:proofErr w:type="spellEnd"/>
            <w:r w:rsidRPr="00EB3625">
              <w:rPr>
                <w:rFonts w:ascii="Times New Roman" w:hAnsi="Times New Roman" w:cs="Times New Roman"/>
                <w:sz w:val="24"/>
                <w:szCs w:val="24"/>
              </w:rPr>
              <w:t xml:space="preserve"> фактора</w:t>
            </w:r>
          </w:p>
        </w:tc>
        <w:tc>
          <w:tcPr>
            <w:tcW w:w="2669"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 xml:space="preserve">Размерность (для количественных факторов) </w:t>
            </w:r>
            <w:hyperlink w:anchor="Par135" w:history="1">
              <w:r w:rsidRPr="00EB3625">
                <w:rPr>
                  <w:rFonts w:ascii="Times New Roman" w:hAnsi="Times New Roman" w:cs="Times New Roman"/>
                  <w:sz w:val="24"/>
                  <w:szCs w:val="24"/>
                </w:rPr>
                <w:t>&lt;6&gt;</w:t>
              </w:r>
            </w:hyperlink>
          </w:p>
        </w:tc>
        <w:tc>
          <w:tcPr>
            <w:tcW w:w="3112"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 xml:space="preserve">Значение, описание </w:t>
            </w:r>
            <w:proofErr w:type="spellStart"/>
            <w:r w:rsidRPr="00EB3625">
              <w:rPr>
                <w:rFonts w:ascii="Times New Roman" w:hAnsi="Times New Roman" w:cs="Times New Roman"/>
                <w:sz w:val="24"/>
                <w:szCs w:val="24"/>
              </w:rPr>
              <w:t>ценообразующего</w:t>
            </w:r>
            <w:proofErr w:type="spellEnd"/>
            <w:r w:rsidRPr="00EB3625">
              <w:rPr>
                <w:rFonts w:ascii="Times New Roman" w:hAnsi="Times New Roman" w:cs="Times New Roman"/>
                <w:sz w:val="24"/>
                <w:szCs w:val="24"/>
              </w:rPr>
              <w:t xml:space="preserve"> фактора</w:t>
            </w:r>
          </w:p>
        </w:tc>
      </w:tr>
      <w:tr w:rsidR="00EB3625" w:rsidRPr="00EB3625" w:rsidTr="0088052B">
        <w:tc>
          <w:tcPr>
            <w:tcW w:w="720"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1</w:t>
            </w:r>
          </w:p>
        </w:tc>
        <w:tc>
          <w:tcPr>
            <w:tcW w:w="2544"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r w:rsidRPr="00EB3625">
              <w:rPr>
                <w:rFonts w:ascii="Times New Roman" w:hAnsi="Times New Roman" w:cs="Times New Roman"/>
                <w:sz w:val="24"/>
                <w:szCs w:val="24"/>
              </w:rPr>
              <w:t>Категория земель</w:t>
            </w:r>
          </w:p>
        </w:tc>
        <w:tc>
          <w:tcPr>
            <w:tcW w:w="2669"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3112"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r>
      <w:tr w:rsidR="00EB3625" w:rsidRPr="00EB3625" w:rsidTr="0088052B">
        <w:tc>
          <w:tcPr>
            <w:tcW w:w="720"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2</w:t>
            </w:r>
          </w:p>
        </w:tc>
        <w:tc>
          <w:tcPr>
            <w:tcW w:w="2544"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r w:rsidRPr="00EB3625">
              <w:rPr>
                <w:rFonts w:ascii="Times New Roman" w:hAnsi="Times New Roman" w:cs="Times New Roman"/>
                <w:sz w:val="24"/>
                <w:szCs w:val="24"/>
              </w:rPr>
              <w:t>Вид разрешенного использования</w:t>
            </w:r>
          </w:p>
        </w:tc>
        <w:tc>
          <w:tcPr>
            <w:tcW w:w="2669"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3112"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r>
      <w:tr w:rsidR="00EB3625" w:rsidRPr="00EB3625" w:rsidTr="0088052B">
        <w:tc>
          <w:tcPr>
            <w:tcW w:w="720"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3</w:t>
            </w:r>
          </w:p>
        </w:tc>
        <w:tc>
          <w:tcPr>
            <w:tcW w:w="2544"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r w:rsidRPr="00EB3625">
              <w:rPr>
                <w:rFonts w:ascii="Times New Roman" w:hAnsi="Times New Roman" w:cs="Times New Roman"/>
                <w:sz w:val="24"/>
                <w:szCs w:val="24"/>
              </w:rPr>
              <w:t>Площадь земельного участка</w:t>
            </w:r>
          </w:p>
        </w:tc>
        <w:tc>
          <w:tcPr>
            <w:tcW w:w="2669"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3112"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r>
      <w:tr w:rsidR="00EB3625" w:rsidRPr="00EB3625" w:rsidTr="0088052B">
        <w:tc>
          <w:tcPr>
            <w:tcW w:w="720"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4</w:t>
            </w:r>
          </w:p>
        </w:tc>
        <w:tc>
          <w:tcPr>
            <w:tcW w:w="2544"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r w:rsidRPr="00EB3625">
              <w:rPr>
                <w:rFonts w:ascii="Times New Roman" w:hAnsi="Times New Roman" w:cs="Times New Roman"/>
                <w:sz w:val="24"/>
                <w:szCs w:val="24"/>
              </w:rPr>
              <w:t>Адрес (местоположение, территория, на которой расположен объект недвижимости)</w:t>
            </w:r>
          </w:p>
        </w:tc>
        <w:tc>
          <w:tcPr>
            <w:tcW w:w="2669"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3112"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r>
      <w:tr w:rsidR="00EB3625" w:rsidRPr="00EB3625" w:rsidTr="0088052B">
        <w:tc>
          <w:tcPr>
            <w:tcW w:w="720"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5</w:t>
            </w:r>
          </w:p>
        </w:tc>
        <w:tc>
          <w:tcPr>
            <w:tcW w:w="8325" w:type="dxa"/>
            <w:gridSpan w:val="3"/>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both"/>
              <w:rPr>
                <w:rFonts w:ascii="Times New Roman" w:hAnsi="Times New Roman" w:cs="Times New Roman"/>
                <w:sz w:val="24"/>
                <w:szCs w:val="24"/>
              </w:rPr>
            </w:pPr>
            <w:r w:rsidRPr="00EB3625">
              <w:rPr>
                <w:rFonts w:ascii="Times New Roman" w:hAnsi="Times New Roman" w:cs="Times New Roman"/>
                <w:sz w:val="24"/>
                <w:szCs w:val="24"/>
              </w:rPr>
              <w:t>Наличие коммуникаций:</w:t>
            </w:r>
          </w:p>
        </w:tc>
      </w:tr>
      <w:tr w:rsidR="00EB3625" w:rsidRPr="00EB3625" w:rsidTr="0088052B">
        <w:tc>
          <w:tcPr>
            <w:tcW w:w="720"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5.1</w:t>
            </w:r>
          </w:p>
        </w:tc>
        <w:tc>
          <w:tcPr>
            <w:tcW w:w="2544"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r w:rsidRPr="00EB3625">
              <w:rPr>
                <w:rFonts w:ascii="Times New Roman" w:hAnsi="Times New Roman" w:cs="Times New Roman"/>
                <w:sz w:val="24"/>
                <w:szCs w:val="24"/>
              </w:rPr>
              <w:t>электроснабжение</w:t>
            </w:r>
          </w:p>
        </w:tc>
        <w:tc>
          <w:tcPr>
            <w:tcW w:w="2669"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3112"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r>
      <w:tr w:rsidR="00EB3625" w:rsidRPr="00EB3625" w:rsidTr="0088052B">
        <w:tc>
          <w:tcPr>
            <w:tcW w:w="720"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5.2</w:t>
            </w:r>
          </w:p>
        </w:tc>
        <w:tc>
          <w:tcPr>
            <w:tcW w:w="2544"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r w:rsidRPr="00EB3625">
              <w:rPr>
                <w:rFonts w:ascii="Times New Roman" w:hAnsi="Times New Roman" w:cs="Times New Roman"/>
                <w:color w:val="000000"/>
                <w:sz w:val="24"/>
                <w:szCs w:val="24"/>
              </w:rPr>
              <w:t>газоснабжение</w:t>
            </w:r>
          </w:p>
        </w:tc>
        <w:tc>
          <w:tcPr>
            <w:tcW w:w="2669"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3112"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r>
      <w:tr w:rsidR="00EB3625" w:rsidRPr="00EB3625" w:rsidTr="0088052B">
        <w:tc>
          <w:tcPr>
            <w:tcW w:w="720"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jc w:val="center"/>
              <w:rPr>
                <w:rFonts w:ascii="Times New Roman" w:hAnsi="Times New Roman" w:cs="Times New Roman"/>
                <w:sz w:val="24"/>
                <w:szCs w:val="24"/>
              </w:rPr>
            </w:pPr>
            <w:r w:rsidRPr="00EB3625">
              <w:rPr>
                <w:rFonts w:ascii="Times New Roman" w:hAnsi="Times New Roman" w:cs="Times New Roman"/>
                <w:sz w:val="24"/>
                <w:szCs w:val="24"/>
              </w:rPr>
              <w:t>5.3</w:t>
            </w:r>
          </w:p>
        </w:tc>
        <w:tc>
          <w:tcPr>
            <w:tcW w:w="2544"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r w:rsidRPr="00EB3625">
              <w:rPr>
                <w:rFonts w:ascii="Times New Roman" w:hAnsi="Times New Roman" w:cs="Times New Roman"/>
                <w:sz w:val="24"/>
                <w:szCs w:val="24"/>
              </w:rPr>
              <w:t>иные коммуникации (водоснабжение, канализация, коммуникационные связи)</w:t>
            </w:r>
          </w:p>
        </w:tc>
        <w:tc>
          <w:tcPr>
            <w:tcW w:w="2669"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3112" w:type="dxa"/>
            <w:tcBorders>
              <w:top w:val="single" w:sz="4" w:space="0" w:color="auto"/>
              <w:left w:val="single" w:sz="4" w:space="0" w:color="auto"/>
              <w:bottom w:val="single" w:sz="4" w:space="0" w:color="auto"/>
              <w:right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r>
    </w:tbl>
    <w:p w:rsidR="00EB3625" w:rsidRPr="00EB3625" w:rsidRDefault="00EB3625" w:rsidP="00F62B1B">
      <w:pPr>
        <w:autoSpaceDE w:val="0"/>
        <w:autoSpaceDN w:val="0"/>
        <w:adjustRightInd w:val="0"/>
        <w:spacing w:after="0" w:line="240" w:lineRule="auto"/>
        <w:jc w:val="both"/>
        <w:rPr>
          <w:rFonts w:ascii="Times New Roman" w:hAnsi="Times New Roman" w:cs="Times New Roman"/>
          <w:sz w:val="24"/>
          <w:szCs w:val="24"/>
        </w:rPr>
      </w:pPr>
    </w:p>
    <w:p w:rsidR="00EB3625" w:rsidRDefault="00EB3625" w:rsidP="00F62B1B">
      <w:pPr>
        <w:autoSpaceDE w:val="0"/>
        <w:autoSpaceDN w:val="0"/>
        <w:adjustRightInd w:val="0"/>
        <w:spacing w:after="0" w:line="240" w:lineRule="auto"/>
        <w:ind w:firstLine="540"/>
        <w:jc w:val="both"/>
        <w:outlineLvl w:val="1"/>
        <w:rPr>
          <w:rFonts w:ascii="Times New Roman" w:hAnsi="Times New Roman" w:cs="Times New Roman"/>
          <w:sz w:val="24"/>
          <w:szCs w:val="24"/>
        </w:rPr>
      </w:pPr>
      <w:r w:rsidRPr="00EB3625">
        <w:rPr>
          <w:rFonts w:ascii="Times New Roman" w:hAnsi="Times New Roman" w:cs="Times New Roman"/>
          <w:sz w:val="24"/>
          <w:szCs w:val="24"/>
        </w:rPr>
        <w:t xml:space="preserve">5.4. Сведения об определении кадастровой стоимости объекта недвижимости </w:t>
      </w:r>
      <w:hyperlink w:anchor="Par136" w:history="1">
        <w:r w:rsidRPr="00EB3625">
          <w:rPr>
            <w:rFonts w:ascii="Times New Roman" w:hAnsi="Times New Roman" w:cs="Times New Roman"/>
            <w:sz w:val="24"/>
            <w:szCs w:val="24"/>
          </w:rPr>
          <w:t>&lt;7&gt;</w:t>
        </w:r>
      </w:hyperlink>
      <w:r w:rsidRPr="00EB3625">
        <w:rPr>
          <w:rFonts w:ascii="Times New Roman" w:hAnsi="Times New Roman" w:cs="Times New Roman"/>
          <w:sz w:val="24"/>
          <w:szCs w:val="24"/>
        </w:rPr>
        <w:t>:</w:t>
      </w:r>
    </w:p>
    <w:p w:rsidR="00274926" w:rsidRPr="00EB3625" w:rsidRDefault="00274926" w:rsidP="00F62B1B">
      <w:pPr>
        <w:autoSpaceDE w:val="0"/>
        <w:autoSpaceDN w:val="0"/>
        <w:adjustRightInd w:val="0"/>
        <w:spacing w:after="0" w:line="240" w:lineRule="auto"/>
        <w:ind w:firstLine="540"/>
        <w:jc w:val="both"/>
        <w:outlineLvl w:val="1"/>
        <w:rPr>
          <w:rFonts w:ascii="Times New Roman" w:hAnsi="Times New Roman" w:cs="Times New Roman"/>
          <w:sz w:val="24"/>
          <w:szCs w:val="24"/>
        </w:rPr>
      </w:pPr>
    </w:p>
    <w:tbl>
      <w:tblPr>
        <w:tblStyle w:val="a4"/>
        <w:tblW w:w="0" w:type="auto"/>
        <w:tblLook w:val="04A0" w:firstRow="1" w:lastRow="0" w:firstColumn="1" w:lastColumn="0" w:noHBand="0" w:noVBand="1"/>
      </w:tblPr>
      <w:tblGrid>
        <w:gridCol w:w="627"/>
        <w:gridCol w:w="3274"/>
        <w:gridCol w:w="2957"/>
        <w:gridCol w:w="2487"/>
      </w:tblGrid>
      <w:tr w:rsidR="00274926" w:rsidRPr="00EB3625" w:rsidTr="00274926">
        <w:tc>
          <w:tcPr>
            <w:tcW w:w="627" w:type="dxa"/>
          </w:tcPr>
          <w:p w:rsidR="00274926" w:rsidRPr="00EB3625" w:rsidRDefault="00274926" w:rsidP="00F62B1B">
            <w:pPr>
              <w:autoSpaceDE w:val="0"/>
              <w:autoSpaceDN w:val="0"/>
              <w:adjustRightInd w:val="0"/>
              <w:jc w:val="center"/>
              <w:rPr>
                <w:sz w:val="24"/>
                <w:szCs w:val="24"/>
              </w:rPr>
            </w:pPr>
            <w:r w:rsidRPr="00EB3625">
              <w:rPr>
                <w:sz w:val="24"/>
                <w:szCs w:val="24"/>
              </w:rPr>
              <w:t>N п/п</w:t>
            </w:r>
          </w:p>
        </w:tc>
        <w:tc>
          <w:tcPr>
            <w:tcW w:w="3274" w:type="dxa"/>
          </w:tcPr>
          <w:p w:rsidR="00274926" w:rsidRPr="00EB3625" w:rsidRDefault="00274926" w:rsidP="00F62B1B">
            <w:pPr>
              <w:autoSpaceDE w:val="0"/>
              <w:autoSpaceDN w:val="0"/>
              <w:adjustRightInd w:val="0"/>
              <w:jc w:val="center"/>
              <w:rPr>
                <w:sz w:val="24"/>
                <w:szCs w:val="24"/>
              </w:rPr>
            </w:pPr>
            <w:r w:rsidRPr="00EB3625">
              <w:rPr>
                <w:sz w:val="24"/>
                <w:szCs w:val="24"/>
              </w:rPr>
              <w:t>Наименование показателя</w:t>
            </w:r>
          </w:p>
        </w:tc>
        <w:tc>
          <w:tcPr>
            <w:tcW w:w="2957" w:type="dxa"/>
          </w:tcPr>
          <w:p w:rsidR="00274926" w:rsidRPr="00EB3625" w:rsidRDefault="00274926" w:rsidP="00F62B1B">
            <w:pPr>
              <w:autoSpaceDE w:val="0"/>
              <w:autoSpaceDN w:val="0"/>
              <w:adjustRightInd w:val="0"/>
              <w:jc w:val="center"/>
              <w:rPr>
                <w:sz w:val="24"/>
                <w:szCs w:val="24"/>
              </w:rPr>
            </w:pPr>
            <w:r w:rsidRPr="00EB3625">
              <w:rPr>
                <w:sz w:val="24"/>
                <w:szCs w:val="24"/>
              </w:rPr>
              <w:t>Значение, описание</w:t>
            </w:r>
          </w:p>
        </w:tc>
        <w:tc>
          <w:tcPr>
            <w:tcW w:w="2487" w:type="dxa"/>
          </w:tcPr>
          <w:p w:rsidR="00274926" w:rsidRPr="00EB3625" w:rsidRDefault="00274926" w:rsidP="00F62B1B">
            <w:pPr>
              <w:autoSpaceDE w:val="0"/>
              <w:autoSpaceDN w:val="0"/>
              <w:adjustRightInd w:val="0"/>
              <w:jc w:val="center"/>
              <w:rPr>
                <w:sz w:val="24"/>
                <w:szCs w:val="24"/>
              </w:rPr>
            </w:pPr>
          </w:p>
        </w:tc>
      </w:tr>
      <w:tr w:rsidR="00274926" w:rsidRPr="00EB3625" w:rsidTr="00274926">
        <w:tc>
          <w:tcPr>
            <w:tcW w:w="627" w:type="dxa"/>
          </w:tcPr>
          <w:p w:rsidR="00274926" w:rsidRPr="00EB3625" w:rsidRDefault="00274926" w:rsidP="00F62B1B">
            <w:pPr>
              <w:pStyle w:val="a3"/>
              <w:autoSpaceDE w:val="0"/>
              <w:autoSpaceDN w:val="0"/>
              <w:adjustRightInd w:val="0"/>
              <w:ind w:left="0"/>
              <w:jc w:val="center"/>
            </w:pPr>
            <w:r w:rsidRPr="00EB3625">
              <w:t>1</w:t>
            </w:r>
          </w:p>
        </w:tc>
        <w:tc>
          <w:tcPr>
            <w:tcW w:w="3274" w:type="dxa"/>
          </w:tcPr>
          <w:p w:rsidR="00274926" w:rsidRPr="00EB3625" w:rsidRDefault="00274926" w:rsidP="00F62B1B">
            <w:pPr>
              <w:pStyle w:val="a3"/>
              <w:autoSpaceDE w:val="0"/>
              <w:autoSpaceDN w:val="0"/>
              <w:adjustRightInd w:val="0"/>
              <w:ind w:left="0"/>
              <w:jc w:val="both"/>
            </w:pPr>
            <w:r w:rsidRPr="00EB3625">
              <w:t>Сегмент рынка объектов недвижимости, к которому отнесен объект недвижимости с обоснованием его выбора</w:t>
            </w:r>
          </w:p>
        </w:tc>
        <w:tc>
          <w:tcPr>
            <w:tcW w:w="2957" w:type="dxa"/>
          </w:tcPr>
          <w:p w:rsidR="00274926" w:rsidRPr="00EB3625" w:rsidRDefault="00274926" w:rsidP="00F62B1B">
            <w:pPr>
              <w:autoSpaceDE w:val="0"/>
              <w:autoSpaceDN w:val="0"/>
              <w:adjustRightInd w:val="0"/>
              <w:jc w:val="both"/>
              <w:rPr>
                <w:sz w:val="24"/>
                <w:szCs w:val="24"/>
              </w:rPr>
            </w:pPr>
          </w:p>
        </w:tc>
        <w:tc>
          <w:tcPr>
            <w:tcW w:w="2487" w:type="dxa"/>
          </w:tcPr>
          <w:p w:rsidR="00274926" w:rsidRPr="00EB3625" w:rsidRDefault="00274926" w:rsidP="00F62B1B">
            <w:pPr>
              <w:autoSpaceDE w:val="0"/>
              <w:autoSpaceDN w:val="0"/>
              <w:adjustRightInd w:val="0"/>
              <w:jc w:val="both"/>
              <w:rPr>
                <w:sz w:val="24"/>
                <w:szCs w:val="24"/>
              </w:rPr>
            </w:pPr>
          </w:p>
        </w:tc>
      </w:tr>
      <w:tr w:rsidR="00274926" w:rsidRPr="00EB3625" w:rsidTr="00274926">
        <w:tc>
          <w:tcPr>
            <w:tcW w:w="627" w:type="dxa"/>
          </w:tcPr>
          <w:p w:rsidR="00274926" w:rsidRPr="00EB3625" w:rsidRDefault="00274926" w:rsidP="00F62B1B">
            <w:pPr>
              <w:pStyle w:val="a3"/>
              <w:autoSpaceDE w:val="0"/>
              <w:autoSpaceDN w:val="0"/>
              <w:adjustRightInd w:val="0"/>
              <w:ind w:left="0"/>
              <w:jc w:val="center"/>
            </w:pPr>
            <w:r w:rsidRPr="00EB3625">
              <w:t>2</w:t>
            </w:r>
          </w:p>
        </w:tc>
        <w:tc>
          <w:tcPr>
            <w:tcW w:w="3274" w:type="dxa"/>
          </w:tcPr>
          <w:p w:rsidR="00274926" w:rsidRPr="00EB3625" w:rsidRDefault="00274926" w:rsidP="00F62B1B">
            <w:pPr>
              <w:pStyle w:val="a3"/>
              <w:autoSpaceDE w:val="0"/>
              <w:autoSpaceDN w:val="0"/>
              <w:adjustRightInd w:val="0"/>
              <w:ind w:left="0"/>
              <w:jc w:val="both"/>
            </w:pPr>
            <w:r w:rsidRPr="00EB3625">
              <w:t xml:space="preserve">Группа (подгруппа) объектов недвижимости, к которой относится объект </w:t>
            </w:r>
            <w:r w:rsidRPr="00EB3625">
              <w:lastRenderedPageBreak/>
              <w:t>недвижимости, с обоснованием ее выбора</w:t>
            </w:r>
          </w:p>
        </w:tc>
        <w:tc>
          <w:tcPr>
            <w:tcW w:w="2957" w:type="dxa"/>
          </w:tcPr>
          <w:p w:rsidR="00274926" w:rsidRPr="00EB3625" w:rsidRDefault="00274926" w:rsidP="00F62B1B">
            <w:pPr>
              <w:autoSpaceDE w:val="0"/>
              <w:autoSpaceDN w:val="0"/>
              <w:adjustRightInd w:val="0"/>
              <w:jc w:val="both"/>
              <w:rPr>
                <w:sz w:val="24"/>
                <w:szCs w:val="24"/>
              </w:rPr>
            </w:pPr>
          </w:p>
        </w:tc>
        <w:tc>
          <w:tcPr>
            <w:tcW w:w="2487" w:type="dxa"/>
          </w:tcPr>
          <w:p w:rsidR="00274926" w:rsidRPr="00EB3625" w:rsidRDefault="00274926" w:rsidP="00F62B1B">
            <w:pPr>
              <w:autoSpaceDE w:val="0"/>
              <w:autoSpaceDN w:val="0"/>
              <w:adjustRightInd w:val="0"/>
              <w:jc w:val="both"/>
              <w:rPr>
                <w:sz w:val="24"/>
                <w:szCs w:val="24"/>
              </w:rPr>
            </w:pPr>
          </w:p>
        </w:tc>
      </w:tr>
      <w:tr w:rsidR="00274926" w:rsidRPr="00EB3625" w:rsidTr="00274926">
        <w:tc>
          <w:tcPr>
            <w:tcW w:w="627" w:type="dxa"/>
          </w:tcPr>
          <w:p w:rsidR="00274926" w:rsidRPr="00EB3625" w:rsidRDefault="00274926" w:rsidP="00F62B1B">
            <w:pPr>
              <w:autoSpaceDE w:val="0"/>
              <w:autoSpaceDN w:val="0"/>
              <w:adjustRightInd w:val="0"/>
              <w:jc w:val="center"/>
              <w:rPr>
                <w:sz w:val="24"/>
                <w:szCs w:val="24"/>
              </w:rPr>
            </w:pPr>
            <w:r w:rsidRPr="00EB3625">
              <w:rPr>
                <w:sz w:val="24"/>
                <w:szCs w:val="24"/>
              </w:rPr>
              <w:lastRenderedPageBreak/>
              <w:t>3</w:t>
            </w:r>
          </w:p>
        </w:tc>
        <w:tc>
          <w:tcPr>
            <w:tcW w:w="3274" w:type="dxa"/>
          </w:tcPr>
          <w:p w:rsidR="00274926" w:rsidRPr="00EB3625" w:rsidRDefault="00274926" w:rsidP="00F62B1B">
            <w:pPr>
              <w:autoSpaceDE w:val="0"/>
              <w:autoSpaceDN w:val="0"/>
              <w:adjustRightInd w:val="0"/>
              <w:jc w:val="both"/>
              <w:rPr>
                <w:sz w:val="24"/>
                <w:szCs w:val="24"/>
              </w:rPr>
            </w:pPr>
            <w:r w:rsidRPr="00EB3625">
              <w:rPr>
                <w:sz w:val="24"/>
                <w:szCs w:val="24"/>
              </w:rPr>
              <w:t>Краткая характеристика особенностей функционирования сегмента рынка объектов недвижимости, к которому отнесен объект недвижимости (с указанием на страницы отчета об итогах государственной кадастровой оценки, где содержится полная характеристика сегмента рынка объектов недвижимости, в том числе анализ рыночной информации о ценах сделок (предложений) в таком сегменте, затрат на строительство объектов недвижимости)</w:t>
            </w:r>
          </w:p>
        </w:tc>
        <w:tc>
          <w:tcPr>
            <w:tcW w:w="2957" w:type="dxa"/>
          </w:tcPr>
          <w:p w:rsidR="00274926" w:rsidRPr="00EB3625" w:rsidRDefault="00274926" w:rsidP="00F62B1B">
            <w:pPr>
              <w:autoSpaceDE w:val="0"/>
              <w:autoSpaceDN w:val="0"/>
              <w:adjustRightInd w:val="0"/>
              <w:jc w:val="both"/>
              <w:rPr>
                <w:sz w:val="24"/>
                <w:szCs w:val="24"/>
              </w:rPr>
            </w:pPr>
          </w:p>
        </w:tc>
        <w:tc>
          <w:tcPr>
            <w:tcW w:w="2487" w:type="dxa"/>
          </w:tcPr>
          <w:p w:rsidR="00274926" w:rsidRPr="00EB3625" w:rsidRDefault="00274926" w:rsidP="00F62B1B">
            <w:pPr>
              <w:autoSpaceDE w:val="0"/>
              <w:autoSpaceDN w:val="0"/>
              <w:adjustRightInd w:val="0"/>
              <w:jc w:val="both"/>
              <w:rPr>
                <w:sz w:val="24"/>
                <w:szCs w:val="24"/>
              </w:rPr>
            </w:pPr>
          </w:p>
        </w:tc>
      </w:tr>
      <w:tr w:rsidR="00274926" w:rsidRPr="00EB3625" w:rsidTr="00274926">
        <w:tc>
          <w:tcPr>
            <w:tcW w:w="627" w:type="dxa"/>
          </w:tcPr>
          <w:p w:rsidR="00274926" w:rsidRPr="00EB3625" w:rsidRDefault="00274926" w:rsidP="00F62B1B">
            <w:pPr>
              <w:autoSpaceDE w:val="0"/>
              <w:autoSpaceDN w:val="0"/>
              <w:adjustRightInd w:val="0"/>
              <w:jc w:val="center"/>
              <w:rPr>
                <w:sz w:val="24"/>
                <w:szCs w:val="24"/>
              </w:rPr>
            </w:pPr>
            <w:r w:rsidRPr="00EB3625">
              <w:rPr>
                <w:sz w:val="24"/>
                <w:szCs w:val="24"/>
              </w:rPr>
              <w:t>4</w:t>
            </w:r>
          </w:p>
        </w:tc>
        <w:tc>
          <w:tcPr>
            <w:tcW w:w="3274" w:type="dxa"/>
          </w:tcPr>
          <w:p w:rsidR="00274926" w:rsidRPr="00EB3625" w:rsidRDefault="00274926" w:rsidP="00F62B1B">
            <w:pPr>
              <w:autoSpaceDE w:val="0"/>
              <w:autoSpaceDN w:val="0"/>
              <w:adjustRightInd w:val="0"/>
              <w:jc w:val="both"/>
              <w:rPr>
                <w:sz w:val="24"/>
                <w:szCs w:val="24"/>
              </w:rPr>
            </w:pPr>
            <w:r w:rsidRPr="00EB3625">
              <w:rPr>
                <w:sz w:val="24"/>
                <w:szCs w:val="24"/>
              </w:rPr>
              <w:t>Характеристика ценовой зоны, в которой находится объект недвижимости, в том числе характеристика типового объекта недвижимости</w:t>
            </w:r>
          </w:p>
        </w:tc>
        <w:tc>
          <w:tcPr>
            <w:tcW w:w="2957" w:type="dxa"/>
          </w:tcPr>
          <w:p w:rsidR="00274926" w:rsidRPr="00EB3625" w:rsidRDefault="00274926" w:rsidP="00F62B1B">
            <w:pPr>
              <w:autoSpaceDE w:val="0"/>
              <w:autoSpaceDN w:val="0"/>
              <w:adjustRightInd w:val="0"/>
              <w:jc w:val="both"/>
              <w:rPr>
                <w:sz w:val="24"/>
                <w:szCs w:val="24"/>
              </w:rPr>
            </w:pPr>
          </w:p>
        </w:tc>
        <w:tc>
          <w:tcPr>
            <w:tcW w:w="2487" w:type="dxa"/>
          </w:tcPr>
          <w:p w:rsidR="00274926" w:rsidRPr="00EB3625" w:rsidRDefault="00274926" w:rsidP="00F62B1B">
            <w:pPr>
              <w:autoSpaceDE w:val="0"/>
              <w:autoSpaceDN w:val="0"/>
              <w:adjustRightInd w:val="0"/>
              <w:jc w:val="both"/>
              <w:rPr>
                <w:sz w:val="24"/>
                <w:szCs w:val="24"/>
              </w:rPr>
            </w:pPr>
          </w:p>
        </w:tc>
      </w:tr>
      <w:tr w:rsidR="00274926" w:rsidRPr="00EB3625" w:rsidTr="00274926">
        <w:tc>
          <w:tcPr>
            <w:tcW w:w="627" w:type="dxa"/>
          </w:tcPr>
          <w:p w:rsidR="00274926" w:rsidRPr="00EB3625" w:rsidRDefault="00274926" w:rsidP="00F62B1B">
            <w:pPr>
              <w:autoSpaceDE w:val="0"/>
              <w:autoSpaceDN w:val="0"/>
              <w:adjustRightInd w:val="0"/>
              <w:jc w:val="center"/>
              <w:rPr>
                <w:sz w:val="24"/>
                <w:szCs w:val="24"/>
              </w:rPr>
            </w:pPr>
            <w:r w:rsidRPr="00EB3625">
              <w:rPr>
                <w:sz w:val="24"/>
                <w:szCs w:val="24"/>
              </w:rPr>
              <w:t>5</w:t>
            </w:r>
          </w:p>
        </w:tc>
        <w:tc>
          <w:tcPr>
            <w:tcW w:w="3274" w:type="dxa"/>
          </w:tcPr>
          <w:p w:rsidR="00274926" w:rsidRPr="00EB3625" w:rsidRDefault="00274926" w:rsidP="00F62B1B">
            <w:pPr>
              <w:autoSpaceDE w:val="0"/>
              <w:autoSpaceDN w:val="0"/>
              <w:adjustRightInd w:val="0"/>
              <w:jc w:val="both"/>
              <w:rPr>
                <w:sz w:val="24"/>
                <w:szCs w:val="24"/>
              </w:rPr>
            </w:pPr>
            <w:r w:rsidRPr="00EB3625">
              <w:rPr>
                <w:sz w:val="24"/>
                <w:szCs w:val="24"/>
              </w:rPr>
              <w:t>Способ определения кадастровой стоимости объекта недвижимости (массовая или индивидуальная оценка в отношении объектов недвижимости) с обоснованием его выбора</w:t>
            </w:r>
          </w:p>
        </w:tc>
        <w:tc>
          <w:tcPr>
            <w:tcW w:w="2957" w:type="dxa"/>
          </w:tcPr>
          <w:p w:rsidR="00274926" w:rsidRPr="00EB3625" w:rsidRDefault="00274926" w:rsidP="00F62B1B">
            <w:pPr>
              <w:autoSpaceDE w:val="0"/>
              <w:autoSpaceDN w:val="0"/>
              <w:adjustRightInd w:val="0"/>
              <w:jc w:val="both"/>
              <w:rPr>
                <w:sz w:val="24"/>
                <w:szCs w:val="24"/>
              </w:rPr>
            </w:pPr>
          </w:p>
        </w:tc>
        <w:tc>
          <w:tcPr>
            <w:tcW w:w="2487" w:type="dxa"/>
          </w:tcPr>
          <w:p w:rsidR="00274926" w:rsidRPr="00EB3625" w:rsidRDefault="00274926" w:rsidP="00F62B1B">
            <w:pPr>
              <w:autoSpaceDE w:val="0"/>
              <w:autoSpaceDN w:val="0"/>
              <w:adjustRightInd w:val="0"/>
              <w:jc w:val="both"/>
              <w:rPr>
                <w:sz w:val="24"/>
                <w:szCs w:val="24"/>
              </w:rPr>
            </w:pPr>
          </w:p>
        </w:tc>
      </w:tr>
      <w:tr w:rsidR="00274926" w:rsidRPr="00EB3625" w:rsidTr="00274926">
        <w:tc>
          <w:tcPr>
            <w:tcW w:w="627" w:type="dxa"/>
          </w:tcPr>
          <w:p w:rsidR="00274926" w:rsidRPr="00EB3625" w:rsidRDefault="00274926" w:rsidP="00F62B1B">
            <w:pPr>
              <w:autoSpaceDE w:val="0"/>
              <w:autoSpaceDN w:val="0"/>
              <w:adjustRightInd w:val="0"/>
              <w:jc w:val="center"/>
              <w:rPr>
                <w:sz w:val="24"/>
                <w:szCs w:val="24"/>
              </w:rPr>
            </w:pPr>
            <w:r w:rsidRPr="00EB3625">
              <w:rPr>
                <w:sz w:val="24"/>
                <w:szCs w:val="24"/>
              </w:rPr>
              <w:t>6</w:t>
            </w:r>
          </w:p>
        </w:tc>
        <w:tc>
          <w:tcPr>
            <w:tcW w:w="3274" w:type="dxa"/>
          </w:tcPr>
          <w:p w:rsidR="00274926" w:rsidRPr="00EB3625" w:rsidRDefault="00274926" w:rsidP="00F62B1B">
            <w:pPr>
              <w:autoSpaceDE w:val="0"/>
              <w:autoSpaceDN w:val="0"/>
              <w:adjustRightInd w:val="0"/>
              <w:jc w:val="both"/>
              <w:rPr>
                <w:sz w:val="24"/>
                <w:szCs w:val="24"/>
              </w:rPr>
            </w:pPr>
            <w:r w:rsidRPr="00EB3625">
              <w:rPr>
                <w:sz w:val="24"/>
                <w:szCs w:val="24"/>
              </w:rPr>
              <w:t>Примененные подходы при определении кадастровой стоимости объекта недвижимости с обоснованием их выбора</w:t>
            </w:r>
          </w:p>
        </w:tc>
        <w:tc>
          <w:tcPr>
            <w:tcW w:w="2957" w:type="dxa"/>
          </w:tcPr>
          <w:p w:rsidR="00274926" w:rsidRPr="00EB3625" w:rsidRDefault="00274926" w:rsidP="00F62B1B">
            <w:pPr>
              <w:autoSpaceDE w:val="0"/>
              <w:autoSpaceDN w:val="0"/>
              <w:adjustRightInd w:val="0"/>
              <w:jc w:val="both"/>
              <w:rPr>
                <w:sz w:val="24"/>
                <w:szCs w:val="24"/>
              </w:rPr>
            </w:pPr>
          </w:p>
        </w:tc>
        <w:tc>
          <w:tcPr>
            <w:tcW w:w="2487" w:type="dxa"/>
          </w:tcPr>
          <w:p w:rsidR="00274926" w:rsidRPr="00EB3625" w:rsidRDefault="00274926" w:rsidP="00F62B1B">
            <w:pPr>
              <w:autoSpaceDE w:val="0"/>
              <w:autoSpaceDN w:val="0"/>
              <w:adjustRightInd w:val="0"/>
              <w:jc w:val="both"/>
              <w:rPr>
                <w:sz w:val="24"/>
                <w:szCs w:val="24"/>
              </w:rPr>
            </w:pPr>
          </w:p>
        </w:tc>
      </w:tr>
      <w:tr w:rsidR="00274926" w:rsidRPr="00EB3625" w:rsidTr="00274926">
        <w:tc>
          <w:tcPr>
            <w:tcW w:w="627" w:type="dxa"/>
          </w:tcPr>
          <w:p w:rsidR="00274926" w:rsidRPr="00EB3625" w:rsidRDefault="00274926" w:rsidP="00F62B1B">
            <w:pPr>
              <w:autoSpaceDE w:val="0"/>
              <w:autoSpaceDN w:val="0"/>
              <w:adjustRightInd w:val="0"/>
              <w:jc w:val="center"/>
              <w:rPr>
                <w:sz w:val="24"/>
                <w:szCs w:val="24"/>
              </w:rPr>
            </w:pPr>
            <w:r w:rsidRPr="00EB3625">
              <w:rPr>
                <w:sz w:val="24"/>
                <w:szCs w:val="24"/>
              </w:rPr>
              <w:t>7</w:t>
            </w:r>
          </w:p>
        </w:tc>
        <w:tc>
          <w:tcPr>
            <w:tcW w:w="3274" w:type="dxa"/>
          </w:tcPr>
          <w:p w:rsidR="00274926" w:rsidRPr="00EB3625" w:rsidRDefault="00274926" w:rsidP="00F62B1B">
            <w:pPr>
              <w:autoSpaceDE w:val="0"/>
              <w:autoSpaceDN w:val="0"/>
              <w:adjustRightInd w:val="0"/>
              <w:jc w:val="both"/>
              <w:rPr>
                <w:sz w:val="24"/>
                <w:szCs w:val="24"/>
              </w:rPr>
            </w:pPr>
            <w:r w:rsidRPr="00EB3625">
              <w:rPr>
                <w:sz w:val="24"/>
                <w:szCs w:val="24"/>
              </w:rPr>
              <w:t>Примененные методы оценки при определении кадастровой стоимости объекта недвижимости с обоснованием их выбора</w:t>
            </w:r>
          </w:p>
        </w:tc>
        <w:tc>
          <w:tcPr>
            <w:tcW w:w="2957" w:type="dxa"/>
          </w:tcPr>
          <w:p w:rsidR="00274926" w:rsidRPr="00EB3625" w:rsidRDefault="00274926" w:rsidP="00F62B1B">
            <w:pPr>
              <w:autoSpaceDE w:val="0"/>
              <w:autoSpaceDN w:val="0"/>
              <w:adjustRightInd w:val="0"/>
              <w:jc w:val="both"/>
              <w:rPr>
                <w:sz w:val="24"/>
                <w:szCs w:val="24"/>
              </w:rPr>
            </w:pPr>
          </w:p>
        </w:tc>
        <w:tc>
          <w:tcPr>
            <w:tcW w:w="2487" w:type="dxa"/>
          </w:tcPr>
          <w:p w:rsidR="00274926" w:rsidRPr="00EB3625" w:rsidRDefault="00274926" w:rsidP="00F62B1B">
            <w:pPr>
              <w:autoSpaceDE w:val="0"/>
              <w:autoSpaceDN w:val="0"/>
              <w:adjustRightInd w:val="0"/>
              <w:jc w:val="both"/>
              <w:rPr>
                <w:sz w:val="24"/>
                <w:szCs w:val="24"/>
              </w:rPr>
            </w:pPr>
          </w:p>
        </w:tc>
      </w:tr>
      <w:tr w:rsidR="00274926" w:rsidRPr="00EB3625" w:rsidTr="00274926">
        <w:tc>
          <w:tcPr>
            <w:tcW w:w="627" w:type="dxa"/>
          </w:tcPr>
          <w:p w:rsidR="00274926" w:rsidRPr="00EB3625" w:rsidRDefault="00274926" w:rsidP="00F62B1B">
            <w:pPr>
              <w:autoSpaceDE w:val="0"/>
              <w:autoSpaceDN w:val="0"/>
              <w:adjustRightInd w:val="0"/>
              <w:jc w:val="center"/>
              <w:rPr>
                <w:sz w:val="24"/>
                <w:szCs w:val="24"/>
              </w:rPr>
            </w:pPr>
            <w:r w:rsidRPr="00EB3625">
              <w:rPr>
                <w:sz w:val="24"/>
                <w:szCs w:val="24"/>
              </w:rPr>
              <w:t>8</w:t>
            </w:r>
          </w:p>
        </w:tc>
        <w:tc>
          <w:tcPr>
            <w:tcW w:w="3274" w:type="dxa"/>
          </w:tcPr>
          <w:p w:rsidR="00274926" w:rsidRPr="00EB3625" w:rsidRDefault="00274926" w:rsidP="00F62B1B">
            <w:pPr>
              <w:autoSpaceDE w:val="0"/>
              <w:autoSpaceDN w:val="0"/>
              <w:adjustRightInd w:val="0"/>
              <w:jc w:val="both"/>
              <w:rPr>
                <w:sz w:val="24"/>
                <w:szCs w:val="24"/>
              </w:rPr>
            </w:pPr>
            <w:r w:rsidRPr="00EB3625">
              <w:rPr>
                <w:sz w:val="24"/>
                <w:szCs w:val="24"/>
              </w:rPr>
              <w:t>Модель определения кадастровой стоимости объекта недвижимости с обоснованием ее выбора</w:t>
            </w:r>
          </w:p>
        </w:tc>
        <w:tc>
          <w:tcPr>
            <w:tcW w:w="2957" w:type="dxa"/>
          </w:tcPr>
          <w:p w:rsidR="00274926" w:rsidRPr="00EB3625" w:rsidRDefault="00274926" w:rsidP="00F62B1B">
            <w:pPr>
              <w:autoSpaceDE w:val="0"/>
              <w:autoSpaceDN w:val="0"/>
              <w:adjustRightInd w:val="0"/>
              <w:jc w:val="both"/>
              <w:rPr>
                <w:sz w:val="24"/>
                <w:szCs w:val="24"/>
              </w:rPr>
            </w:pPr>
          </w:p>
        </w:tc>
        <w:tc>
          <w:tcPr>
            <w:tcW w:w="2487" w:type="dxa"/>
          </w:tcPr>
          <w:p w:rsidR="00274926" w:rsidRPr="00EB3625" w:rsidRDefault="00274926" w:rsidP="00F62B1B">
            <w:pPr>
              <w:autoSpaceDE w:val="0"/>
              <w:autoSpaceDN w:val="0"/>
              <w:adjustRightInd w:val="0"/>
              <w:jc w:val="both"/>
              <w:rPr>
                <w:sz w:val="24"/>
                <w:szCs w:val="24"/>
              </w:rPr>
            </w:pPr>
          </w:p>
        </w:tc>
      </w:tr>
      <w:tr w:rsidR="00274926" w:rsidRPr="00EB3625" w:rsidTr="00274926">
        <w:tc>
          <w:tcPr>
            <w:tcW w:w="627" w:type="dxa"/>
          </w:tcPr>
          <w:p w:rsidR="00274926" w:rsidRPr="00EB3625" w:rsidRDefault="00274926" w:rsidP="00F62B1B">
            <w:pPr>
              <w:autoSpaceDE w:val="0"/>
              <w:autoSpaceDN w:val="0"/>
              <w:adjustRightInd w:val="0"/>
              <w:jc w:val="center"/>
              <w:rPr>
                <w:sz w:val="24"/>
                <w:szCs w:val="24"/>
              </w:rPr>
            </w:pPr>
            <w:r w:rsidRPr="00EB3625">
              <w:rPr>
                <w:sz w:val="24"/>
                <w:szCs w:val="24"/>
              </w:rPr>
              <w:t>9</w:t>
            </w:r>
          </w:p>
        </w:tc>
        <w:tc>
          <w:tcPr>
            <w:tcW w:w="3274" w:type="dxa"/>
          </w:tcPr>
          <w:p w:rsidR="00274926" w:rsidRPr="00EB3625" w:rsidRDefault="00274926" w:rsidP="00F62B1B">
            <w:pPr>
              <w:autoSpaceDE w:val="0"/>
              <w:autoSpaceDN w:val="0"/>
              <w:adjustRightInd w:val="0"/>
              <w:jc w:val="both"/>
              <w:rPr>
                <w:sz w:val="24"/>
                <w:szCs w:val="24"/>
              </w:rPr>
            </w:pPr>
            <w:r w:rsidRPr="00EB3625">
              <w:rPr>
                <w:sz w:val="24"/>
                <w:szCs w:val="24"/>
              </w:rPr>
              <w:t xml:space="preserve">Краткое описание последовательности определения кадастровой </w:t>
            </w:r>
            <w:r w:rsidRPr="00EB3625">
              <w:rPr>
                <w:sz w:val="24"/>
                <w:szCs w:val="24"/>
              </w:rPr>
              <w:lastRenderedPageBreak/>
              <w:t>стоимости объекта недвижимости</w:t>
            </w:r>
          </w:p>
        </w:tc>
        <w:tc>
          <w:tcPr>
            <w:tcW w:w="2957" w:type="dxa"/>
          </w:tcPr>
          <w:p w:rsidR="00274926" w:rsidRPr="00EB3625" w:rsidRDefault="00274926" w:rsidP="00F62B1B">
            <w:pPr>
              <w:autoSpaceDE w:val="0"/>
              <w:autoSpaceDN w:val="0"/>
              <w:adjustRightInd w:val="0"/>
              <w:jc w:val="both"/>
              <w:rPr>
                <w:sz w:val="24"/>
                <w:szCs w:val="24"/>
              </w:rPr>
            </w:pPr>
          </w:p>
        </w:tc>
        <w:tc>
          <w:tcPr>
            <w:tcW w:w="2487" w:type="dxa"/>
          </w:tcPr>
          <w:p w:rsidR="00274926" w:rsidRPr="00EB3625" w:rsidRDefault="00274926" w:rsidP="00F62B1B">
            <w:pPr>
              <w:autoSpaceDE w:val="0"/>
              <w:autoSpaceDN w:val="0"/>
              <w:adjustRightInd w:val="0"/>
              <w:jc w:val="both"/>
              <w:rPr>
                <w:sz w:val="24"/>
                <w:szCs w:val="24"/>
              </w:rPr>
            </w:pPr>
          </w:p>
        </w:tc>
      </w:tr>
    </w:tbl>
    <w:tbl>
      <w:tblPr>
        <w:tblW w:w="0" w:type="auto"/>
        <w:tblLayout w:type="fixed"/>
        <w:tblCellMar>
          <w:top w:w="102" w:type="dxa"/>
          <w:left w:w="62" w:type="dxa"/>
          <w:bottom w:w="102" w:type="dxa"/>
          <w:right w:w="62" w:type="dxa"/>
        </w:tblCellMar>
        <w:tblLook w:val="0000" w:firstRow="0" w:lastRow="0" w:firstColumn="0" w:lastColumn="0" w:noHBand="0" w:noVBand="0"/>
      </w:tblPr>
      <w:tblGrid>
        <w:gridCol w:w="3572"/>
        <w:gridCol w:w="340"/>
        <w:gridCol w:w="1361"/>
        <w:gridCol w:w="340"/>
        <w:gridCol w:w="3422"/>
      </w:tblGrid>
      <w:tr w:rsidR="00EB3625" w:rsidRPr="00EB3625" w:rsidTr="0088052B">
        <w:tc>
          <w:tcPr>
            <w:tcW w:w="3572" w:type="dxa"/>
            <w:tcBorders>
              <w:bottom w:val="single" w:sz="4" w:space="0" w:color="auto"/>
            </w:tcBorders>
          </w:tcPr>
          <w:p w:rsidR="00EB3625" w:rsidRDefault="00EB3625" w:rsidP="00F62B1B">
            <w:pPr>
              <w:autoSpaceDE w:val="0"/>
              <w:autoSpaceDN w:val="0"/>
              <w:adjustRightInd w:val="0"/>
              <w:spacing w:after="0" w:line="240" w:lineRule="auto"/>
              <w:rPr>
                <w:rFonts w:ascii="Times New Roman" w:hAnsi="Times New Roman" w:cs="Times New Roman"/>
                <w:sz w:val="24"/>
                <w:szCs w:val="24"/>
              </w:rPr>
            </w:pPr>
          </w:p>
          <w:p w:rsidR="000A5D63" w:rsidRPr="00EB3625" w:rsidRDefault="000A5D63" w:rsidP="00F62B1B">
            <w:pPr>
              <w:autoSpaceDE w:val="0"/>
              <w:autoSpaceDN w:val="0"/>
              <w:adjustRightInd w:val="0"/>
              <w:spacing w:after="0" w:line="240" w:lineRule="auto"/>
              <w:rPr>
                <w:rFonts w:ascii="Times New Roman" w:hAnsi="Times New Roman" w:cs="Times New Roman"/>
                <w:sz w:val="24"/>
                <w:szCs w:val="24"/>
              </w:rPr>
            </w:pPr>
          </w:p>
        </w:tc>
        <w:tc>
          <w:tcPr>
            <w:tcW w:w="340" w:type="dxa"/>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1361" w:type="dxa"/>
            <w:tcBorders>
              <w:bottom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340" w:type="dxa"/>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c>
          <w:tcPr>
            <w:tcW w:w="3422" w:type="dxa"/>
            <w:tcBorders>
              <w:bottom w:val="single" w:sz="4" w:space="0" w:color="auto"/>
            </w:tcBorders>
          </w:tcPr>
          <w:p w:rsidR="00EB3625" w:rsidRPr="00EB3625" w:rsidRDefault="00EB3625" w:rsidP="00F62B1B">
            <w:pPr>
              <w:autoSpaceDE w:val="0"/>
              <w:autoSpaceDN w:val="0"/>
              <w:adjustRightInd w:val="0"/>
              <w:spacing w:after="0" w:line="240" w:lineRule="auto"/>
              <w:rPr>
                <w:rFonts w:ascii="Times New Roman" w:hAnsi="Times New Roman" w:cs="Times New Roman"/>
                <w:sz w:val="24"/>
                <w:szCs w:val="24"/>
              </w:rPr>
            </w:pPr>
          </w:p>
        </w:tc>
      </w:tr>
      <w:tr w:rsidR="00EB3625" w:rsidRPr="007E727B" w:rsidTr="0088052B">
        <w:tc>
          <w:tcPr>
            <w:tcW w:w="3572" w:type="dxa"/>
            <w:tcBorders>
              <w:top w:val="single" w:sz="4" w:space="0" w:color="auto"/>
            </w:tcBorders>
          </w:tcPr>
          <w:p w:rsidR="00EB3625" w:rsidRPr="007E727B" w:rsidRDefault="00EB3625" w:rsidP="00F62B1B">
            <w:pPr>
              <w:autoSpaceDE w:val="0"/>
              <w:autoSpaceDN w:val="0"/>
              <w:adjustRightInd w:val="0"/>
              <w:spacing w:after="0" w:line="240" w:lineRule="auto"/>
              <w:jc w:val="center"/>
              <w:rPr>
                <w:rFonts w:ascii="Times New Roman" w:hAnsi="Times New Roman" w:cs="Times New Roman"/>
                <w:sz w:val="20"/>
                <w:szCs w:val="20"/>
              </w:rPr>
            </w:pPr>
            <w:r w:rsidRPr="007E727B">
              <w:rPr>
                <w:rFonts w:ascii="Times New Roman" w:hAnsi="Times New Roman" w:cs="Times New Roman"/>
                <w:sz w:val="20"/>
                <w:szCs w:val="20"/>
              </w:rPr>
              <w:t>(полное наименование должности лица, подписавшего настоящие разъяснения)</w:t>
            </w:r>
          </w:p>
        </w:tc>
        <w:tc>
          <w:tcPr>
            <w:tcW w:w="340" w:type="dxa"/>
          </w:tcPr>
          <w:p w:rsidR="00EB3625" w:rsidRPr="007E727B" w:rsidRDefault="00EB3625" w:rsidP="00F62B1B">
            <w:pPr>
              <w:autoSpaceDE w:val="0"/>
              <w:autoSpaceDN w:val="0"/>
              <w:adjustRightInd w:val="0"/>
              <w:spacing w:after="0" w:line="240" w:lineRule="auto"/>
              <w:rPr>
                <w:rFonts w:ascii="Times New Roman" w:hAnsi="Times New Roman" w:cs="Times New Roman"/>
                <w:sz w:val="20"/>
                <w:szCs w:val="20"/>
              </w:rPr>
            </w:pPr>
          </w:p>
        </w:tc>
        <w:tc>
          <w:tcPr>
            <w:tcW w:w="1361" w:type="dxa"/>
            <w:tcBorders>
              <w:top w:val="single" w:sz="4" w:space="0" w:color="auto"/>
            </w:tcBorders>
          </w:tcPr>
          <w:p w:rsidR="00EB3625" w:rsidRPr="007E727B" w:rsidRDefault="00EB3625" w:rsidP="00F62B1B">
            <w:pPr>
              <w:autoSpaceDE w:val="0"/>
              <w:autoSpaceDN w:val="0"/>
              <w:adjustRightInd w:val="0"/>
              <w:spacing w:after="0" w:line="240" w:lineRule="auto"/>
              <w:jc w:val="center"/>
              <w:rPr>
                <w:rFonts w:ascii="Times New Roman" w:hAnsi="Times New Roman" w:cs="Times New Roman"/>
                <w:sz w:val="20"/>
                <w:szCs w:val="20"/>
              </w:rPr>
            </w:pPr>
            <w:r w:rsidRPr="007E727B">
              <w:rPr>
                <w:rFonts w:ascii="Times New Roman" w:hAnsi="Times New Roman" w:cs="Times New Roman"/>
                <w:sz w:val="20"/>
                <w:szCs w:val="20"/>
              </w:rPr>
              <w:t>(подпись)</w:t>
            </w:r>
          </w:p>
        </w:tc>
        <w:tc>
          <w:tcPr>
            <w:tcW w:w="340" w:type="dxa"/>
          </w:tcPr>
          <w:p w:rsidR="00EB3625" w:rsidRPr="007E727B" w:rsidRDefault="00EB3625" w:rsidP="00F62B1B">
            <w:pPr>
              <w:autoSpaceDE w:val="0"/>
              <w:autoSpaceDN w:val="0"/>
              <w:adjustRightInd w:val="0"/>
              <w:spacing w:after="0" w:line="240" w:lineRule="auto"/>
              <w:rPr>
                <w:rFonts w:ascii="Times New Roman" w:hAnsi="Times New Roman" w:cs="Times New Roman"/>
                <w:sz w:val="20"/>
                <w:szCs w:val="20"/>
              </w:rPr>
            </w:pPr>
          </w:p>
        </w:tc>
        <w:tc>
          <w:tcPr>
            <w:tcW w:w="3422" w:type="dxa"/>
            <w:tcBorders>
              <w:top w:val="single" w:sz="4" w:space="0" w:color="auto"/>
            </w:tcBorders>
          </w:tcPr>
          <w:p w:rsidR="00EB3625" w:rsidRPr="007E727B" w:rsidRDefault="00EB3625" w:rsidP="00F62B1B">
            <w:pPr>
              <w:autoSpaceDE w:val="0"/>
              <w:autoSpaceDN w:val="0"/>
              <w:adjustRightInd w:val="0"/>
              <w:spacing w:after="0" w:line="240" w:lineRule="auto"/>
              <w:jc w:val="center"/>
              <w:rPr>
                <w:rFonts w:ascii="Times New Roman" w:hAnsi="Times New Roman" w:cs="Times New Roman"/>
                <w:sz w:val="20"/>
                <w:szCs w:val="20"/>
              </w:rPr>
            </w:pPr>
            <w:r w:rsidRPr="007E727B">
              <w:rPr>
                <w:rFonts w:ascii="Times New Roman" w:hAnsi="Times New Roman" w:cs="Times New Roman"/>
                <w:sz w:val="20"/>
                <w:szCs w:val="20"/>
              </w:rPr>
              <w:t>(фамилия, имя, отчество (последнее - при наличии) лица, подписавшего настоящие разъяснения)</w:t>
            </w:r>
          </w:p>
        </w:tc>
      </w:tr>
    </w:tbl>
    <w:p w:rsidR="00EB3625" w:rsidRPr="00D22611" w:rsidRDefault="00EB3625" w:rsidP="00F62B1B">
      <w:pPr>
        <w:autoSpaceDE w:val="0"/>
        <w:autoSpaceDN w:val="0"/>
        <w:adjustRightInd w:val="0"/>
        <w:spacing w:after="0" w:line="240" w:lineRule="auto"/>
        <w:ind w:firstLine="539"/>
        <w:jc w:val="both"/>
        <w:rPr>
          <w:rFonts w:ascii="Times New Roman" w:hAnsi="Times New Roman" w:cs="Times New Roman"/>
          <w:sz w:val="24"/>
          <w:szCs w:val="24"/>
        </w:rPr>
      </w:pPr>
      <w:r w:rsidRPr="00D22611">
        <w:rPr>
          <w:rFonts w:ascii="Times New Roman" w:hAnsi="Times New Roman" w:cs="Times New Roman"/>
          <w:sz w:val="24"/>
          <w:szCs w:val="24"/>
        </w:rPr>
        <w:t>--------------------------------</w:t>
      </w:r>
    </w:p>
    <w:p w:rsidR="00D22611" w:rsidRPr="008051E6" w:rsidRDefault="00D22611" w:rsidP="00F62B1B">
      <w:pPr>
        <w:autoSpaceDE w:val="0"/>
        <w:autoSpaceDN w:val="0"/>
        <w:adjustRightInd w:val="0"/>
        <w:spacing w:after="0" w:line="240" w:lineRule="auto"/>
        <w:ind w:firstLine="539"/>
        <w:jc w:val="both"/>
        <w:rPr>
          <w:rFonts w:ascii="Times New Roman" w:hAnsi="Times New Roman" w:cs="Times New Roman"/>
          <w:sz w:val="20"/>
          <w:szCs w:val="20"/>
        </w:rPr>
      </w:pPr>
      <w:r w:rsidRPr="008051E6">
        <w:rPr>
          <w:rFonts w:ascii="Times New Roman" w:hAnsi="Times New Roman" w:cs="Times New Roman"/>
          <w:sz w:val="20"/>
          <w:szCs w:val="20"/>
        </w:rPr>
        <w:t>&lt;1&gt; Номер разъяснений, связанных с определением кадастровой стоимости, в формате РЗ-СС/ГГГГ/НННННН, где СС - две цифры, соответствующие номеру субъекта Российской Федерации, ГГГГ - четыре цифры, соответствующие году подачи заявления, НННННН - шесть цифр, соответствующих порядковому номеру соответствующих разъяснений в текущем календарном году.</w:t>
      </w:r>
    </w:p>
    <w:p w:rsidR="00D22611" w:rsidRPr="008051E6" w:rsidRDefault="00D22611" w:rsidP="00F62B1B">
      <w:pPr>
        <w:autoSpaceDE w:val="0"/>
        <w:autoSpaceDN w:val="0"/>
        <w:adjustRightInd w:val="0"/>
        <w:spacing w:after="0" w:line="240" w:lineRule="auto"/>
        <w:ind w:firstLine="539"/>
        <w:jc w:val="both"/>
        <w:rPr>
          <w:rFonts w:ascii="Times New Roman" w:hAnsi="Times New Roman" w:cs="Times New Roman"/>
          <w:sz w:val="20"/>
          <w:szCs w:val="20"/>
        </w:rPr>
      </w:pPr>
      <w:r w:rsidRPr="008051E6">
        <w:rPr>
          <w:rFonts w:ascii="Times New Roman" w:hAnsi="Times New Roman" w:cs="Times New Roman"/>
          <w:sz w:val="20"/>
          <w:szCs w:val="20"/>
        </w:rPr>
        <w:t>&lt;2&gt; Указывается кадастровая стоимость объекта недвижимости, в отношении которой в бюджетное учреждение подано обращение о предоставлении разъяснений, связанных с определением кадастровой стоимости. Если в обращении кадастровая стоимость не указана, ставится прочерк.</w:t>
      </w:r>
    </w:p>
    <w:p w:rsidR="00D22611" w:rsidRPr="008051E6" w:rsidRDefault="00D22611" w:rsidP="00F62B1B">
      <w:pPr>
        <w:autoSpaceDE w:val="0"/>
        <w:autoSpaceDN w:val="0"/>
        <w:adjustRightInd w:val="0"/>
        <w:spacing w:after="0" w:line="240" w:lineRule="auto"/>
        <w:ind w:firstLine="539"/>
        <w:jc w:val="both"/>
        <w:rPr>
          <w:rFonts w:ascii="Times New Roman" w:hAnsi="Times New Roman" w:cs="Times New Roman"/>
          <w:sz w:val="20"/>
          <w:szCs w:val="20"/>
        </w:rPr>
      </w:pPr>
      <w:r w:rsidRPr="008051E6">
        <w:rPr>
          <w:rFonts w:ascii="Times New Roman" w:hAnsi="Times New Roman" w:cs="Times New Roman"/>
          <w:sz w:val="20"/>
          <w:szCs w:val="20"/>
        </w:rPr>
        <w:t xml:space="preserve">&lt;3&gt; Напротив одного из соответствующих вариантов в специально отведенной графе проставляется знак </w:t>
      </w:r>
      <w:r w:rsidR="00277178" w:rsidRPr="008051E6">
        <w:rPr>
          <w:rFonts w:ascii="Times New Roman" w:hAnsi="Times New Roman" w:cs="Times New Roman"/>
          <w:b/>
          <w:sz w:val="20"/>
          <w:szCs w:val="20"/>
        </w:rPr>
        <w:t>"</w:t>
      </w:r>
      <w:r w:rsidRPr="008051E6">
        <w:rPr>
          <w:rFonts w:ascii="Times New Roman" w:hAnsi="Times New Roman" w:cs="Times New Roman"/>
          <w:b/>
          <w:sz w:val="20"/>
          <w:szCs w:val="20"/>
        </w:rPr>
        <w:t>V</w:t>
      </w:r>
      <w:r w:rsidR="00277178" w:rsidRPr="008051E6">
        <w:rPr>
          <w:rFonts w:ascii="Times New Roman" w:hAnsi="Times New Roman" w:cs="Times New Roman"/>
          <w:b/>
          <w:sz w:val="20"/>
          <w:szCs w:val="20"/>
        </w:rPr>
        <w:t>"</w:t>
      </w:r>
      <w:r w:rsidRPr="008051E6">
        <w:rPr>
          <w:rFonts w:ascii="Times New Roman" w:hAnsi="Times New Roman" w:cs="Times New Roman"/>
          <w:sz w:val="20"/>
          <w:szCs w:val="20"/>
        </w:rPr>
        <w:t>.</w:t>
      </w:r>
    </w:p>
    <w:p w:rsidR="00D22611" w:rsidRPr="008051E6" w:rsidRDefault="00D22611" w:rsidP="00F62B1B">
      <w:pPr>
        <w:autoSpaceDE w:val="0"/>
        <w:autoSpaceDN w:val="0"/>
        <w:adjustRightInd w:val="0"/>
        <w:spacing w:after="0" w:line="240" w:lineRule="auto"/>
        <w:ind w:firstLine="539"/>
        <w:jc w:val="both"/>
        <w:rPr>
          <w:rFonts w:ascii="Times New Roman" w:hAnsi="Times New Roman" w:cs="Times New Roman"/>
          <w:sz w:val="20"/>
          <w:szCs w:val="20"/>
        </w:rPr>
      </w:pPr>
      <w:r w:rsidRPr="008051E6">
        <w:rPr>
          <w:rFonts w:ascii="Times New Roman" w:hAnsi="Times New Roman" w:cs="Times New Roman"/>
          <w:sz w:val="20"/>
          <w:szCs w:val="20"/>
        </w:rPr>
        <w:t xml:space="preserve">&lt;4&gt; Полный электронный адрес размещения отчета об итогах государственной кадастровой оценки на официальном сайте бюджетного учреждения в информационно-телекоммуникационной сети </w:t>
      </w:r>
      <w:r w:rsidR="007126C6" w:rsidRPr="008051E6">
        <w:rPr>
          <w:rFonts w:ascii="Times New Roman" w:hAnsi="Times New Roman" w:cs="Times New Roman"/>
          <w:sz w:val="20"/>
          <w:szCs w:val="20"/>
        </w:rPr>
        <w:t>"</w:t>
      </w:r>
      <w:r w:rsidRPr="008051E6">
        <w:rPr>
          <w:rFonts w:ascii="Times New Roman" w:hAnsi="Times New Roman" w:cs="Times New Roman"/>
          <w:sz w:val="20"/>
          <w:szCs w:val="20"/>
        </w:rPr>
        <w:t>Интернет</w:t>
      </w:r>
      <w:r w:rsidR="007126C6" w:rsidRPr="008051E6">
        <w:rPr>
          <w:rFonts w:ascii="Times New Roman" w:hAnsi="Times New Roman" w:cs="Times New Roman"/>
          <w:sz w:val="20"/>
          <w:szCs w:val="20"/>
        </w:rPr>
        <w:t>"</w:t>
      </w:r>
      <w:r w:rsidRPr="008051E6">
        <w:rPr>
          <w:rFonts w:ascii="Times New Roman" w:hAnsi="Times New Roman" w:cs="Times New Roman"/>
          <w:sz w:val="20"/>
          <w:szCs w:val="20"/>
        </w:rPr>
        <w:t xml:space="preserve"> указывается в случае его размещения на таком сайте.</w:t>
      </w:r>
    </w:p>
    <w:p w:rsidR="00D22611" w:rsidRPr="008051E6" w:rsidRDefault="00D22611" w:rsidP="00F62B1B">
      <w:pPr>
        <w:autoSpaceDE w:val="0"/>
        <w:autoSpaceDN w:val="0"/>
        <w:adjustRightInd w:val="0"/>
        <w:spacing w:after="0" w:line="240" w:lineRule="auto"/>
        <w:ind w:firstLine="539"/>
        <w:jc w:val="both"/>
        <w:rPr>
          <w:rFonts w:ascii="Times New Roman" w:hAnsi="Times New Roman" w:cs="Times New Roman"/>
          <w:sz w:val="20"/>
          <w:szCs w:val="20"/>
        </w:rPr>
      </w:pPr>
      <w:r w:rsidRPr="008051E6">
        <w:rPr>
          <w:rFonts w:ascii="Times New Roman" w:hAnsi="Times New Roman" w:cs="Times New Roman"/>
          <w:sz w:val="20"/>
          <w:szCs w:val="20"/>
        </w:rPr>
        <w:t xml:space="preserve">&lt;5&gt; Ставится прочерк, если основанием определения кадастровой стоимости не является исправление ошибок, допущенных при определении кадастровой стоимости, в соответствии со </w:t>
      </w:r>
      <w:hyperlink r:id="rId135" w:history="1">
        <w:r w:rsidRPr="008051E6">
          <w:rPr>
            <w:rFonts w:ascii="Times New Roman" w:hAnsi="Times New Roman" w:cs="Times New Roman"/>
            <w:sz w:val="20"/>
            <w:szCs w:val="20"/>
          </w:rPr>
          <w:t>статьей 21</w:t>
        </w:r>
      </w:hyperlink>
      <w:r w:rsidRPr="008051E6">
        <w:rPr>
          <w:rFonts w:ascii="Times New Roman" w:hAnsi="Times New Roman" w:cs="Times New Roman"/>
          <w:sz w:val="20"/>
          <w:szCs w:val="20"/>
        </w:rPr>
        <w:t xml:space="preserve"> Закона о государственной кадастровой оценке.</w:t>
      </w:r>
    </w:p>
    <w:p w:rsidR="00D22611" w:rsidRPr="008051E6" w:rsidRDefault="00D22611" w:rsidP="00F62B1B">
      <w:pPr>
        <w:autoSpaceDE w:val="0"/>
        <w:autoSpaceDN w:val="0"/>
        <w:adjustRightInd w:val="0"/>
        <w:spacing w:after="0" w:line="240" w:lineRule="auto"/>
        <w:ind w:firstLine="539"/>
        <w:jc w:val="both"/>
        <w:rPr>
          <w:rFonts w:ascii="Times New Roman" w:hAnsi="Times New Roman" w:cs="Times New Roman"/>
          <w:sz w:val="20"/>
          <w:szCs w:val="20"/>
        </w:rPr>
      </w:pPr>
      <w:r w:rsidRPr="008051E6">
        <w:rPr>
          <w:rFonts w:ascii="Times New Roman" w:hAnsi="Times New Roman" w:cs="Times New Roman"/>
          <w:sz w:val="20"/>
          <w:szCs w:val="20"/>
        </w:rPr>
        <w:t xml:space="preserve">&lt;6&gt; Ставится прочерк, если </w:t>
      </w:r>
      <w:proofErr w:type="spellStart"/>
      <w:r w:rsidRPr="008051E6">
        <w:rPr>
          <w:rFonts w:ascii="Times New Roman" w:hAnsi="Times New Roman" w:cs="Times New Roman"/>
          <w:sz w:val="20"/>
          <w:szCs w:val="20"/>
        </w:rPr>
        <w:t>ценообразующий</w:t>
      </w:r>
      <w:proofErr w:type="spellEnd"/>
      <w:r w:rsidRPr="008051E6">
        <w:rPr>
          <w:rFonts w:ascii="Times New Roman" w:hAnsi="Times New Roman" w:cs="Times New Roman"/>
          <w:sz w:val="20"/>
          <w:szCs w:val="20"/>
        </w:rPr>
        <w:t xml:space="preserve"> фактор не является количественным.</w:t>
      </w:r>
    </w:p>
    <w:p w:rsidR="00D22611" w:rsidRPr="008051E6" w:rsidRDefault="00D22611" w:rsidP="00F62B1B">
      <w:pPr>
        <w:autoSpaceDE w:val="0"/>
        <w:autoSpaceDN w:val="0"/>
        <w:adjustRightInd w:val="0"/>
        <w:spacing w:after="0" w:line="240" w:lineRule="auto"/>
        <w:ind w:firstLine="539"/>
        <w:jc w:val="both"/>
        <w:rPr>
          <w:rFonts w:ascii="Times New Roman" w:hAnsi="Times New Roman" w:cs="Times New Roman"/>
          <w:sz w:val="20"/>
          <w:szCs w:val="20"/>
        </w:rPr>
      </w:pPr>
      <w:r w:rsidRPr="008051E6">
        <w:rPr>
          <w:rFonts w:ascii="Times New Roman" w:hAnsi="Times New Roman" w:cs="Times New Roman"/>
          <w:sz w:val="20"/>
          <w:szCs w:val="20"/>
        </w:rPr>
        <w:t>&lt;7&gt; Описание последовательности определения кадастровой стоимости объекта недвижимости, решений и выводов, использованной информации, повлиявших на результаты определения кадастровой стоимости объекта недвижимости, в том числе о модели определения кадастровой стоимости; о сегменте рынка объектов недвижимости, типовой зоне, оценочной зоне, группе, подгруппе, к которым отнесен объект недвижимости, с их описанием; об использованных подходах и методах оценки объекта недвижимости с обоснованием их выбора.</w:t>
      </w:r>
    </w:p>
    <w:p w:rsidR="007E727B" w:rsidRDefault="007E727B" w:rsidP="00F62B1B">
      <w:pPr>
        <w:spacing w:after="0" w:line="240" w:lineRule="auto"/>
        <w:rPr>
          <w:rFonts w:ascii="Times New Roman" w:eastAsia="Times New Roman" w:hAnsi="Times New Roman" w:cs="Times New Roman"/>
          <w:szCs w:val="20"/>
          <w:lang w:eastAsia="ru-RU"/>
        </w:rPr>
      </w:pPr>
      <w:r>
        <w:rPr>
          <w:rFonts w:ascii="Times New Roman" w:hAnsi="Times New Roman" w:cs="Times New Roman"/>
        </w:rPr>
        <w:br w:type="page"/>
      </w:r>
    </w:p>
    <w:p w:rsidR="00F45B83" w:rsidRPr="00720302" w:rsidRDefault="00F45B83" w:rsidP="00274926">
      <w:pPr>
        <w:pStyle w:val="ConsPlusNormal"/>
        <w:jc w:val="right"/>
        <w:outlineLvl w:val="1"/>
        <w:rPr>
          <w:rFonts w:ascii="Times New Roman" w:hAnsi="Times New Roman" w:cs="Times New Roman"/>
          <w:sz w:val="24"/>
          <w:szCs w:val="24"/>
        </w:rPr>
      </w:pPr>
      <w:r w:rsidRPr="00720302">
        <w:rPr>
          <w:rFonts w:ascii="Times New Roman" w:hAnsi="Times New Roman" w:cs="Times New Roman"/>
          <w:sz w:val="24"/>
          <w:szCs w:val="24"/>
        </w:rPr>
        <w:lastRenderedPageBreak/>
        <w:t>Приложение N 4</w:t>
      </w:r>
    </w:p>
    <w:p w:rsidR="00F45B83" w:rsidRPr="00720302" w:rsidRDefault="00F45B83" w:rsidP="00274926">
      <w:pPr>
        <w:pStyle w:val="ConsPlusNormal"/>
        <w:jc w:val="right"/>
        <w:rPr>
          <w:rFonts w:ascii="Times New Roman" w:hAnsi="Times New Roman" w:cs="Times New Roman"/>
          <w:sz w:val="24"/>
          <w:szCs w:val="24"/>
        </w:rPr>
      </w:pPr>
      <w:r w:rsidRPr="00720302">
        <w:rPr>
          <w:rFonts w:ascii="Times New Roman" w:hAnsi="Times New Roman" w:cs="Times New Roman"/>
          <w:sz w:val="24"/>
          <w:szCs w:val="24"/>
        </w:rPr>
        <w:t>к стандарту (порядку)</w:t>
      </w:r>
    </w:p>
    <w:p w:rsidR="00F45B83" w:rsidRPr="00720302" w:rsidRDefault="00F45B83" w:rsidP="00274926">
      <w:pPr>
        <w:pStyle w:val="ConsPlusNormal"/>
        <w:jc w:val="right"/>
        <w:rPr>
          <w:rFonts w:ascii="Times New Roman" w:hAnsi="Times New Roman" w:cs="Times New Roman"/>
          <w:sz w:val="24"/>
          <w:szCs w:val="24"/>
        </w:rPr>
      </w:pPr>
      <w:r w:rsidRPr="00720302">
        <w:rPr>
          <w:rFonts w:ascii="Times New Roman" w:hAnsi="Times New Roman" w:cs="Times New Roman"/>
          <w:sz w:val="24"/>
          <w:szCs w:val="24"/>
        </w:rPr>
        <w:t>предоставления государственным</w:t>
      </w:r>
    </w:p>
    <w:p w:rsidR="00F45B83" w:rsidRPr="00720302" w:rsidRDefault="00F45B83" w:rsidP="00274926">
      <w:pPr>
        <w:pStyle w:val="ConsPlusNormal"/>
        <w:jc w:val="right"/>
        <w:rPr>
          <w:rFonts w:ascii="Times New Roman" w:hAnsi="Times New Roman" w:cs="Times New Roman"/>
          <w:sz w:val="24"/>
          <w:szCs w:val="24"/>
        </w:rPr>
      </w:pPr>
      <w:r w:rsidRPr="00720302">
        <w:rPr>
          <w:rFonts w:ascii="Times New Roman" w:hAnsi="Times New Roman" w:cs="Times New Roman"/>
          <w:sz w:val="24"/>
          <w:szCs w:val="24"/>
        </w:rPr>
        <w:t>бюджетным учреждением Сахалинской области</w:t>
      </w:r>
    </w:p>
    <w:p w:rsidR="00F45B83" w:rsidRPr="00720302" w:rsidRDefault="00F45B83" w:rsidP="00274926">
      <w:pPr>
        <w:pStyle w:val="ConsPlusNormal"/>
        <w:jc w:val="right"/>
        <w:rPr>
          <w:rFonts w:ascii="Times New Roman" w:hAnsi="Times New Roman" w:cs="Times New Roman"/>
          <w:sz w:val="24"/>
          <w:szCs w:val="24"/>
        </w:rPr>
      </w:pPr>
      <w:r w:rsidRPr="00720302">
        <w:rPr>
          <w:rFonts w:ascii="Times New Roman" w:hAnsi="Times New Roman" w:cs="Times New Roman"/>
          <w:sz w:val="24"/>
          <w:szCs w:val="24"/>
        </w:rPr>
        <w:t>"Сахалинский центр государственной</w:t>
      </w:r>
    </w:p>
    <w:p w:rsidR="00F45B83" w:rsidRPr="00720302" w:rsidRDefault="00F45B83" w:rsidP="00274926">
      <w:pPr>
        <w:pStyle w:val="ConsPlusNormal"/>
        <w:jc w:val="right"/>
        <w:rPr>
          <w:rFonts w:ascii="Times New Roman" w:hAnsi="Times New Roman" w:cs="Times New Roman"/>
          <w:sz w:val="24"/>
          <w:szCs w:val="24"/>
        </w:rPr>
      </w:pPr>
      <w:r w:rsidRPr="00720302">
        <w:rPr>
          <w:rFonts w:ascii="Times New Roman" w:hAnsi="Times New Roman" w:cs="Times New Roman"/>
          <w:sz w:val="24"/>
          <w:szCs w:val="24"/>
        </w:rPr>
        <w:t>кадастровой оценки" услуги</w:t>
      </w:r>
    </w:p>
    <w:p w:rsidR="00F45B83" w:rsidRPr="00720302" w:rsidRDefault="00F45B83" w:rsidP="00274926">
      <w:pPr>
        <w:pStyle w:val="ConsPlusNormal"/>
        <w:jc w:val="right"/>
        <w:rPr>
          <w:rFonts w:ascii="Times New Roman" w:hAnsi="Times New Roman" w:cs="Times New Roman"/>
          <w:sz w:val="24"/>
          <w:szCs w:val="24"/>
        </w:rPr>
      </w:pPr>
      <w:r w:rsidRPr="00720302">
        <w:rPr>
          <w:rFonts w:ascii="Times New Roman" w:hAnsi="Times New Roman" w:cs="Times New Roman"/>
          <w:sz w:val="24"/>
          <w:szCs w:val="24"/>
        </w:rPr>
        <w:t>на территории Сахалинской области</w:t>
      </w:r>
    </w:p>
    <w:p w:rsidR="00F45B83" w:rsidRPr="00720302" w:rsidRDefault="00F45B83" w:rsidP="00274926">
      <w:pPr>
        <w:pStyle w:val="ConsPlusNormal"/>
        <w:jc w:val="right"/>
        <w:rPr>
          <w:rFonts w:ascii="Times New Roman" w:hAnsi="Times New Roman" w:cs="Times New Roman"/>
          <w:sz w:val="24"/>
          <w:szCs w:val="24"/>
        </w:rPr>
      </w:pPr>
      <w:r w:rsidRPr="00720302">
        <w:rPr>
          <w:rFonts w:ascii="Times New Roman" w:hAnsi="Times New Roman" w:cs="Times New Roman"/>
          <w:sz w:val="24"/>
          <w:szCs w:val="24"/>
        </w:rPr>
        <w:t>"Рассмотрение обращений</w:t>
      </w:r>
    </w:p>
    <w:p w:rsidR="00F45B83" w:rsidRPr="00720302" w:rsidRDefault="00F45B83" w:rsidP="00274926">
      <w:pPr>
        <w:pStyle w:val="ConsPlusNormal"/>
        <w:jc w:val="right"/>
        <w:rPr>
          <w:rFonts w:ascii="Times New Roman" w:hAnsi="Times New Roman" w:cs="Times New Roman"/>
          <w:sz w:val="24"/>
          <w:szCs w:val="24"/>
        </w:rPr>
      </w:pPr>
      <w:r w:rsidRPr="00720302">
        <w:rPr>
          <w:rFonts w:ascii="Times New Roman" w:hAnsi="Times New Roman" w:cs="Times New Roman"/>
          <w:sz w:val="24"/>
          <w:szCs w:val="24"/>
        </w:rPr>
        <w:t>о предоставлении разъяснений, связанных</w:t>
      </w:r>
    </w:p>
    <w:p w:rsidR="00F45B83" w:rsidRPr="00720302" w:rsidRDefault="00F45B83" w:rsidP="00274926">
      <w:pPr>
        <w:pStyle w:val="ConsPlusNormal"/>
        <w:jc w:val="right"/>
        <w:rPr>
          <w:rFonts w:ascii="Times New Roman" w:hAnsi="Times New Roman" w:cs="Times New Roman"/>
          <w:sz w:val="24"/>
          <w:szCs w:val="24"/>
        </w:rPr>
      </w:pPr>
      <w:r w:rsidRPr="00720302">
        <w:rPr>
          <w:rFonts w:ascii="Times New Roman" w:hAnsi="Times New Roman" w:cs="Times New Roman"/>
          <w:sz w:val="24"/>
          <w:szCs w:val="24"/>
        </w:rPr>
        <w:t>с определением кадастровой стоимости"</w:t>
      </w:r>
    </w:p>
    <w:p w:rsidR="00EB3625" w:rsidRDefault="00EB3625" w:rsidP="00274926">
      <w:pPr>
        <w:autoSpaceDE w:val="0"/>
        <w:autoSpaceDN w:val="0"/>
        <w:adjustRightInd w:val="0"/>
        <w:spacing w:after="0" w:line="240" w:lineRule="auto"/>
        <w:jc w:val="both"/>
        <w:rPr>
          <w:sz w:val="24"/>
          <w:szCs w:val="24"/>
        </w:rPr>
      </w:pPr>
    </w:p>
    <w:p w:rsidR="00274926" w:rsidRPr="00720302" w:rsidRDefault="00274926" w:rsidP="00274926">
      <w:pPr>
        <w:autoSpaceDE w:val="0"/>
        <w:autoSpaceDN w:val="0"/>
        <w:adjustRightInd w:val="0"/>
        <w:spacing w:after="0" w:line="240" w:lineRule="auto"/>
        <w:jc w:val="both"/>
        <w:rPr>
          <w:sz w:val="24"/>
          <w:szCs w:val="24"/>
        </w:rPr>
      </w:pPr>
    </w:p>
    <w:p w:rsidR="00720302" w:rsidRDefault="00720302" w:rsidP="00274926">
      <w:pPr>
        <w:spacing w:after="0" w:line="240" w:lineRule="auto"/>
        <w:jc w:val="center"/>
        <w:rPr>
          <w:rFonts w:ascii="Times New Roman" w:hAnsi="Times New Roman" w:cs="Times New Roman"/>
          <w:b/>
          <w:sz w:val="24"/>
          <w:szCs w:val="24"/>
        </w:rPr>
      </w:pPr>
    </w:p>
    <w:p w:rsidR="00F45B83" w:rsidRPr="00720302" w:rsidRDefault="00F45B83" w:rsidP="00274926">
      <w:pPr>
        <w:spacing w:after="0" w:line="240" w:lineRule="auto"/>
        <w:jc w:val="center"/>
        <w:rPr>
          <w:rFonts w:ascii="Times New Roman" w:hAnsi="Times New Roman" w:cs="Times New Roman"/>
          <w:b/>
          <w:sz w:val="24"/>
          <w:szCs w:val="24"/>
        </w:rPr>
      </w:pPr>
      <w:r w:rsidRPr="00720302">
        <w:rPr>
          <w:rFonts w:ascii="Times New Roman" w:hAnsi="Times New Roman" w:cs="Times New Roman"/>
          <w:b/>
          <w:sz w:val="24"/>
          <w:szCs w:val="24"/>
        </w:rPr>
        <w:t xml:space="preserve">Форма уведомления государственного бюджетного учреждения Сахалинской области </w:t>
      </w:r>
      <w:r w:rsidR="00E6196E" w:rsidRPr="00720302">
        <w:rPr>
          <w:rFonts w:ascii="Times New Roman" w:hAnsi="Times New Roman" w:cs="Times New Roman"/>
          <w:b/>
          <w:sz w:val="24"/>
          <w:szCs w:val="24"/>
        </w:rPr>
        <w:t>"</w:t>
      </w:r>
      <w:r w:rsidRPr="00720302">
        <w:rPr>
          <w:rFonts w:ascii="Times New Roman" w:hAnsi="Times New Roman" w:cs="Times New Roman"/>
          <w:b/>
          <w:sz w:val="24"/>
          <w:szCs w:val="24"/>
        </w:rPr>
        <w:t>Сахалинский центр государственной кадастровой оценки</w:t>
      </w:r>
      <w:r w:rsidR="00E6196E" w:rsidRPr="00720302">
        <w:rPr>
          <w:rFonts w:ascii="Times New Roman" w:hAnsi="Times New Roman" w:cs="Times New Roman"/>
          <w:b/>
          <w:sz w:val="24"/>
          <w:szCs w:val="24"/>
        </w:rPr>
        <w:t>"</w:t>
      </w:r>
      <w:r w:rsidRPr="00720302">
        <w:rPr>
          <w:rFonts w:ascii="Times New Roman" w:hAnsi="Times New Roman" w:cs="Times New Roman"/>
          <w:b/>
          <w:sz w:val="24"/>
          <w:szCs w:val="24"/>
        </w:rPr>
        <w:t xml:space="preserve"> о возврате обращения о предоставлении разъяснений, связанных с определением кадастровой стоимости без рассмотрения</w:t>
      </w:r>
    </w:p>
    <w:p w:rsidR="00720302" w:rsidRPr="00C40314" w:rsidRDefault="00720302" w:rsidP="00274926">
      <w:pPr>
        <w:spacing w:after="0" w:line="240" w:lineRule="auto"/>
        <w:jc w:val="center"/>
        <w:rPr>
          <w:rFonts w:ascii="Times New Roman" w:hAnsi="Times New Roman" w:cs="Times New Roman"/>
          <w:color w:val="808080" w:themeColor="background1" w:themeShade="80"/>
          <w:sz w:val="24"/>
          <w:szCs w:val="24"/>
        </w:rPr>
      </w:pPr>
      <w:r w:rsidRPr="00C40314">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F45B83" w:rsidRPr="00F45B83" w:rsidRDefault="00F45B83" w:rsidP="00274926">
      <w:pPr>
        <w:spacing w:after="0" w:line="240" w:lineRule="auto"/>
        <w:jc w:val="center"/>
        <w:rPr>
          <w:rFonts w:ascii="Times New Roman" w:hAnsi="Times New Roman" w:cs="Times New Roman"/>
          <w:b/>
          <w:sz w:val="24"/>
          <w:szCs w:val="24"/>
        </w:rPr>
      </w:pPr>
    </w:p>
    <w:p w:rsidR="00EB3625" w:rsidRPr="00F45B83" w:rsidRDefault="00EB3625" w:rsidP="00274926">
      <w:pPr>
        <w:autoSpaceDE w:val="0"/>
        <w:autoSpaceDN w:val="0"/>
        <w:adjustRightInd w:val="0"/>
        <w:spacing w:after="0" w:line="240" w:lineRule="auto"/>
        <w:jc w:val="center"/>
        <w:rPr>
          <w:rFonts w:ascii="Times New Roman" w:hAnsi="Times New Roman" w:cs="Times New Roman"/>
          <w:sz w:val="24"/>
          <w:szCs w:val="24"/>
        </w:rPr>
      </w:pPr>
    </w:p>
    <w:p w:rsidR="00F45B83" w:rsidRPr="00F45B83" w:rsidRDefault="00F45B83" w:rsidP="00274926">
      <w:pPr>
        <w:spacing w:after="0" w:line="240" w:lineRule="auto"/>
        <w:ind w:left="5387"/>
        <w:jc w:val="both"/>
        <w:rPr>
          <w:rFonts w:ascii="Times New Roman" w:hAnsi="Times New Roman" w:cs="Times New Roman"/>
          <w:sz w:val="24"/>
          <w:szCs w:val="24"/>
        </w:rPr>
      </w:pPr>
      <w:r w:rsidRPr="00F45B83">
        <w:rPr>
          <w:rFonts w:ascii="Times New Roman" w:hAnsi="Times New Roman" w:cs="Times New Roman"/>
          <w:sz w:val="24"/>
          <w:szCs w:val="24"/>
        </w:rPr>
        <w:t>Заявителю</w:t>
      </w:r>
    </w:p>
    <w:p w:rsidR="00F45B83" w:rsidRPr="00F45B83" w:rsidRDefault="00F45B83" w:rsidP="00274926">
      <w:pPr>
        <w:spacing w:after="0" w:line="240" w:lineRule="auto"/>
        <w:ind w:left="5387"/>
        <w:jc w:val="both"/>
        <w:rPr>
          <w:rFonts w:ascii="Times New Roman" w:hAnsi="Times New Roman" w:cs="Times New Roman"/>
        </w:rPr>
      </w:pPr>
      <w:r w:rsidRPr="00F45B83">
        <w:rPr>
          <w:rFonts w:ascii="Times New Roman" w:hAnsi="Times New Roman" w:cs="Times New Roman"/>
          <w:sz w:val="24"/>
          <w:szCs w:val="24"/>
        </w:rPr>
        <w:t>_________________________________</w:t>
      </w:r>
      <w:r w:rsidRPr="00F45B83">
        <w:rPr>
          <w:rFonts w:ascii="Times New Roman" w:hAnsi="Times New Roman" w:cs="Times New Roman"/>
        </w:rPr>
        <w:t xml:space="preserve">                                   </w:t>
      </w:r>
    </w:p>
    <w:p w:rsidR="00F45B83" w:rsidRPr="00F45B83" w:rsidRDefault="00F45B83" w:rsidP="00274926">
      <w:pPr>
        <w:tabs>
          <w:tab w:val="left" w:pos="4678"/>
          <w:tab w:val="left" w:pos="4820"/>
        </w:tabs>
        <w:spacing w:after="0" w:line="240" w:lineRule="auto"/>
        <w:ind w:left="5387"/>
        <w:rPr>
          <w:rFonts w:ascii="Times New Roman" w:hAnsi="Times New Roman" w:cs="Times New Roman"/>
          <w:sz w:val="20"/>
          <w:szCs w:val="20"/>
        </w:rPr>
      </w:pPr>
      <w:r w:rsidRPr="00F45B83">
        <w:rPr>
          <w:rFonts w:ascii="Times New Roman" w:hAnsi="Times New Roman" w:cs="Times New Roman"/>
          <w:sz w:val="20"/>
          <w:szCs w:val="20"/>
        </w:rPr>
        <w:t>(Ф.И.О. (последнее – при наличии) физического лица / полное наименование юридического лица, органа государственной власти, органа местного самоуправления, почтовый/юридический адрес, адрес электронной почты (при наличии)</w:t>
      </w:r>
    </w:p>
    <w:p w:rsidR="00EB3625" w:rsidRPr="00B1486D" w:rsidRDefault="00EB3625" w:rsidP="00274926">
      <w:pPr>
        <w:autoSpaceDE w:val="0"/>
        <w:autoSpaceDN w:val="0"/>
        <w:adjustRightInd w:val="0"/>
        <w:spacing w:after="0" w:line="240" w:lineRule="auto"/>
        <w:jc w:val="both"/>
        <w:rPr>
          <w:rFonts w:ascii="Times New Roman" w:hAnsi="Times New Roman" w:cs="Times New Roman"/>
          <w:sz w:val="24"/>
          <w:szCs w:val="24"/>
        </w:rPr>
      </w:pPr>
    </w:p>
    <w:p w:rsidR="00EB3625" w:rsidRPr="00B1486D" w:rsidRDefault="00EB3625" w:rsidP="00274926">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B1486D" w:rsidRPr="00B1486D" w:rsidRDefault="00B1486D" w:rsidP="00274926">
      <w:pPr>
        <w:spacing w:after="0" w:line="240" w:lineRule="auto"/>
        <w:jc w:val="center"/>
        <w:rPr>
          <w:rFonts w:ascii="Times New Roman" w:hAnsi="Times New Roman" w:cs="Times New Roman"/>
          <w:b/>
          <w:sz w:val="24"/>
          <w:szCs w:val="24"/>
        </w:rPr>
      </w:pPr>
      <w:r w:rsidRPr="00B1486D">
        <w:rPr>
          <w:rFonts w:ascii="Times New Roman" w:hAnsi="Times New Roman" w:cs="Times New Roman"/>
          <w:b/>
          <w:sz w:val="24"/>
          <w:szCs w:val="24"/>
        </w:rPr>
        <w:t>Уведомление</w:t>
      </w:r>
    </w:p>
    <w:p w:rsidR="00B1486D" w:rsidRPr="00B1486D" w:rsidRDefault="00B1486D" w:rsidP="00274926">
      <w:pPr>
        <w:spacing w:after="0" w:line="240" w:lineRule="auto"/>
        <w:jc w:val="center"/>
        <w:rPr>
          <w:rFonts w:ascii="Times New Roman" w:hAnsi="Times New Roman" w:cs="Times New Roman"/>
          <w:b/>
          <w:sz w:val="24"/>
          <w:szCs w:val="24"/>
        </w:rPr>
      </w:pPr>
      <w:r w:rsidRPr="00B1486D">
        <w:rPr>
          <w:rFonts w:ascii="Times New Roman" w:hAnsi="Times New Roman" w:cs="Times New Roman"/>
          <w:b/>
          <w:sz w:val="24"/>
          <w:szCs w:val="24"/>
        </w:rPr>
        <w:t>о возврате обращения о предоставлении разъяснений, связанных с определением кадастровой стоимости без рассмотрения</w:t>
      </w:r>
    </w:p>
    <w:p w:rsidR="00B1486D" w:rsidRPr="00B1486D" w:rsidRDefault="00B1486D" w:rsidP="00274926">
      <w:pPr>
        <w:spacing w:after="0" w:line="240" w:lineRule="auto"/>
        <w:rPr>
          <w:rFonts w:ascii="Times New Roman" w:hAnsi="Times New Roman" w:cs="Times New Roman"/>
          <w:b/>
          <w:sz w:val="24"/>
          <w:szCs w:val="24"/>
        </w:rPr>
      </w:pPr>
    </w:p>
    <w:p w:rsidR="00B1486D" w:rsidRPr="00B1486D" w:rsidRDefault="00B1486D" w:rsidP="00521C0E">
      <w:pPr>
        <w:spacing w:after="0" w:line="240" w:lineRule="auto"/>
        <w:ind w:firstLine="567"/>
        <w:jc w:val="both"/>
        <w:rPr>
          <w:rFonts w:ascii="Times New Roman" w:hAnsi="Times New Roman" w:cs="Times New Roman"/>
          <w:sz w:val="24"/>
          <w:szCs w:val="24"/>
        </w:rPr>
      </w:pPr>
      <w:r w:rsidRPr="00B1486D">
        <w:rPr>
          <w:rFonts w:ascii="Times New Roman" w:hAnsi="Times New Roman" w:cs="Times New Roman"/>
          <w:sz w:val="24"/>
          <w:szCs w:val="24"/>
        </w:rPr>
        <w:t xml:space="preserve">Государственное бюджетное учреждение Сахалинской области "Сахалинский центр государственной кадастровой оценки", рассмотрев обращение от "____" ________20__ года </w:t>
      </w:r>
      <w:r w:rsidR="009A0513" w:rsidRPr="003D24E5">
        <w:rPr>
          <w:rFonts w:ascii="Times New Roman" w:hAnsi="Times New Roman" w:cs="Times New Roman"/>
          <w:sz w:val="24"/>
          <w:szCs w:val="24"/>
        </w:rPr>
        <w:t>N</w:t>
      </w:r>
      <w:r w:rsidRPr="00B1486D">
        <w:rPr>
          <w:rFonts w:ascii="Times New Roman" w:hAnsi="Times New Roman" w:cs="Times New Roman"/>
          <w:sz w:val="24"/>
          <w:szCs w:val="24"/>
        </w:rPr>
        <w:t xml:space="preserve"> ______ о предоставлении разъяснений, связанных с определением кадастровой стоимости объекта недвижимости с кадастровым номером ___________________________,</w:t>
      </w:r>
    </w:p>
    <w:p w:rsidR="00B1486D" w:rsidRPr="00B1486D" w:rsidRDefault="00B1486D" w:rsidP="00274926">
      <w:pPr>
        <w:spacing w:after="0" w:line="240" w:lineRule="auto"/>
        <w:jc w:val="both"/>
        <w:rPr>
          <w:rFonts w:ascii="Times New Roman" w:hAnsi="Times New Roman" w:cs="Times New Roman"/>
          <w:sz w:val="24"/>
          <w:szCs w:val="24"/>
        </w:rPr>
      </w:pPr>
      <w:r w:rsidRPr="00B1486D">
        <w:rPr>
          <w:rFonts w:ascii="Times New Roman" w:hAnsi="Times New Roman" w:cs="Times New Roman"/>
          <w:sz w:val="24"/>
          <w:szCs w:val="24"/>
        </w:rPr>
        <w:t xml:space="preserve">расположенного по адресу (при наличии) __________________________________________,  </w:t>
      </w:r>
    </w:p>
    <w:p w:rsidR="00B1486D" w:rsidRPr="00B1486D" w:rsidRDefault="00B1486D" w:rsidP="00274926">
      <w:pPr>
        <w:spacing w:after="0" w:line="240" w:lineRule="auto"/>
        <w:jc w:val="both"/>
        <w:rPr>
          <w:rFonts w:ascii="Times New Roman" w:hAnsi="Times New Roman" w:cs="Times New Roman"/>
          <w:sz w:val="24"/>
          <w:szCs w:val="24"/>
        </w:rPr>
      </w:pPr>
      <w:r w:rsidRPr="00B1486D">
        <w:rPr>
          <w:rFonts w:ascii="Times New Roman" w:hAnsi="Times New Roman" w:cs="Times New Roman"/>
          <w:sz w:val="24"/>
          <w:szCs w:val="24"/>
        </w:rPr>
        <w:t xml:space="preserve">уведомляет Вас о возврате обращения о предоставлении разъяснений, связанных с определением кадастровой стоимости без рассмотрения, ввиду его не соответствия требованиям частей 4-5 статьи 20 Федерального закона от 03.07.2016 </w:t>
      </w:r>
      <w:r w:rsidR="009A0513" w:rsidRPr="003D24E5">
        <w:rPr>
          <w:rFonts w:ascii="Times New Roman" w:hAnsi="Times New Roman" w:cs="Times New Roman"/>
          <w:sz w:val="24"/>
          <w:szCs w:val="24"/>
        </w:rPr>
        <w:t>N</w:t>
      </w:r>
      <w:r w:rsidRPr="00B1486D">
        <w:rPr>
          <w:rFonts w:ascii="Times New Roman" w:hAnsi="Times New Roman" w:cs="Times New Roman"/>
          <w:sz w:val="24"/>
          <w:szCs w:val="24"/>
        </w:rPr>
        <w:t xml:space="preserve"> 237-ФЗ </w:t>
      </w:r>
      <w:r w:rsidR="009A0513" w:rsidRPr="009A0513">
        <w:rPr>
          <w:rFonts w:ascii="Times New Roman" w:hAnsi="Times New Roman" w:cs="Times New Roman"/>
          <w:sz w:val="24"/>
          <w:szCs w:val="24"/>
        </w:rPr>
        <w:t>"</w:t>
      </w:r>
      <w:r w:rsidRPr="00B1486D">
        <w:rPr>
          <w:rFonts w:ascii="Times New Roman" w:hAnsi="Times New Roman" w:cs="Times New Roman"/>
          <w:sz w:val="24"/>
          <w:szCs w:val="24"/>
        </w:rPr>
        <w:t>О государственной кадастровой оценке</w:t>
      </w:r>
      <w:r w:rsidR="009A0513" w:rsidRPr="009A0513">
        <w:rPr>
          <w:rFonts w:ascii="Times New Roman" w:hAnsi="Times New Roman" w:cs="Times New Roman"/>
          <w:sz w:val="24"/>
          <w:szCs w:val="24"/>
        </w:rPr>
        <w:t>"</w:t>
      </w:r>
      <w:r w:rsidRPr="00B1486D">
        <w:rPr>
          <w:rFonts w:ascii="Times New Roman" w:hAnsi="Times New Roman" w:cs="Times New Roman"/>
          <w:sz w:val="24"/>
          <w:szCs w:val="24"/>
        </w:rPr>
        <w:t xml:space="preserve">), п. 2.11 Стандарта (порядка) предоставления государственным бюджетным учреждением Сахалинской области </w:t>
      </w:r>
      <w:r w:rsidR="00E67822" w:rsidRPr="003D24E5">
        <w:rPr>
          <w:rFonts w:ascii="Times New Roman" w:hAnsi="Times New Roman" w:cs="Times New Roman"/>
          <w:sz w:val="24"/>
          <w:szCs w:val="24"/>
        </w:rPr>
        <w:t>"</w:t>
      </w:r>
      <w:r w:rsidRPr="00B1486D">
        <w:rPr>
          <w:rFonts w:ascii="Times New Roman" w:hAnsi="Times New Roman" w:cs="Times New Roman"/>
          <w:sz w:val="24"/>
          <w:szCs w:val="24"/>
        </w:rPr>
        <w:t>Сахалинский центр государственной кадастровой оценки</w:t>
      </w:r>
      <w:r w:rsidR="00E67822" w:rsidRPr="00E67822">
        <w:rPr>
          <w:rFonts w:ascii="Times New Roman" w:hAnsi="Times New Roman" w:cs="Times New Roman"/>
          <w:sz w:val="24"/>
          <w:szCs w:val="24"/>
        </w:rPr>
        <w:t>"</w:t>
      </w:r>
      <w:r w:rsidRPr="00B1486D">
        <w:rPr>
          <w:rFonts w:ascii="Times New Roman" w:hAnsi="Times New Roman" w:cs="Times New Roman"/>
          <w:sz w:val="24"/>
          <w:szCs w:val="24"/>
        </w:rPr>
        <w:t xml:space="preserve"> услуги на территории Сахалинской области </w:t>
      </w:r>
      <w:r w:rsidR="009A0513" w:rsidRPr="009A0513">
        <w:rPr>
          <w:rFonts w:ascii="Times New Roman" w:hAnsi="Times New Roman" w:cs="Times New Roman"/>
          <w:sz w:val="24"/>
          <w:szCs w:val="24"/>
        </w:rPr>
        <w:t>"</w:t>
      </w:r>
      <w:r w:rsidRPr="00B1486D">
        <w:rPr>
          <w:rFonts w:ascii="Times New Roman" w:hAnsi="Times New Roman" w:cs="Times New Roman"/>
          <w:sz w:val="24"/>
          <w:szCs w:val="24"/>
        </w:rPr>
        <w:t>Рассмотрение обращений о предоставлении разъяснений, связанных с определением кадастровой стоимости</w:t>
      </w:r>
      <w:r w:rsidR="009A0513" w:rsidRPr="009A0513">
        <w:rPr>
          <w:rFonts w:ascii="Times New Roman" w:hAnsi="Times New Roman" w:cs="Times New Roman"/>
          <w:sz w:val="24"/>
          <w:szCs w:val="24"/>
        </w:rPr>
        <w:t>"</w:t>
      </w:r>
      <w:r w:rsidRPr="00B1486D">
        <w:rPr>
          <w:rFonts w:ascii="Times New Roman" w:hAnsi="Times New Roman" w:cs="Times New Roman"/>
          <w:sz w:val="24"/>
          <w:szCs w:val="24"/>
        </w:rPr>
        <w:t xml:space="preserve">, утвержденного приказом министерства имущественных и земельных отношений Сахалинской области от 06.05.2019 </w:t>
      </w:r>
      <w:r w:rsidR="009A0513" w:rsidRPr="003D24E5">
        <w:rPr>
          <w:rFonts w:ascii="Times New Roman" w:hAnsi="Times New Roman" w:cs="Times New Roman"/>
          <w:sz w:val="24"/>
          <w:szCs w:val="24"/>
        </w:rPr>
        <w:t>N</w:t>
      </w:r>
      <w:r w:rsidRPr="00B1486D">
        <w:rPr>
          <w:rFonts w:ascii="Times New Roman" w:hAnsi="Times New Roman" w:cs="Times New Roman"/>
          <w:sz w:val="24"/>
          <w:szCs w:val="24"/>
        </w:rPr>
        <w:t xml:space="preserve"> 8-п. Обращение не содержит (нужное подчеркнуть, отметить </w:t>
      </w:r>
      <w:r w:rsidR="009A0513" w:rsidRPr="00DE7588">
        <w:rPr>
          <w:rFonts w:ascii="Times New Roman" w:hAnsi="Times New Roman" w:cs="Times New Roman"/>
          <w:b/>
          <w:sz w:val="24"/>
          <w:szCs w:val="24"/>
        </w:rPr>
        <w:t>"</w:t>
      </w:r>
      <w:r w:rsidRPr="00DE7588">
        <w:rPr>
          <w:rFonts w:ascii="Times New Roman" w:hAnsi="Times New Roman" w:cs="Times New Roman"/>
          <w:b/>
          <w:sz w:val="24"/>
          <w:szCs w:val="24"/>
          <w:lang w:val="en-US"/>
        </w:rPr>
        <w:t>V</w:t>
      </w:r>
      <w:r w:rsidR="009A0513" w:rsidRPr="00DE7588">
        <w:rPr>
          <w:rFonts w:ascii="Times New Roman" w:hAnsi="Times New Roman" w:cs="Times New Roman"/>
          <w:b/>
          <w:sz w:val="24"/>
          <w:szCs w:val="24"/>
        </w:rPr>
        <w:t>"</w:t>
      </w:r>
      <w:r w:rsidRPr="00B1486D">
        <w:rPr>
          <w:rFonts w:ascii="Times New Roman" w:hAnsi="Times New Roman" w:cs="Times New Roman"/>
          <w:sz w:val="24"/>
          <w:szCs w:val="24"/>
        </w:rPr>
        <w:t>):</w:t>
      </w:r>
    </w:p>
    <w:p w:rsidR="00371563" w:rsidRPr="00E12544" w:rsidRDefault="00371563" w:rsidP="00274926">
      <w:pPr>
        <w:spacing w:after="0" w:line="240" w:lineRule="auto"/>
        <w:ind w:firstLine="709"/>
        <w:jc w:val="both"/>
      </w:pPr>
    </w:p>
    <w:tbl>
      <w:tblPr>
        <w:tblStyle w:val="a4"/>
        <w:tblW w:w="0" w:type="auto"/>
        <w:tblLook w:val="04A0" w:firstRow="1" w:lastRow="0" w:firstColumn="1" w:lastColumn="0" w:noHBand="0" w:noVBand="1"/>
      </w:tblPr>
      <w:tblGrid>
        <w:gridCol w:w="704"/>
        <w:gridCol w:w="7798"/>
        <w:gridCol w:w="843"/>
      </w:tblGrid>
      <w:tr w:rsidR="00371563" w:rsidTr="0088052B">
        <w:tc>
          <w:tcPr>
            <w:tcW w:w="704" w:type="dxa"/>
          </w:tcPr>
          <w:p w:rsidR="00371563" w:rsidRPr="00371563" w:rsidRDefault="00371563" w:rsidP="00274926">
            <w:pPr>
              <w:autoSpaceDE w:val="0"/>
              <w:autoSpaceDN w:val="0"/>
              <w:adjustRightInd w:val="0"/>
              <w:jc w:val="both"/>
              <w:rPr>
                <w:sz w:val="24"/>
                <w:szCs w:val="24"/>
              </w:rPr>
            </w:pPr>
            <w:r w:rsidRPr="00371563">
              <w:rPr>
                <w:sz w:val="24"/>
                <w:szCs w:val="24"/>
              </w:rPr>
              <w:t>1</w:t>
            </w:r>
          </w:p>
        </w:tc>
        <w:tc>
          <w:tcPr>
            <w:tcW w:w="7798" w:type="dxa"/>
          </w:tcPr>
          <w:p w:rsidR="00371563" w:rsidRPr="00371563" w:rsidRDefault="00371563" w:rsidP="00274926">
            <w:pPr>
              <w:autoSpaceDE w:val="0"/>
              <w:autoSpaceDN w:val="0"/>
              <w:adjustRightInd w:val="0"/>
              <w:jc w:val="both"/>
              <w:rPr>
                <w:sz w:val="24"/>
                <w:szCs w:val="24"/>
              </w:rPr>
            </w:pPr>
            <w:r w:rsidRPr="00371563">
              <w:rPr>
                <w:sz w:val="24"/>
                <w:szCs w:val="24"/>
              </w:rPr>
              <w:t>Обращение подано неуполномоченным лицом</w:t>
            </w:r>
          </w:p>
        </w:tc>
        <w:tc>
          <w:tcPr>
            <w:tcW w:w="843" w:type="dxa"/>
          </w:tcPr>
          <w:p w:rsidR="00371563" w:rsidRPr="00371563" w:rsidRDefault="00371563" w:rsidP="00274926">
            <w:pPr>
              <w:jc w:val="both"/>
              <w:rPr>
                <w:sz w:val="24"/>
                <w:szCs w:val="24"/>
              </w:rPr>
            </w:pPr>
          </w:p>
        </w:tc>
      </w:tr>
      <w:tr w:rsidR="00371563" w:rsidTr="0088052B">
        <w:tc>
          <w:tcPr>
            <w:tcW w:w="704" w:type="dxa"/>
          </w:tcPr>
          <w:p w:rsidR="00371563" w:rsidRPr="00371563" w:rsidRDefault="00371563" w:rsidP="00274926">
            <w:pPr>
              <w:jc w:val="both"/>
              <w:rPr>
                <w:sz w:val="24"/>
                <w:szCs w:val="24"/>
              </w:rPr>
            </w:pPr>
            <w:r w:rsidRPr="00371563">
              <w:rPr>
                <w:sz w:val="24"/>
                <w:szCs w:val="24"/>
              </w:rPr>
              <w:t>2</w:t>
            </w:r>
          </w:p>
        </w:tc>
        <w:tc>
          <w:tcPr>
            <w:tcW w:w="7798" w:type="dxa"/>
          </w:tcPr>
          <w:p w:rsidR="00371563" w:rsidRPr="00371563" w:rsidRDefault="00371563" w:rsidP="00274926">
            <w:pPr>
              <w:jc w:val="both"/>
              <w:rPr>
                <w:sz w:val="24"/>
                <w:szCs w:val="24"/>
              </w:rPr>
            </w:pPr>
            <w:r w:rsidRPr="00371563">
              <w:rPr>
                <w:sz w:val="24"/>
                <w:szCs w:val="24"/>
              </w:rPr>
              <w:t>Обращение не содержит:</w:t>
            </w:r>
          </w:p>
        </w:tc>
        <w:tc>
          <w:tcPr>
            <w:tcW w:w="843" w:type="dxa"/>
          </w:tcPr>
          <w:p w:rsidR="00371563" w:rsidRPr="00371563" w:rsidRDefault="00371563" w:rsidP="00274926">
            <w:pPr>
              <w:jc w:val="both"/>
              <w:rPr>
                <w:sz w:val="24"/>
                <w:szCs w:val="24"/>
              </w:rPr>
            </w:pPr>
          </w:p>
        </w:tc>
      </w:tr>
      <w:tr w:rsidR="00371563" w:rsidTr="0088052B">
        <w:tc>
          <w:tcPr>
            <w:tcW w:w="704" w:type="dxa"/>
          </w:tcPr>
          <w:p w:rsidR="00371563" w:rsidRPr="00371563" w:rsidRDefault="00371563" w:rsidP="00274926">
            <w:pPr>
              <w:jc w:val="both"/>
              <w:rPr>
                <w:sz w:val="24"/>
                <w:szCs w:val="24"/>
              </w:rPr>
            </w:pPr>
            <w:r w:rsidRPr="00371563">
              <w:rPr>
                <w:sz w:val="24"/>
                <w:szCs w:val="24"/>
              </w:rPr>
              <w:lastRenderedPageBreak/>
              <w:t>2.1</w:t>
            </w:r>
          </w:p>
        </w:tc>
        <w:tc>
          <w:tcPr>
            <w:tcW w:w="7798" w:type="dxa"/>
          </w:tcPr>
          <w:p w:rsidR="00371563" w:rsidRPr="00371563" w:rsidRDefault="00371563" w:rsidP="00274926">
            <w:pPr>
              <w:jc w:val="both"/>
              <w:rPr>
                <w:sz w:val="24"/>
                <w:szCs w:val="24"/>
              </w:rPr>
            </w:pPr>
            <w:r w:rsidRPr="00371563">
              <w:rPr>
                <w:sz w:val="24"/>
                <w:szCs w:val="24"/>
              </w:rPr>
              <w:t>фамилию, имя и отчество (последнее - при наличии) физического лица, полное наименование юридического лица, номер телефона для связи с заявителем, почтовый адрес и адрес электронной почты (при наличии) лица, подавшего заявление об исправлении ошибок, допущенных при определении кадастровой стоимости</w:t>
            </w:r>
          </w:p>
        </w:tc>
        <w:tc>
          <w:tcPr>
            <w:tcW w:w="843" w:type="dxa"/>
          </w:tcPr>
          <w:p w:rsidR="00371563" w:rsidRPr="00371563" w:rsidRDefault="00371563" w:rsidP="00274926">
            <w:pPr>
              <w:jc w:val="both"/>
              <w:rPr>
                <w:sz w:val="24"/>
                <w:szCs w:val="24"/>
              </w:rPr>
            </w:pPr>
          </w:p>
        </w:tc>
      </w:tr>
      <w:tr w:rsidR="00371563" w:rsidTr="0088052B">
        <w:tc>
          <w:tcPr>
            <w:tcW w:w="704" w:type="dxa"/>
          </w:tcPr>
          <w:p w:rsidR="00371563" w:rsidRPr="00371563" w:rsidRDefault="00371563" w:rsidP="00274926">
            <w:pPr>
              <w:autoSpaceDE w:val="0"/>
              <w:autoSpaceDN w:val="0"/>
              <w:adjustRightInd w:val="0"/>
              <w:jc w:val="both"/>
              <w:rPr>
                <w:sz w:val="24"/>
                <w:szCs w:val="24"/>
              </w:rPr>
            </w:pPr>
            <w:r w:rsidRPr="00371563">
              <w:rPr>
                <w:sz w:val="24"/>
                <w:szCs w:val="24"/>
              </w:rPr>
              <w:t>2.2</w:t>
            </w:r>
          </w:p>
        </w:tc>
        <w:tc>
          <w:tcPr>
            <w:tcW w:w="7798" w:type="dxa"/>
          </w:tcPr>
          <w:p w:rsidR="00371563" w:rsidRPr="00371563" w:rsidRDefault="00371563" w:rsidP="00274926">
            <w:pPr>
              <w:autoSpaceDE w:val="0"/>
              <w:autoSpaceDN w:val="0"/>
              <w:adjustRightInd w:val="0"/>
              <w:jc w:val="both"/>
              <w:rPr>
                <w:sz w:val="24"/>
                <w:szCs w:val="24"/>
              </w:rPr>
            </w:pPr>
            <w:r w:rsidRPr="00371563">
              <w:rPr>
                <w:sz w:val="24"/>
                <w:szCs w:val="24"/>
              </w:rPr>
              <w:t>кадастровый номер объекта недвижимости (объектов недвижимости), в отношении которого подается заявление об исправлении ошибок, допущенных при определении кадастровой стоимости</w:t>
            </w:r>
          </w:p>
        </w:tc>
        <w:tc>
          <w:tcPr>
            <w:tcW w:w="843" w:type="dxa"/>
          </w:tcPr>
          <w:p w:rsidR="00371563" w:rsidRPr="00371563" w:rsidRDefault="00371563" w:rsidP="00274926">
            <w:pPr>
              <w:jc w:val="both"/>
              <w:rPr>
                <w:sz w:val="24"/>
                <w:szCs w:val="24"/>
              </w:rPr>
            </w:pPr>
          </w:p>
        </w:tc>
      </w:tr>
      <w:tr w:rsidR="00371563" w:rsidTr="0088052B">
        <w:tc>
          <w:tcPr>
            <w:tcW w:w="704" w:type="dxa"/>
          </w:tcPr>
          <w:p w:rsidR="00371563" w:rsidRPr="00371563" w:rsidRDefault="00371563" w:rsidP="00274926">
            <w:pPr>
              <w:jc w:val="both"/>
              <w:rPr>
                <w:sz w:val="24"/>
                <w:szCs w:val="24"/>
              </w:rPr>
            </w:pPr>
            <w:r w:rsidRPr="00371563">
              <w:rPr>
                <w:sz w:val="24"/>
                <w:szCs w:val="24"/>
              </w:rPr>
              <w:t>3</w:t>
            </w:r>
          </w:p>
        </w:tc>
        <w:tc>
          <w:tcPr>
            <w:tcW w:w="7798" w:type="dxa"/>
          </w:tcPr>
          <w:p w:rsidR="00371563" w:rsidRPr="00371563" w:rsidRDefault="00371563" w:rsidP="00274926">
            <w:pPr>
              <w:autoSpaceDE w:val="0"/>
              <w:autoSpaceDN w:val="0"/>
              <w:adjustRightInd w:val="0"/>
              <w:jc w:val="both"/>
              <w:rPr>
                <w:sz w:val="24"/>
                <w:szCs w:val="24"/>
              </w:rPr>
            </w:pPr>
            <w:r w:rsidRPr="00371563">
              <w:rPr>
                <w:sz w:val="24"/>
                <w:szCs w:val="24"/>
              </w:rPr>
              <w:t xml:space="preserve">Форма обращения и требования к его заполнению не соответствуют форме и требованиям, утвержденным приказом министерства имущественных и земельных отношений Сахалинской области от 06.05.2019 </w:t>
            </w:r>
            <w:r w:rsidRPr="003D24E5">
              <w:rPr>
                <w:sz w:val="24"/>
                <w:szCs w:val="24"/>
              </w:rPr>
              <w:t>N</w:t>
            </w:r>
            <w:r w:rsidRPr="00371563">
              <w:rPr>
                <w:sz w:val="24"/>
                <w:szCs w:val="24"/>
              </w:rPr>
              <w:t xml:space="preserve"> 8-п </w:t>
            </w:r>
            <w:r w:rsidRPr="009A0513">
              <w:rPr>
                <w:sz w:val="24"/>
                <w:szCs w:val="24"/>
              </w:rPr>
              <w:t>"</w:t>
            </w:r>
            <w:r w:rsidRPr="00371563">
              <w:rPr>
                <w:sz w:val="24"/>
                <w:szCs w:val="24"/>
              </w:rPr>
              <w:t xml:space="preserve">Об утверждении Стандартов (порядков) предоставления государственным бюджетным учреждением Сахалинской области </w:t>
            </w:r>
            <w:r w:rsidRPr="009A0513">
              <w:rPr>
                <w:sz w:val="24"/>
                <w:szCs w:val="24"/>
              </w:rPr>
              <w:t>"</w:t>
            </w:r>
            <w:r w:rsidRPr="00371563">
              <w:rPr>
                <w:sz w:val="24"/>
                <w:szCs w:val="24"/>
              </w:rPr>
              <w:t>Сахалинский центр государственной кадастровой оценки</w:t>
            </w:r>
            <w:r w:rsidRPr="009A0513">
              <w:rPr>
                <w:sz w:val="24"/>
                <w:szCs w:val="24"/>
              </w:rPr>
              <w:t>"</w:t>
            </w:r>
            <w:r w:rsidRPr="00371563">
              <w:rPr>
                <w:sz w:val="24"/>
                <w:szCs w:val="24"/>
              </w:rPr>
              <w:t xml:space="preserve"> услуг, связанных с определением кадастровой стоимости</w:t>
            </w:r>
            <w:r w:rsidRPr="009A0513">
              <w:rPr>
                <w:sz w:val="24"/>
                <w:szCs w:val="24"/>
              </w:rPr>
              <w:t>"</w:t>
            </w:r>
          </w:p>
        </w:tc>
        <w:tc>
          <w:tcPr>
            <w:tcW w:w="843" w:type="dxa"/>
          </w:tcPr>
          <w:p w:rsidR="00371563" w:rsidRPr="00371563" w:rsidRDefault="00371563" w:rsidP="00274926">
            <w:pPr>
              <w:jc w:val="both"/>
              <w:rPr>
                <w:sz w:val="24"/>
                <w:szCs w:val="24"/>
              </w:rPr>
            </w:pPr>
          </w:p>
        </w:tc>
      </w:tr>
      <w:tr w:rsidR="00371563" w:rsidTr="0088052B">
        <w:tc>
          <w:tcPr>
            <w:tcW w:w="704" w:type="dxa"/>
          </w:tcPr>
          <w:p w:rsidR="00371563" w:rsidRPr="00371563" w:rsidRDefault="00371563" w:rsidP="00274926">
            <w:pPr>
              <w:jc w:val="both"/>
              <w:rPr>
                <w:sz w:val="24"/>
                <w:szCs w:val="24"/>
              </w:rPr>
            </w:pPr>
            <w:r w:rsidRPr="00371563">
              <w:rPr>
                <w:sz w:val="24"/>
                <w:szCs w:val="24"/>
              </w:rPr>
              <w:t>4</w:t>
            </w:r>
          </w:p>
        </w:tc>
        <w:tc>
          <w:tcPr>
            <w:tcW w:w="7798" w:type="dxa"/>
          </w:tcPr>
          <w:p w:rsidR="00371563" w:rsidRPr="00371563" w:rsidRDefault="00371563" w:rsidP="00274926">
            <w:pPr>
              <w:jc w:val="both"/>
              <w:rPr>
                <w:sz w:val="24"/>
                <w:szCs w:val="24"/>
              </w:rPr>
            </w:pPr>
            <w:r w:rsidRPr="00371563">
              <w:rPr>
                <w:sz w:val="24"/>
                <w:szCs w:val="24"/>
              </w:rPr>
              <w:t xml:space="preserve">Обращение не подписано </w:t>
            </w:r>
          </w:p>
        </w:tc>
        <w:tc>
          <w:tcPr>
            <w:tcW w:w="843" w:type="dxa"/>
          </w:tcPr>
          <w:p w:rsidR="00371563" w:rsidRPr="00371563" w:rsidRDefault="00371563" w:rsidP="00274926">
            <w:pPr>
              <w:jc w:val="both"/>
              <w:rPr>
                <w:sz w:val="24"/>
                <w:szCs w:val="24"/>
              </w:rPr>
            </w:pPr>
          </w:p>
        </w:tc>
      </w:tr>
    </w:tbl>
    <w:p w:rsidR="00371563" w:rsidRDefault="00371563" w:rsidP="00274926">
      <w:pPr>
        <w:spacing w:after="0" w:line="240" w:lineRule="auto"/>
        <w:ind w:firstLine="709"/>
        <w:jc w:val="both"/>
      </w:pPr>
    </w:p>
    <w:p w:rsidR="00371563" w:rsidRDefault="00371563" w:rsidP="00274926">
      <w:pPr>
        <w:spacing w:after="0" w:line="240" w:lineRule="auto"/>
        <w:jc w:val="both"/>
      </w:pPr>
    </w:p>
    <w:p w:rsidR="00371563" w:rsidRPr="004C7135" w:rsidRDefault="00371563" w:rsidP="00274926">
      <w:pPr>
        <w:spacing w:after="0" w:line="240" w:lineRule="auto"/>
        <w:ind w:firstLine="709"/>
        <w:jc w:val="both"/>
      </w:pPr>
    </w:p>
    <w:p w:rsidR="00371563" w:rsidRPr="004C7135" w:rsidRDefault="00371563" w:rsidP="00274926">
      <w:pPr>
        <w:spacing w:after="0" w:line="240" w:lineRule="auto"/>
        <w:jc w:val="both"/>
      </w:pPr>
      <w:r w:rsidRPr="004C7135">
        <w:rPr>
          <w:sz w:val="20"/>
        </w:rPr>
        <w:t>___________________________________ __________ ____________________________</w:t>
      </w:r>
    </w:p>
    <w:p w:rsidR="00371563" w:rsidRPr="00371563" w:rsidRDefault="00371563" w:rsidP="00274926">
      <w:pPr>
        <w:spacing w:after="0" w:line="240" w:lineRule="auto"/>
        <w:jc w:val="both"/>
        <w:rPr>
          <w:rFonts w:ascii="Times New Roman" w:hAnsi="Times New Roman" w:cs="Times New Roman"/>
        </w:rPr>
      </w:pPr>
      <w:r w:rsidRPr="00371563">
        <w:rPr>
          <w:rFonts w:ascii="Times New Roman" w:hAnsi="Times New Roman" w:cs="Times New Roman"/>
          <w:sz w:val="20"/>
        </w:rPr>
        <w:t xml:space="preserve">  (полное наименование </w:t>
      </w:r>
      <w:proofErr w:type="gramStart"/>
      <w:r w:rsidRPr="00371563">
        <w:rPr>
          <w:rFonts w:ascii="Times New Roman" w:hAnsi="Times New Roman" w:cs="Times New Roman"/>
          <w:sz w:val="20"/>
        </w:rPr>
        <w:t xml:space="preserve">должности)   </w:t>
      </w:r>
      <w:proofErr w:type="gramEnd"/>
      <w:r w:rsidRPr="00371563">
        <w:rPr>
          <w:rFonts w:ascii="Times New Roman" w:hAnsi="Times New Roman" w:cs="Times New Roman"/>
          <w:sz w:val="20"/>
        </w:rPr>
        <w:tab/>
        <w:t xml:space="preserve"> (подпись)     </w:t>
      </w:r>
      <w:r w:rsidRPr="00371563">
        <w:rPr>
          <w:rFonts w:ascii="Times New Roman" w:hAnsi="Times New Roman" w:cs="Times New Roman"/>
          <w:sz w:val="20"/>
        </w:rPr>
        <w:tab/>
        <w:t xml:space="preserve"> (инициалы, фамилия)</w:t>
      </w:r>
    </w:p>
    <w:p w:rsidR="00B1486D" w:rsidRPr="00B1486D" w:rsidRDefault="00B1486D" w:rsidP="00274926">
      <w:pPr>
        <w:spacing w:after="0" w:line="240" w:lineRule="auto"/>
        <w:ind w:firstLine="709"/>
        <w:jc w:val="both"/>
        <w:rPr>
          <w:rFonts w:ascii="Times New Roman" w:hAnsi="Times New Roman" w:cs="Times New Roman"/>
          <w:sz w:val="24"/>
          <w:szCs w:val="24"/>
        </w:rPr>
      </w:pPr>
    </w:p>
    <w:p w:rsidR="006E0965" w:rsidRPr="00B1486D" w:rsidRDefault="006E0965" w:rsidP="00274926">
      <w:pPr>
        <w:autoSpaceDE w:val="0"/>
        <w:autoSpaceDN w:val="0"/>
        <w:adjustRightInd w:val="0"/>
        <w:spacing w:after="0" w:line="240" w:lineRule="auto"/>
        <w:jc w:val="both"/>
        <w:rPr>
          <w:rFonts w:ascii="Times New Roman" w:hAnsi="Times New Roman" w:cs="Times New Roman"/>
          <w:sz w:val="24"/>
          <w:szCs w:val="24"/>
        </w:rPr>
      </w:pPr>
    </w:p>
    <w:p w:rsidR="00732FF0" w:rsidRPr="005C5897" w:rsidRDefault="008665AD" w:rsidP="00274926">
      <w:pPr>
        <w:pStyle w:val="ConsPlusNormal"/>
        <w:jc w:val="right"/>
        <w:outlineLvl w:val="1"/>
        <w:rPr>
          <w:rFonts w:ascii="Times New Roman" w:hAnsi="Times New Roman" w:cs="Times New Roman"/>
          <w:sz w:val="24"/>
          <w:szCs w:val="24"/>
        </w:rPr>
      </w:pPr>
      <w:r w:rsidRPr="006E0965">
        <w:br w:type="page"/>
      </w:r>
      <w:r w:rsidR="00732FF0" w:rsidRPr="00274926">
        <w:rPr>
          <w:rFonts w:ascii="Times New Roman" w:hAnsi="Times New Roman" w:cs="Times New Roman"/>
          <w:sz w:val="24"/>
          <w:szCs w:val="24"/>
        </w:rPr>
        <w:lastRenderedPageBreak/>
        <w:t xml:space="preserve">Приложение N </w:t>
      </w:r>
      <w:r w:rsidR="00732FF0" w:rsidRPr="005C5897">
        <w:rPr>
          <w:rFonts w:ascii="Times New Roman" w:hAnsi="Times New Roman" w:cs="Times New Roman"/>
          <w:sz w:val="24"/>
          <w:szCs w:val="24"/>
        </w:rPr>
        <w:t>5</w:t>
      </w:r>
    </w:p>
    <w:p w:rsidR="00732FF0" w:rsidRPr="00274926" w:rsidRDefault="00732FF0" w:rsidP="00732FF0">
      <w:pPr>
        <w:pStyle w:val="ConsPlusNormal"/>
        <w:jc w:val="right"/>
        <w:rPr>
          <w:rFonts w:ascii="Times New Roman" w:hAnsi="Times New Roman" w:cs="Times New Roman"/>
          <w:sz w:val="24"/>
          <w:szCs w:val="24"/>
        </w:rPr>
      </w:pPr>
      <w:r w:rsidRPr="00274926">
        <w:rPr>
          <w:rFonts w:ascii="Times New Roman" w:hAnsi="Times New Roman" w:cs="Times New Roman"/>
          <w:sz w:val="24"/>
          <w:szCs w:val="24"/>
        </w:rPr>
        <w:t>к стандарту (порядку)</w:t>
      </w:r>
    </w:p>
    <w:p w:rsidR="00732FF0" w:rsidRPr="00274926" w:rsidRDefault="00732FF0" w:rsidP="00732FF0">
      <w:pPr>
        <w:pStyle w:val="ConsPlusNormal"/>
        <w:jc w:val="right"/>
        <w:rPr>
          <w:rFonts w:ascii="Times New Roman" w:hAnsi="Times New Roman" w:cs="Times New Roman"/>
          <w:sz w:val="24"/>
          <w:szCs w:val="24"/>
        </w:rPr>
      </w:pPr>
      <w:r w:rsidRPr="00274926">
        <w:rPr>
          <w:rFonts w:ascii="Times New Roman" w:hAnsi="Times New Roman" w:cs="Times New Roman"/>
          <w:sz w:val="24"/>
          <w:szCs w:val="24"/>
        </w:rPr>
        <w:t>предоставления государственным</w:t>
      </w:r>
    </w:p>
    <w:p w:rsidR="00732FF0" w:rsidRPr="00274926" w:rsidRDefault="00732FF0" w:rsidP="00732FF0">
      <w:pPr>
        <w:pStyle w:val="ConsPlusNormal"/>
        <w:jc w:val="right"/>
        <w:rPr>
          <w:rFonts w:ascii="Times New Roman" w:hAnsi="Times New Roman" w:cs="Times New Roman"/>
          <w:sz w:val="24"/>
          <w:szCs w:val="24"/>
        </w:rPr>
      </w:pPr>
      <w:r w:rsidRPr="00274926">
        <w:rPr>
          <w:rFonts w:ascii="Times New Roman" w:hAnsi="Times New Roman" w:cs="Times New Roman"/>
          <w:sz w:val="24"/>
          <w:szCs w:val="24"/>
        </w:rPr>
        <w:t>бюджетным учреждением Сахалинской области</w:t>
      </w:r>
    </w:p>
    <w:p w:rsidR="00732FF0" w:rsidRPr="00274926" w:rsidRDefault="00732FF0" w:rsidP="00732FF0">
      <w:pPr>
        <w:pStyle w:val="ConsPlusNormal"/>
        <w:jc w:val="right"/>
        <w:rPr>
          <w:rFonts w:ascii="Times New Roman" w:hAnsi="Times New Roman" w:cs="Times New Roman"/>
          <w:sz w:val="24"/>
          <w:szCs w:val="24"/>
        </w:rPr>
      </w:pPr>
      <w:r w:rsidRPr="00274926">
        <w:rPr>
          <w:rFonts w:ascii="Times New Roman" w:hAnsi="Times New Roman" w:cs="Times New Roman"/>
          <w:sz w:val="24"/>
          <w:szCs w:val="24"/>
        </w:rPr>
        <w:t>"Сахалинский центр государственной</w:t>
      </w:r>
    </w:p>
    <w:p w:rsidR="00732FF0" w:rsidRPr="00274926" w:rsidRDefault="00732FF0" w:rsidP="00732FF0">
      <w:pPr>
        <w:pStyle w:val="ConsPlusNormal"/>
        <w:jc w:val="right"/>
        <w:rPr>
          <w:rFonts w:ascii="Times New Roman" w:hAnsi="Times New Roman" w:cs="Times New Roman"/>
          <w:sz w:val="24"/>
          <w:szCs w:val="24"/>
        </w:rPr>
      </w:pPr>
      <w:r w:rsidRPr="00274926">
        <w:rPr>
          <w:rFonts w:ascii="Times New Roman" w:hAnsi="Times New Roman" w:cs="Times New Roman"/>
          <w:sz w:val="24"/>
          <w:szCs w:val="24"/>
        </w:rPr>
        <w:t>кадастровой оценки" услуги</w:t>
      </w:r>
    </w:p>
    <w:p w:rsidR="00732FF0" w:rsidRPr="00274926" w:rsidRDefault="00732FF0" w:rsidP="00732FF0">
      <w:pPr>
        <w:pStyle w:val="ConsPlusNormal"/>
        <w:jc w:val="right"/>
        <w:rPr>
          <w:rFonts w:ascii="Times New Roman" w:hAnsi="Times New Roman" w:cs="Times New Roman"/>
          <w:sz w:val="24"/>
          <w:szCs w:val="24"/>
        </w:rPr>
      </w:pPr>
      <w:r w:rsidRPr="00274926">
        <w:rPr>
          <w:rFonts w:ascii="Times New Roman" w:hAnsi="Times New Roman" w:cs="Times New Roman"/>
          <w:sz w:val="24"/>
          <w:szCs w:val="24"/>
        </w:rPr>
        <w:t>на территории Сахалинской области</w:t>
      </w:r>
    </w:p>
    <w:p w:rsidR="00732FF0" w:rsidRPr="00274926" w:rsidRDefault="00732FF0" w:rsidP="00732FF0">
      <w:pPr>
        <w:pStyle w:val="ConsPlusNormal"/>
        <w:jc w:val="right"/>
        <w:rPr>
          <w:rFonts w:ascii="Times New Roman" w:hAnsi="Times New Roman" w:cs="Times New Roman"/>
          <w:sz w:val="24"/>
          <w:szCs w:val="24"/>
        </w:rPr>
      </w:pPr>
      <w:r w:rsidRPr="00274926">
        <w:rPr>
          <w:rFonts w:ascii="Times New Roman" w:hAnsi="Times New Roman" w:cs="Times New Roman"/>
          <w:sz w:val="24"/>
          <w:szCs w:val="24"/>
        </w:rPr>
        <w:t>"Рассмотрение обращений</w:t>
      </w:r>
    </w:p>
    <w:p w:rsidR="00732FF0" w:rsidRPr="00274926" w:rsidRDefault="00732FF0" w:rsidP="00732FF0">
      <w:pPr>
        <w:pStyle w:val="ConsPlusNormal"/>
        <w:jc w:val="right"/>
        <w:rPr>
          <w:rFonts w:ascii="Times New Roman" w:hAnsi="Times New Roman" w:cs="Times New Roman"/>
          <w:sz w:val="24"/>
          <w:szCs w:val="24"/>
        </w:rPr>
      </w:pPr>
      <w:r w:rsidRPr="00274926">
        <w:rPr>
          <w:rFonts w:ascii="Times New Roman" w:hAnsi="Times New Roman" w:cs="Times New Roman"/>
          <w:sz w:val="24"/>
          <w:szCs w:val="24"/>
        </w:rPr>
        <w:t>о предоставлении разъяснений, связанных</w:t>
      </w:r>
    </w:p>
    <w:p w:rsidR="00732FF0" w:rsidRPr="00274926" w:rsidRDefault="00732FF0" w:rsidP="00732FF0">
      <w:pPr>
        <w:pStyle w:val="ConsPlusNormal"/>
        <w:jc w:val="right"/>
        <w:rPr>
          <w:rFonts w:ascii="Times New Roman" w:hAnsi="Times New Roman" w:cs="Times New Roman"/>
          <w:sz w:val="24"/>
          <w:szCs w:val="24"/>
        </w:rPr>
      </w:pPr>
      <w:r w:rsidRPr="00274926">
        <w:rPr>
          <w:rFonts w:ascii="Times New Roman" w:hAnsi="Times New Roman" w:cs="Times New Roman"/>
          <w:sz w:val="24"/>
          <w:szCs w:val="24"/>
        </w:rPr>
        <w:t>с определением кадастровой стоимости"</w:t>
      </w:r>
    </w:p>
    <w:p w:rsidR="00395B6C" w:rsidRDefault="00395B6C" w:rsidP="00395B6C">
      <w:pPr>
        <w:spacing w:after="0" w:line="240" w:lineRule="auto"/>
        <w:rPr>
          <w:rFonts w:ascii="Times New Roman" w:hAnsi="Times New Roman" w:cs="Times New Roman"/>
          <w:sz w:val="24"/>
          <w:szCs w:val="24"/>
        </w:rPr>
      </w:pPr>
    </w:p>
    <w:p w:rsidR="00DE7588" w:rsidRPr="00274926" w:rsidRDefault="00DE7588" w:rsidP="00395B6C">
      <w:pPr>
        <w:spacing w:after="0" w:line="240" w:lineRule="auto"/>
        <w:rPr>
          <w:rFonts w:ascii="Times New Roman" w:hAnsi="Times New Roman" w:cs="Times New Roman"/>
          <w:sz w:val="24"/>
          <w:szCs w:val="24"/>
        </w:rPr>
      </w:pPr>
    </w:p>
    <w:p w:rsidR="00395B6C" w:rsidRPr="00274926" w:rsidRDefault="00395B6C" w:rsidP="00395B6C">
      <w:pPr>
        <w:spacing w:after="0" w:line="240" w:lineRule="auto"/>
        <w:jc w:val="center"/>
        <w:rPr>
          <w:rFonts w:ascii="Times New Roman" w:hAnsi="Times New Roman" w:cs="Times New Roman"/>
          <w:b/>
          <w:sz w:val="24"/>
          <w:szCs w:val="24"/>
        </w:rPr>
      </w:pPr>
    </w:p>
    <w:p w:rsidR="00395B6C" w:rsidRDefault="00395B6C" w:rsidP="00395B6C">
      <w:pPr>
        <w:spacing w:after="0" w:line="240" w:lineRule="auto"/>
        <w:jc w:val="center"/>
        <w:rPr>
          <w:rFonts w:ascii="Times New Roman" w:hAnsi="Times New Roman" w:cs="Times New Roman"/>
          <w:b/>
          <w:sz w:val="24"/>
          <w:szCs w:val="24"/>
        </w:rPr>
      </w:pPr>
      <w:r w:rsidRPr="00274926">
        <w:rPr>
          <w:rFonts w:ascii="Times New Roman" w:hAnsi="Times New Roman" w:cs="Times New Roman"/>
          <w:b/>
          <w:sz w:val="24"/>
          <w:szCs w:val="24"/>
        </w:rPr>
        <w:t xml:space="preserve">Форма решения государственного бюджетного учреждения Сахалинской области </w:t>
      </w:r>
      <w:r w:rsidR="00A3587B" w:rsidRPr="00274926">
        <w:rPr>
          <w:rFonts w:ascii="Times New Roman" w:hAnsi="Times New Roman" w:cs="Times New Roman"/>
          <w:b/>
          <w:sz w:val="24"/>
          <w:szCs w:val="24"/>
        </w:rPr>
        <w:t>"</w:t>
      </w:r>
      <w:r w:rsidRPr="00274926">
        <w:rPr>
          <w:rFonts w:ascii="Times New Roman" w:hAnsi="Times New Roman" w:cs="Times New Roman"/>
          <w:b/>
          <w:sz w:val="24"/>
          <w:szCs w:val="24"/>
        </w:rPr>
        <w:t>Сахалинский центр государственной кадастровой оценки</w:t>
      </w:r>
      <w:r w:rsidR="00A3587B" w:rsidRPr="00274926">
        <w:rPr>
          <w:rFonts w:ascii="Times New Roman" w:hAnsi="Times New Roman" w:cs="Times New Roman"/>
          <w:b/>
          <w:sz w:val="24"/>
          <w:szCs w:val="24"/>
        </w:rPr>
        <w:t>"</w:t>
      </w:r>
      <w:r w:rsidRPr="00274926">
        <w:rPr>
          <w:rFonts w:ascii="Times New Roman" w:hAnsi="Times New Roman" w:cs="Times New Roman"/>
          <w:b/>
          <w:sz w:val="24"/>
          <w:szCs w:val="24"/>
        </w:rPr>
        <w:t xml:space="preserve"> о необходимости пересчета кадастровой стоимости</w:t>
      </w:r>
    </w:p>
    <w:p w:rsidR="00395B6C" w:rsidRPr="00C40314" w:rsidRDefault="00274926" w:rsidP="00274926">
      <w:pPr>
        <w:spacing w:after="0" w:line="240" w:lineRule="auto"/>
        <w:jc w:val="center"/>
        <w:rPr>
          <w:rFonts w:ascii="Times New Roman" w:hAnsi="Times New Roman" w:cs="Times New Roman"/>
          <w:color w:val="808080" w:themeColor="background1" w:themeShade="80"/>
          <w:sz w:val="24"/>
          <w:szCs w:val="24"/>
        </w:rPr>
      </w:pPr>
      <w:r w:rsidRPr="00C40314">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395B6C" w:rsidRPr="00274926" w:rsidRDefault="00395B6C" w:rsidP="00395B6C">
      <w:pPr>
        <w:spacing w:after="0" w:line="240" w:lineRule="auto"/>
        <w:rPr>
          <w:rFonts w:ascii="Times New Roman" w:hAnsi="Times New Roman" w:cs="Times New Roman"/>
          <w:b/>
          <w:sz w:val="24"/>
          <w:szCs w:val="24"/>
        </w:rPr>
      </w:pPr>
    </w:p>
    <w:p w:rsidR="00395B6C" w:rsidRPr="00274926" w:rsidRDefault="00395B6C" w:rsidP="00395B6C">
      <w:pPr>
        <w:spacing w:after="0" w:line="240" w:lineRule="auto"/>
        <w:rPr>
          <w:rFonts w:ascii="Times New Roman" w:hAnsi="Times New Roman" w:cs="Times New Roman"/>
          <w:b/>
          <w:sz w:val="24"/>
          <w:szCs w:val="24"/>
        </w:rPr>
      </w:pPr>
    </w:p>
    <w:p w:rsidR="00395B6C" w:rsidRPr="00274926" w:rsidRDefault="00395B6C" w:rsidP="00395B6C">
      <w:pPr>
        <w:spacing w:after="0" w:line="240" w:lineRule="auto"/>
        <w:ind w:left="5387"/>
        <w:jc w:val="both"/>
        <w:rPr>
          <w:rFonts w:ascii="Times New Roman" w:hAnsi="Times New Roman" w:cs="Times New Roman"/>
          <w:sz w:val="24"/>
          <w:szCs w:val="24"/>
        </w:rPr>
      </w:pPr>
      <w:r w:rsidRPr="00274926">
        <w:rPr>
          <w:rFonts w:ascii="Times New Roman" w:hAnsi="Times New Roman" w:cs="Times New Roman"/>
          <w:sz w:val="24"/>
          <w:szCs w:val="24"/>
        </w:rPr>
        <w:t>Заявителю</w:t>
      </w:r>
    </w:p>
    <w:p w:rsidR="00395B6C" w:rsidRPr="00274926" w:rsidRDefault="00395B6C" w:rsidP="00395B6C">
      <w:pPr>
        <w:spacing w:after="0" w:line="240" w:lineRule="auto"/>
        <w:ind w:left="5387"/>
        <w:jc w:val="both"/>
        <w:rPr>
          <w:rFonts w:ascii="Times New Roman" w:hAnsi="Times New Roman" w:cs="Times New Roman"/>
          <w:sz w:val="24"/>
          <w:szCs w:val="24"/>
        </w:rPr>
      </w:pPr>
      <w:r w:rsidRPr="00274926">
        <w:rPr>
          <w:rFonts w:ascii="Times New Roman" w:hAnsi="Times New Roman" w:cs="Times New Roman"/>
          <w:sz w:val="24"/>
          <w:szCs w:val="24"/>
        </w:rPr>
        <w:t xml:space="preserve">_________________________________                                   </w:t>
      </w:r>
    </w:p>
    <w:p w:rsidR="00395B6C" w:rsidRDefault="00395B6C" w:rsidP="00395B6C">
      <w:pPr>
        <w:tabs>
          <w:tab w:val="left" w:pos="4678"/>
          <w:tab w:val="left" w:pos="4820"/>
        </w:tabs>
        <w:spacing w:after="0" w:line="240" w:lineRule="auto"/>
        <w:ind w:left="5387"/>
        <w:rPr>
          <w:rFonts w:ascii="Times New Roman" w:hAnsi="Times New Roman" w:cs="Times New Roman"/>
          <w:sz w:val="20"/>
          <w:szCs w:val="20"/>
        </w:rPr>
      </w:pPr>
      <w:r w:rsidRPr="00395B6C">
        <w:rPr>
          <w:rFonts w:ascii="Times New Roman" w:hAnsi="Times New Roman" w:cs="Times New Roman"/>
          <w:sz w:val="20"/>
          <w:szCs w:val="20"/>
        </w:rPr>
        <w:t>(Ф.И.О. (последнее – при наличии) физического лица / полное наименование юридического лица, органа государственной власти, органа местного самоуправления, почтовый/юридический адрес, адрес электронной почты (при наличии)</w:t>
      </w:r>
    </w:p>
    <w:p w:rsidR="00395B6C" w:rsidRDefault="00395B6C" w:rsidP="00395B6C">
      <w:pPr>
        <w:tabs>
          <w:tab w:val="left" w:pos="4678"/>
          <w:tab w:val="left" w:pos="4820"/>
        </w:tabs>
        <w:spacing w:after="0" w:line="240" w:lineRule="auto"/>
        <w:ind w:left="5387"/>
        <w:rPr>
          <w:rFonts w:ascii="Times New Roman" w:hAnsi="Times New Roman" w:cs="Times New Roman"/>
          <w:sz w:val="20"/>
          <w:szCs w:val="20"/>
        </w:rPr>
      </w:pPr>
    </w:p>
    <w:p w:rsidR="00395B6C" w:rsidRPr="00395B6C" w:rsidRDefault="00395B6C" w:rsidP="00395B6C">
      <w:pPr>
        <w:tabs>
          <w:tab w:val="left" w:pos="4678"/>
          <w:tab w:val="left" w:pos="4820"/>
        </w:tabs>
        <w:spacing w:after="0" w:line="240" w:lineRule="auto"/>
        <w:ind w:left="5387"/>
        <w:rPr>
          <w:rFonts w:ascii="Times New Roman" w:hAnsi="Times New Roman" w:cs="Times New Roman"/>
          <w:sz w:val="20"/>
          <w:szCs w:val="20"/>
        </w:rPr>
      </w:pPr>
    </w:p>
    <w:p w:rsidR="00395B6C" w:rsidRPr="00395B6C" w:rsidRDefault="00395B6C" w:rsidP="00395B6C">
      <w:pPr>
        <w:spacing w:after="0" w:line="240" w:lineRule="auto"/>
        <w:jc w:val="center"/>
        <w:rPr>
          <w:rFonts w:ascii="Times New Roman" w:hAnsi="Times New Roman" w:cs="Times New Roman"/>
          <w:b/>
          <w:sz w:val="24"/>
          <w:szCs w:val="24"/>
        </w:rPr>
      </w:pPr>
      <w:r w:rsidRPr="00395B6C">
        <w:rPr>
          <w:rFonts w:ascii="Times New Roman" w:hAnsi="Times New Roman" w:cs="Times New Roman"/>
          <w:b/>
          <w:sz w:val="24"/>
          <w:szCs w:val="24"/>
        </w:rPr>
        <w:t>Решение</w:t>
      </w:r>
    </w:p>
    <w:p w:rsidR="00395B6C" w:rsidRPr="00395B6C" w:rsidRDefault="00395B6C" w:rsidP="00395B6C">
      <w:pPr>
        <w:spacing w:after="0" w:line="240" w:lineRule="auto"/>
        <w:jc w:val="center"/>
        <w:rPr>
          <w:rFonts w:ascii="Times New Roman" w:hAnsi="Times New Roman" w:cs="Times New Roman"/>
          <w:b/>
          <w:sz w:val="24"/>
          <w:szCs w:val="24"/>
        </w:rPr>
      </w:pPr>
      <w:r w:rsidRPr="00395B6C">
        <w:rPr>
          <w:rFonts w:ascii="Times New Roman" w:hAnsi="Times New Roman" w:cs="Times New Roman"/>
          <w:b/>
          <w:sz w:val="24"/>
          <w:szCs w:val="24"/>
        </w:rPr>
        <w:t>о необходимости пересчета кадастровой стоимости</w:t>
      </w:r>
    </w:p>
    <w:p w:rsidR="00395B6C" w:rsidRPr="00395B6C" w:rsidRDefault="00395B6C" w:rsidP="00395B6C">
      <w:pPr>
        <w:spacing w:after="0" w:line="240" w:lineRule="auto"/>
        <w:rPr>
          <w:rFonts w:ascii="Times New Roman" w:hAnsi="Times New Roman" w:cs="Times New Roman"/>
          <w:sz w:val="24"/>
          <w:szCs w:val="24"/>
        </w:rPr>
      </w:pPr>
    </w:p>
    <w:p w:rsidR="00395B6C" w:rsidRPr="003676A6" w:rsidRDefault="00395B6C" w:rsidP="00521C0E">
      <w:pPr>
        <w:spacing w:after="0" w:line="240" w:lineRule="auto"/>
        <w:ind w:firstLine="567"/>
        <w:jc w:val="both"/>
        <w:rPr>
          <w:rFonts w:ascii="Times New Roman" w:hAnsi="Times New Roman" w:cs="Times New Roman"/>
          <w:sz w:val="24"/>
          <w:szCs w:val="24"/>
        </w:rPr>
      </w:pPr>
      <w:r w:rsidRPr="003676A6">
        <w:rPr>
          <w:rFonts w:ascii="Times New Roman" w:hAnsi="Times New Roman" w:cs="Times New Roman"/>
          <w:sz w:val="24"/>
          <w:szCs w:val="24"/>
        </w:rPr>
        <w:t>Государственное бюджетное учреждение Сахалинской области "Сахалинский центр государственной кадастровой оценки", рассмотрев обращение от "____" ________20__ года N ______ о предоставлении разъяснений, связанных с определением кадастровой стоимости объекта недвижимости с кадастровым номером ___________________________,</w:t>
      </w:r>
    </w:p>
    <w:p w:rsidR="00395B6C" w:rsidRPr="003676A6" w:rsidRDefault="00395B6C" w:rsidP="00395B6C">
      <w:pPr>
        <w:spacing w:after="0" w:line="240" w:lineRule="auto"/>
        <w:jc w:val="both"/>
        <w:rPr>
          <w:rFonts w:ascii="Times New Roman" w:hAnsi="Times New Roman" w:cs="Times New Roman"/>
          <w:sz w:val="24"/>
          <w:szCs w:val="24"/>
        </w:rPr>
      </w:pPr>
      <w:r w:rsidRPr="003676A6">
        <w:rPr>
          <w:rFonts w:ascii="Times New Roman" w:hAnsi="Times New Roman" w:cs="Times New Roman"/>
          <w:sz w:val="24"/>
          <w:szCs w:val="24"/>
        </w:rPr>
        <w:t xml:space="preserve">расположенного по адресу (при наличии) __________________________________________,  </w:t>
      </w:r>
    </w:p>
    <w:p w:rsidR="00395B6C" w:rsidRPr="003676A6" w:rsidRDefault="00395B6C" w:rsidP="00395B6C">
      <w:pPr>
        <w:spacing w:after="0" w:line="240" w:lineRule="auto"/>
        <w:jc w:val="both"/>
        <w:rPr>
          <w:rFonts w:ascii="Times New Roman" w:hAnsi="Times New Roman" w:cs="Times New Roman"/>
          <w:sz w:val="24"/>
          <w:szCs w:val="24"/>
        </w:rPr>
      </w:pPr>
      <w:r w:rsidRPr="003676A6">
        <w:rPr>
          <w:rFonts w:ascii="Times New Roman" w:hAnsi="Times New Roman" w:cs="Times New Roman"/>
          <w:sz w:val="24"/>
          <w:szCs w:val="24"/>
        </w:rPr>
        <w:t>в соответствии с частью 7 статьи 20 Федерального закона от 03.07.2016 N 237-ФЗ "О государственной кадастровой оценке" (далее – Закон N 237-ФЗ), уведомляет Вас о принятом решении о необходимости пересчета кадастровой стоимости в связи с наличием ошибок, допущенных при определении кадастровой стоимости.</w:t>
      </w:r>
    </w:p>
    <w:p w:rsidR="00395B6C" w:rsidRDefault="00395B6C" w:rsidP="00395B6C">
      <w:pPr>
        <w:spacing w:after="1" w:line="200" w:lineRule="atLeast"/>
        <w:ind w:firstLine="709"/>
        <w:jc w:val="both"/>
        <w:rPr>
          <w:rFonts w:ascii="Times New Roman" w:hAnsi="Times New Roman" w:cs="Times New Roman"/>
          <w:sz w:val="20"/>
          <w:szCs w:val="20"/>
        </w:rPr>
      </w:pPr>
    </w:p>
    <w:p w:rsidR="00395B6C" w:rsidRPr="00395B6C" w:rsidRDefault="00395B6C" w:rsidP="00521C0E">
      <w:pPr>
        <w:spacing w:after="1" w:line="200" w:lineRule="atLeast"/>
        <w:ind w:firstLine="567"/>
        <w:jc w:val="both"/>
        <w:rPr>
          <w:rFonts w:ascii="Times New Roman" w:hAnsi="Times New Roman" w:cs="Times New Roman"/>
          <w:sz w:val="20"/>
          <w:szCs w:val="20"/>
        </w:rPr>
      </w:pPr>
      <w:r w:rsidRPr="00395B6C">
        <w:rPr>
          <w:rFonts w:ascii="Times New Roman" w:hAnsi="Times New Roman" w:cs="Times New Roman"/>
          <w:sz w:val="20"/>
          <w:szCs w:val="20"/>
        </w:rPr>
        <w:t xml:space="preserve">Одновременно доводим до Вашего сведения положения частей 18-21 статьи 21 Закона </w:t>
      </w:r>
      <w:r w:rsidR="003676A6" w:rsidRPr="003676A6">
        <w:rPr>
          <w:rFonts w:ascii="Times New Roman" w:hAnsi="Times New Roman" w:cs="Times New Roman"/>
          <w:sz w:val="20"/>
          <w:szCs w:val="20"/>
        </w:rPr>
        <w:t>N</w:t>
      </w:r>
      <w:r w:rsidRPr="00395B6C">
        <w:rPr>
          <w:rFonts w:ascii="Times New Roman" w:hAnsi="Times New Roman" w:cs="Times New Roman"/>
          <w:sz w:val="20"/>
          <w:szCs w:val="20"/>
        </w:rPr>
        <w:t xml:space="preserve"> 237-ФЗ:</w:t>
      </w:r>
    </w:p>
    <w:p w:rsidR="00395B6C" w:rsidRPr="00395B6C" w:rsidRDefault="003676A6" w:rsidP="00521C0E">
      <w:pPr>
        <w:spacing w:after="1" w:line="200" w:lineRule="atLeast"/>
        <w:ind w:firstLine="567"/>
        <w:jc w:val="both"/>
        <w:rPr>
          <w:rFonts w:ascii="Times New Roman" w:hAnsi="Times New Roman" w:cs="Times New Roman"/>
          <w:sz w:val="20"/>
          <w:szCs w:val="20"/>
        </w:rPr>
      </w:pPr>
      <w:r w:rsidRPr="003676A6">
        <w:rPr>
          <w:rFonts w:ascii="Times New Roman" w:hAnsi="Times New Roman" w:cs="Times New Roman"/>
          <w:sz w:val="20"/>
          <w:szCs w:val="20"/>
        </w:rPr>
        <w:t>"</w:t>
      </w:r>
      <w:r w:rsidR="00395B6C" w:rsidRPr="00395B6C">
        <w:rPr>
          <w:rFonts w:ascii="Times New Roman" w:hAnsi="Times New Roman" w:cs="Times New Roman"/>
          <w:sz w:val="20"/>
          <w:szCs w:val="20"/>
        </w:rPr>
        <w:t>18. Бюджетное учреждение осуществляет исправление ошибок, допущенных при определении кадастровой стоимости:</w:t>
      </w:r>
    </w:p>
    <w:p w:rsidR="00395B6C" w:rsidRPr="00395B6C" w:rsidRDefault="00395B6C" w:rsidP="00521C0E">
      <w:pPr>
        <w:spacing w:after="1" w:line="200" w:lineRule="atLeast"/>
        <w:ind w:firstLine="567"/>
        <w:jc w:val="both"/>
        <w:rPr>
          <w:rFonts w:ascii="Times New Roman" w:hAnsi="Times New Roman" w:cs="Times New Roman"/>
          <w:sz w:val="20"/>
          <w:szCs w:val="20"/>
        </w:rPr>
      </w:pPr>
      <w:r w:rsidRPr="00395B6C">
        <w:rPr>
          <w:rFonts w:ascii="Times New Roman" w:hAnsi="Times New Roman" w:cs="Times New Roman"/>
          <w:sz w:val="20"/>
          <w:szCs w:val="20"/>
        </w:rPr>
        <w:t>1) в течение сорока пяти календарных дней со дня поступления заявления об исправлении ошибок, допущенных при определении кадастровой стоимости;</w:t>
      </w:r>
    </w:p>
    <w:p w:rsidR="00395B6C" w:rsidRPr="00395B6C" w:rsidRDefault="00395B6C" w:rsidP="00521C0E">
      <w:pPr>
        <w:spacing w:after="1" w:line="200" w:lineRule="atLeast"/>
        <w:ind w:firstLine="567"/>
        <w:jc w:val="both"/>
        <w:rPr>
          <w:rFonts w:ascii="Times New Roman" w:hAnsi="Times New Roman" w:cs="Times New Roman"/>
          <w:sz w:val="20"/>
          <w:szCs w:val="20"/>
        </w:rPr>
      </w:pPr>
      <w:r w:rsidRPr="00395B6C">
        <w:rPr>
          <w:rFonts w:ascii="Times New Roman" w:hAnsi="Times New Roman" w:cs="Times New Roman"/>
          <w:sz w:val="20"/>
          <w:szCs w:val="20"/>
        </w:rPr>
        <w:t>2) в течение девяноста календарных дней со дня принятия уполномоченным органом субъекта Российской Федерации решения, предусмотренного частью 25 настоящей статьи.</w:t>
      </w:r>
    </w:p>
    <w:p w:rsidR="00395B6C" w:rsidRPr="00395B6C" w:rsidRDefault="00395B6C" w:rsidP="00521C0E">
      <w:pPr>
        <w:spacing w:after="1" w:line="200" w:lineRule="atLeast"/>
        <w:ind w:firstLine="567"/>
        <w:jc w:val="both"/>
        <w:rPr>
          <w:rFonts w:ascii="Times New Roman" w:hAnsi="Times New Roman" w:cs="Times New Roman"/>
          <w:sz w:val="20"/>
          <w:szCs w:val="20"/>
        </w:rPr>
      </w:pPr>
      <w:r w:rsidRPr="00395B6C">
        <w:rPr>
          <w:rFonts w:ascii="Times New Roman" w:hAnsi="Times New Roman" w:cs="Times New Roman"/>
          <w:sz w:val="20"/>
          <w:szCs w:val="20"/>
        </w:rPr>
        <w:t xml:space="preserve">19. В случае, если ошибка допущена при определении кадастровой стоимости в соответствии со статьей 16 Федерального закона, Учреждением в соответствии с требованиями, установленными указанной статьей составляется акт об определении кадастровой стоимости. </w:t>
      </w:r>
    </w:p>
    <w:p w:rsidR="00395B6C" w:rsidRPr="00395B6C" w:rsidRDefault="00395B6C" w:rsidP="00521C0E">
      <w:pPr>
        <w:spacing w:after="1" w:line="200" w:lineRule="atLeast"/>
        <w:ind w:firstLine="567"/>
        <w:jc w:val="both"/>
        <w:rPr>
          <w:rFonts w:ascii="Times New Roman" w:hAnsi="Times New Roman" w:cs="Times New Roman"/>
          <w:sz w:val="20"/>
          <w:szCs w:val="20"/>
        </w:rPr>
      </w:pPr>
      <w:r w:rsidRPr="00395B6C">
        <w:rPr>
          <w:rFonts w:ascii="Times New Roman" w:hAnsi="Times New Roman" w:cs="Times New Roman"/>
          <w:sz w:val="20"/>
          <w:szCs w:val="20"/>
        </w:rPr>
        <w:t>20. По итогам исправления ошибок, допущенных при определении кадастровой стоимости, бюджетным учреждением в течение трех рабочих дней со дня исправления таких ошибок передаются:</w:t>
      </w:r>
    </w:p>
    <w:p w:rsidR="00395B6C" w:rsidRPr="00395B6C" w:rsidRDefault="00395B6C" w:rsidP="00521C0E">
      <w:pPr>
        <w:spacing w:after="1" w:line="200" w:lineRule="atLeast"/>
        <w:ind w:firstLine="567"/>
        <w:jc w:val="both"/>
        <w:rPr>
          <w:rFonts w:ascii="Times New Roman" w:hAnsi="Times New Roman" w:cs="Times New Roman"/>
          <w:sz w:val="20"/>
          <w:szCs w:val="20"/>
        </w:rPr>
      </w:pPr>
      <w:r w:rsidRPr="00395B6C">
        <w:rPr>
          <w:rFonts w:ascii="Times New Roman" w:hAnsi="Times New Roman" w:cs="Times New Roman"/>
          <w:sz w:val="20"/>
          <w:szCs w:val="20"/>
        </w:rPr>
        <w:lastRenderedPageBreak/>
        <w:t>1) сведения о кадастровой стоимости в уполномоченный орган субъекта Российской Федерации для внесения изменений в акт об утверждении результатов определения кадастровой стоимости, если такая кадастровая стоимость определена в результате проведения государственной кадастровой оценки;</w:t>
      </w:r>
    </w:p>
    <w:p w:rsidR="00395B6C" w:rsidRPr="00395B6C" w:rsidRDefault="00395B6C" w:rsidP="00521C0E">
      <w:pPr>
        <w:spacing w:after="1" w:line="200" w:lineRule="atLeast"/>
        <w:ind w:firstLine="567"/>
        <w:jc w:val="both"/>
        <w:rPr>
          <w:rFonts w:ascii="Times New Roman" w:hAnsi="Times New Roman" w:cs="Times New Roman"/>
          <w:sz w:val="20"/>
          <w:szCs w:val="20"/>
        </w:rPr>
      </w:pPr>
      <w:r w:rsidRPr="00395B6C">
        <w:rPr>
          <w:rFonts w:ascii="Times New Roman" w:hAnsi="Times New Roman" w:cs="Times New Roman"/>
          <w:sz w:val="20"/>
          <w:szCs w:val="20"/>
        </w:rPr>
        <w:t>2) акт об определении кадастровой стоимости в орган регистрации прав для внесения сведений о кадастровой стоимости в Единый государственный реестр недвижимости, если такая кадастровая стоимость определена в порядке, предусмотренном статьей 16 настоящего Федерального закона.</w:t>
      </w:r>
    </w:p>
    <w:p w:rsidR="00395B6C" w:rsidRPr="00395B6C" w:rsidRDefault="00395B6C" w:rsidP="00521C0E">
      <w:pPr>
        <w:spacing w:after="1" w:line="200" w:lineRule="atLeast"/>
        <w:ind w:firstLine="567"/>
        <w:jc w:val="both"/>
        <w:rPr>
          <w:rFonts w:ascii="Times New Roman" w:hAnsi="Times New Roman" w:cs="Times New Roman"/>
          <w:sz w:val="20"/>
          <w:szCs w:val="20"/>
        </w:rPr>
      </w:pPr>
      <w:r w:rsidRPr="00395B6C">
        <w:rPr>
          <w:rFonts w:ascii="Times New Roman" w:hAnsi="Times New Roman" w:cs="Times New Roman"/>
          <w:sz w:val="20"/>
          <w:szCs w:val="20"/>
        </w:rPr>
        <w:t>21. В случае, если ошибка допущена в рамках проведения государственной кадастровой оценки, уполномоченный орган субъекта Российской Федерации в течение двадцати рабочих дней со дня получения от бюджетного учреждения сведений о кадастровой стоимости, определенной в результате исправления такой ошибки, обеспечивает внесение соответствующих изменений в акт об утверждении результатов определения кадастровой стоимости.</w:t>
      </w:r>
      <w:r w:rsidR="003676A6" w:rsidRPr="003676A6">
        <w:rPr>
          <w:rFonts w:ascii="Times New Roman" w:hAnsi="Times New Roman" w:cs="Times New Roman"/>
          <w:sz w:val="20"/>
          <w:szCs w:val="20"/>
        </w:rPr>
        <w:t>"</w:t>
      </w:r>
      <w:r w:rsidRPr="00395B6C">
        <w:rPr>
          <w:rFonts w:ascii="Times New Roman" w:hAnsi="Times New Roman" w:cs="Times New Roman"/>
          <w:sz w:val="20"/>
          <w:szCs w:val="20"/>
        </w:rPr>
        <w:t>.</w:t>
      </w:r>
    </w:p>
    <w:p w:rsidR="00395B6C" w:rsidRPr="00395B6C" w:rsidRDefault="00395B6C" w:rsidP="002B03CA">
      <w:pPr>
        <w:autoSpaceDE w:val="0"/>
        <w:autoSpaceDN w:val="0"/>
        <w:adjustRightInd w:val="0"/>
        <w:spacing w:after="0" w:line="240" w:lineRule="auto"/>
        <w:ind w:firstLine="567"/>
        <w:jc w:val="both"/>
        <w:rPr>
          <w:rFonts w:ascii="Times New Roman" w:hAnsi="Times New Roman" w:cs="Times New Roman"/>
          <w:sz w:val="24"/>
          <w:szCs w:val="24"/>
        </w:rPr>
      </w:pPr>
    </w:p>
    <w:p w:rsidR="00395B6C" w:rsidRPr="00395B6C" w:rsidRDefault="00395B6C" w:rsidP="002B03CA">
      <w:pPr>
        <w:autoSpaceDE w:val="0"/>
        <w:autoSpaceDN w:val="0"/>
        <w:adjustRightInd w:val="0"/>
        <w:ind w:firstLine="567"/>
        <w:jc w:val="both"/>
        <w:rPr>
          <w:rFonts w:ascii="Times New Roman" w:hAnsi="Times New Roman" w:cs="Times New Roman"/>
          <w:sz w:val="24"/>
          <w:szCs w:val="24"/>
        </w:rPr>
      </w:pPr>
      <w:r w:rsidRPr="00395B6C">
        <w:rPr>
          <w:rFonts w:ascii="Times New Roman" w:hAnsi="Times New Roman" w:cs="Times New Roman"/>
          <w:sz w:val="24"/>
          <w:szCs w:val="24"/>
        </w:rPr>
        <w:t xml:space="preserve">После исправления ошибок, допущенных при определении кадастровой стоимости, в порядке, предусмотренном статьей 21 Закона </w:t>
      </w:r>
      <w:r w:rsidR="00E6196E" w:rsidRPr="003D24E5">
        <w:rPr>
          <w:rFonts w:ascii="Times New Roman" w:hAnsi="Times New Roman" w:cs="Times New Roman"/>
          <w:sz w:val="24"/>
          <w:szCs w:val="24"/>
        </w:rPr>
        <w:t>N</w:t>
      </w:r>
      <w:r w:rsidRPr="00395B6C">
        <w:rPr>
          <w:rFonts w:ascii="Times New Roman" w:hAnsi="Times New Roman" w:cs="Times New Roman"/>
          <w:sz w:val="24"/>
          <w:szCs w:val="24"/>
        </w:rPr>
        <w:t xml:space="preserve"> 237-ФЗ Вам будет направлено решение об исправлении ошибок с указанием даты их исправления и сведений о кадастровой стоимости, полученной по итогам исправления ошибок.</w:t>
      </w:r>
    </w:p>
    <w:p w:rsidR="00395B6C" w:rsidRPr="00395B6C" w:rsidRDefault="00395B6C" w:rsidP="00395B6C">
      <w:pPr>
        <w:spacing w:after="1" w:line="200" w:lineRule="atLeast"/>
        <w:jc w:val="both"/>
        <w:rPr>
          <w:rFonts w:ascii="Times New Roman" w:hAnsi="Times New Roman" w:cs="Times New Roman"/>
        </w:rPr>
      </w:pPr>
    </w:p>
    <w:p w:rsidR="00395B6C" w:rsidRPr="00395B6C" w:rsidRDefault="00395B6C" w:rsidP="00395B6C">
      <w:pPr>
        <w:spacing w:after="1" w:line="200" w:lineRule="atLeast"/>
        <w:ind w:firstLine="709"/>
        <w:jc w:val="both"/>
        <w:rPr>
          <w:rFonts w:ascii="Times New Roman" w:hAnsi="Times New Roman" w:cs="Times New Roman"/>
        </w:rPr>
      </w:pPr>
    </w:p>
    <w:p w:rsidR="00395B6C" w:rsidRPr="00395B6C" w:rsidRDefault="00395B6C" w:rsidP="00395B6C">
      <w:pPr>
        <w:spacing w:after="1" w:line="200" w:lineRule="atLeast"/>
        <w:jc w:val="both"/>
        <w:rPr>
          <w:rFonts w:ascii="Times New Roman" w:hAnsi="Times New Roman" w:cs="Times New Roman"/>
        </w:rPr>
      </w:pPr>
      <w:r w:rsidRPr="00395B6C">
        <w:rPr>
          <w:rFonts w:ascii="Times New Roman" w:hAnsi="Times New Roman" w:cs="Times New Roman"/>
          <w:sz w:val="20"/>
        </w:rPr>
        <w:t>___________________________________ __________ ____________________________</w:t>
      </w:r>
    </w:p>
    <w:p w:rsidR="00395B6C" w:rsidRPr="00395B6C" w:rsidRDefault="00395B6C" w:rsidP="00395B6C">
      <w:pPr>
        <w:spacing w:after="1" w:line="200" w:lineRule="atLeast"/>
        <w:jc w:val="both"/>
        <w:rPr>
          <w:rFonts w:ascii="Times New Roman" w:hAnsi="Times New Roman" w:cs="Times New Roman"/>
        </w:rPr>
      </w:pPr>
      <w:r w:rsidRPr="00395B6C">
        <w:rPr>
          <w:rFonts w:ascii="Times New Roman" w:hAnsi="Times New Roman" w:cs="Times New Roman"/>
          <w:sz w:val="20"/>
        </w:rPr>
        <w:t xml:space="preserve">  (полное наименование </w:t>
      </w:r>
      <w:proofErr w:type="gramStart"/>
      <w:r w:rsidRPr="00395B6C">
        <w:rPr>
          <w:rFonts w:ascii="Times New Roman" w:hAnsi="Times New Roman" w:cs="Times New Roman"/>
          <w:sz w:val="20"/>
        </w:rPr>
        <w:t xml:space="preserve">должности)   </w:t>
      </w:r>
      <w:proofErr w:type="gramEnd"/>
      <w:r w:rsidRPr="00395B6C">
        <w:rPr>
          <w:rFonts w:ascii="Times New Roman" w:hAnsi="Times New Roman" w:cs="Times New Roman"/>
          <w:sz w:val="20"/>
        </w:rPr>
        <w:tab/>
        <w:t xml:space="preserve"> (подпись)     </w:t>
      </w:r>
      <w:r w:rsidRPr="00395B6C">
        <w:rPr>
          <w:rFonts w:ascii="Times New Roman" w:hAnsi="Times New Roman" w:cs="Times New Roman"/>
          <w:sz w:val="20"/>
        </w:rPr>
        <w:tab/>
        <w:t xml:space="preserve"> (инициалы, фамилия)</w:t>
      </w:r>
    </w:p>
    <w:p w:rsidR="00395B6C" w:rsidRPr="004C7135" w:rsidRDefault="00395B6C" w:rsidP="00395B6C"/>
    <w:p w:rsidR="00395B6C" w:rsidRPr="00395B6C" w:rsidRDefault="00395B6C" w:rsidP="00395B6C">
      <w:pPr>
        <w:spacing w:after="0" w:line="240" w:lineRule="auto"/>
        <w:jc w:val="both"/>
        <w:rPr>
          <w:rFonts w:ascii="Times New Roman" w:hAnsi="Times New Roman" w:cs="Times New Roman"/>
          <w:sz w:val="24"/>
          <w:szCs w:val="24"/>
        </w:rPr>
      </w:pPr>
    </w:p>
    <w:p w:rsidR="00732FF0" w:rsidRPr="00395B6C" w:rsidRDefault="00732FF0" w:rsidP="00395B6C">
      <w:pPr>
        <w:spacing w:after="0" w:line="240" w:lineRule="auto"/>
        <w:rPr>
          <w:rFonts w:ascii="Times New Roman" w:hAnsi="Times New Roman" w:cs="Times New Roman"/>
          <w:sz w:val="24"/>
          <w:szCs w:val="24"/>
        </w:rPr>
      </w:pPr>
      <w:r w:rsidRPr="00395B6C">
        <w:rPr>
          <w:rFonts w:ascii="Times New Roman" w:hAnsi="Times New Roman" w:cs="Times New Roman"/>
          <w:b/>
          <w:sz w:val="24"/>
          <w:szCs w:val="24"/>
        </w:rPr>
        <w:br w:type="page"/>
      </w:r>
    </w:p>
    <w:p w:rsidR="00732FF0" w:rsidRPr="005C5897" w:rsidRDefault="00732FF0" w:rsidP="00732FF0">
      <w:pPr>
        <w:pStyle w:val="ConsPlusNormal"/>
        <w:jc w:val="right"/>
        <w:outlineLvl w:val="1"/>
        <w:rPr>
          <w:rFonts w:ascii="Times New Roman" w:hAnsi="Times New Roman" w:cs="Times New Roman"/>
          <w:sz w:val="24"/>
          <w:szCs w:val="24"/>
        </w:rPr>
      </w:pPr>
      <w:r w:rsidRPr="00465A13">
        <w:rPr>
          <w:rFonts w:ascii="Times New Roman" w:hAnsi="Times New Roman" w:cs="Times New Roman"/>
          <w:sz w:val="24"/>
          <w:szCs w:val="24"/>
        </w:rPr>
        <w:lastRenderedPageBreak/>
        <w:t xml:space="preserve">Приложение N </w:t>
      </w:r>
      <w:r w:rsidRPr="005C5897">
        <w:rPr>
          <w:rFonts w:ascii="Times New Roman" w:hAnsi="Times New Roman" w:cs="Times New Roman"/>
          <w:sz w:val="24"/>
          <w:szCs w:val="24"/>
        </w:rPr>
        <w:t>6</w:t>
      </w:r>
    </w:p>
    <w:p w:rsidR="00732FF0" w:rsidRPr="00465A13" w:rsidRDefault="00732FF0" w:rsidP="00732FF0">
      <w:pPr>
        <w:pStyle w:val="ConsPlusNormal"/>
        <w:jc w:val="right"/>
        <w:rPr>
          <w:rFonts w:ascii="Times New Roman" w:hAnsi="Times New Roman" w:cs="Times New Roman"/>
          <w:sz w:val="24"/>
          <w:szCs w:val="24"/>
        </w:rPr>
      </w:pPr>
      <w:r w:rsidRPr="00465A13">
        <w:rPr>
          <w:rFonts w:ascii="Times New Roman" w:hAnsi="Times New Roman" w:cs="Times New Roman"/>
          <w:sz w:val="24"/>
          <w:szCs w:val="24"/>
        </w:rPr>
        <w:t>к стандарту (порядку)</w:t>
      </w:r>
    </w:p>
    <w:p w:rsidR="00732FF0" w:rsidRPr="00465A13" w:rsidRDefault="00732FF0" w:rsidP="00732FF0">
      <w:pPr>
        <w:pStyle w:val="ConsPlusNormal"/>
        <w:jc w:val="right"/>
        <w:rPr>
          <w:rFonts w:ascii="Times New Roman" w:hAnsi="Times New Roman" w:cs="Times New Roman"/>
          <w:sz w:val="24"/>
          <w:szCs w:val="24"/>
        </w:rPr>
      </w:pPr>
      <w:r w:rsidRPr="00465A13">
        <w:rPr>
          <w:rFonts w:ascii="Times New Roman" w:hAnsi="Times New Roman" w:cs="Times New Roman"/>
          <w:sz w:val="24"/>
          <w:szCs w:val="24"/>
        </w:rPr>
        <w:t>предоставления государственным</w:t>
      </w:r>
    </w:p>
    <w:p w:rsidR="00732FF0" w:rsidRPr="00465A13" w:rsidRDefault="00732FF0" w:rsidP="00732FF0">
      <w:pPr>
        <w:pStyle w:val="ConsPlusNormal"/>
        <w:jc w:val="right"/>
        <w:rPr>
          <w:rFonts w:ascii="Times New Roman" w:hAnsi="Times New Roman" w:cs="Times New Roman"/>
          <w:sz w:val="24"/>
          <w:szCs w:val="24"/>
        </w:rPr>
      </w:pPr>
      <w:r w:rsidRPr="00465A13">
        <w:rPr>
          <w:rFonts w:ascii="Times New Roman" w:hAnsi="Times New Roman" w:cs="Times New Roman"/>
          <w:sz w:val="24"/>
          <w:szCs w:val="24"/>
        </w:rPr>
        <w:t>бюджетным учреждением Сахалинской области</w:t>
      </w:r>
    </w:p>
    <w:p w:rsidR="00732FF0" w:rsidRPr="00465A13" w:rsidRDefault="00732FF0" w:rsidP="00732FF0">
      <w:pPr>
        <w:pStyle w:val="ConsPlusNormal"/>
        <w:jc w:val="right"/>
        <w:rPr>
          <w:rFonts w:ascii="Times New Roman" w:hAnsi="Times New Roman" w:cs="Times New Roman"/>
          <w:sz w:val="24"/>
          <w:szCs w:val="24"/>
        </w:rPr>
      </w:pPr>
      <w:r w:rsidRPr="00465A13">
        <w:rPr>
          <w:rFonts w:ascii="Times New Roman" w:hAnsi="Times New Roman" w:cs="Times New Roman"/>
          <w:sz w:val="24"/>
          <w:szCs w:val="24"/>
        </w:rPr>
        <w:t>"Сахалинский центр государственной</w:t>
      </w:r>
    </w:p>
    <w:p w:rsidR="00732FF0" w:rsidRPr="00465A13" w:rsidRDefault="00732FF0" w:rsidP="00732FF0">
      <w:pPr>
        <w:pStyle w:val="ConsPlusNormal"/>
        <w:jc w:val="right"/>
        <w:rPr>
          <w:rFonts w:ascii="Times New Roman" w:hAnsi="Times New Roman" w:cs="Times New Roman"/>
          <w:sz w:val="24"/>
          <w:szCs w:val="24"/>
        </w:rPr>
      </w:pPr>
      <w:r w:rsidRPr="00465A13">
        <w:rPr>
          <w:rFonts w:ascii="Times New Roman" w:hAnsi="Times New Roman" w:cs="Times New Roman"/>
          <w:sz w:val="24"/>
          <w:szCs w:val="24"/>
        </w:rPr>
        <w:t>кадастровой оценки" услуги</w:t>
      </w:r>
    </w:p>
    <w:p w:rsidR="00732FF0" w:rsidRPr="00465A13" w:rsidRDefault="00732FF0" w:rsidP="00732FF0">
      <w:pPr>
        <w:pStyle w:val="ConsPlusNormal"/>
        <w:jc w:val="right"/>
        <w:rPr>
          <w:rFonts w:ascii="Times New Roman" w:hAnsi="Times New Roman" w:cs="Times New Roman"/>
          <w:sz w:val="24"/>
          <w:szCs w:val="24"/>
        </w:rPr>
      </w:pPr>
      <w:r w:rsidRPr="00465A13">
        <w:rPr>
          <w:rFonts w:ascii="Times New Roman" w:hAnsi="Times New Roman" w:cs="Times New Roman"/>
          <w:sz w:val="24"/>
          <w:szCs w:val="24"/>
        </w:rPr>
        <w:t>на территории Сахалинской области</w:t>
      </w:r>
    </w:p>
    <w:p w:rsidR="00732FF0" w:rsidRPr="00465A13" w:rsidRDefault="00732FF0" w:rsidP="00732FF0">
      <w:pPr>
        <w:pStyle w:val="ConsPlusNormal"/>
        <w:jc w:val="right"/>
        <w:rPr>
          <w:rFonts w:ascii="Times New Roman" w:hAnsi="Times New Roman" w:cs="Times New Roman"/>
          <w:sz w:val="24"/>
          <w:szCs w:val="24"/>
        </w:rPr>
      </w:pPr>
      <w:r w:rsidRPr="00465A13">
        <w:rPr>
          <w:rFonts w:ascii="Times New Roman" w:hAnsi="Times New Roman" w:cs="Times New Roman"/>
          <w:sz w:val="24"/>
          <w:szCs w:val="24"/>
        </w:rPr>
        <w:t>"Рассмотрение обращений</w:t>
      </w:r>
    </w:p>
    <w:p w:rsidR="00732FF0" w:rsidRPr="00465A13" w:rsidRDefault="00732FF0" w:rsidP="00732FF0">
      <w:pPr>
        <w:pStyle w:val="ConsPlusNormal"/>
        <w:jc w:val="right"/>
        <w:rPr>
          <w:rFonts w:ascii="Times New Roman" w:hAnsi="Times New Roman" w:cs="Times New Roman"/>
          <w:sz w:val="24"/>
          <w:szCs w:val="24"/>
        </w:rPr>
      </w:pPr>
      <w:r w:rsidRPr="00465A13">
        <w:rPr>
          <w:rFonts w:ascii="Times New Roman" w:hAnsi="Times New Roman" w:cs="Times New Roman"/>
          <w:sz w:val="24"/>
          <w:szCs w:val="24"/>
        </w:rPr>
        <w:t>о предоставлении разъяснений, связанных</w:t>
      </w:r>
    </w:p>
    <w:p w:rsidR="00732FF0" w:rsidRPr="00465A13" w:rsidRDefault="00732FF0" w:rsidP="00732FF0">
      <w:pPr>
        <w:pStyle w:val="ConsPlusNormal"/>
        <w:jc w:val="right"/>
        <w:rPr>
          <w:rFonts w:ascii="Times New Roman" w:hAnsi="Times New Roman" w:cs="Times New Roman"/>
          <w:sz w:val="24"/>
          <w:szCs w:val="24"/>
        </w:rPr>
      </w:pPr>
      <w:r w:rsidRPr="00465A13">
        <w:rPr>
          <w:rFonts w:ascii="Times New Roman" w:hAnsi="Times New Roman" w:cs="Times New Roman"/>
          <w:sz w:val="24"/>
          <w:szCs w:val="24"/>
        </w:rPr>
        <w:t>с определением кадастровой стоимости"</w:t>
      </w:r>
    </w:p>
    <w:p w:rsidR="00E6196E" w:rsidRPr="00465A13" w:rsidRDefault="00E6196E" w:rsidP="00732FF0">
      <w:pPr>
        <w:pStyle w:val="ConsPlusNormal"/>
        <w:jc w:val="right"/>
        <w:rPr>
          <w:rFonts w:ascii="Times New Roman" w:hAnsi="Times New Roman" w:cs="Times New Roman"/>
          <w:sz w:val="24"/>
          <w:szCs w:val="24"/>
        </w:rPr>
      </w:pPr>
    </w:p>
    <w:p w:rsidR="00E6196E" w:rsidRPr="00465A13" w:rsidRDefault="00E6196E" w:rsidP="00732FF0">
      <w:pPr>
        <w:pStyle w:val="ConsPlusNormal"/>
        <w:jc w:val="right"/>
        <w:rPr>
          <w:rFonts w:ascii="Times New Roman" w:hAnsi="Times New Roman" w:cs="Times New Roman"/>
          <w:sz w:val="24"/>
          <w:szCs w:val="24"/>
        </w:rPr>
      </w:pPr>
    </w:p>
    <w:p w:rsidR="00E6196E" w:rsidRPr="00465A13" w:rsidRDefault="00E6196E" w:rsidP="00E6196E">
      <w:pPr>
        <w:spacing w:after="0" w:line="240" w:lineRule="auto"/>
        <w:rPr>
          <w:rFonts w:ascii="Times New Roman" w:hAnsi="Times New Roman" w:cs="Times New Roman"/>
          <w:sz w:val="24"/>
          <w:szCs w:val="24"/>
        </w:rPr>
      </w:pPr>
    </w:p>
    <w:p w:rsidR="00E6196E" w:rsidRDefault="00E6196E" w:rsidP="00E6196E">
      <w:pPr>
        <w:spacing w:after="0" w:line="240" w:lineRule="auto"/>
        <w:jc w:val="center"/>
        <w:rPr>
          <w:rFonts w:ascii="Times New Roman" w:hAnsi="Times New Roman" w:cs="Times New Roman"/>
          <w:b/>
          <w:sz w:val="24"/>
          <w:szCs w:val="24"/>
        </w:rPr>
      </w:pPr>
      <w:r w:rsidRPr="00465A13">
        <w:rPr>
          <w:rFonts w:ascii="Times New Roman" w:hAnsi="Times New Roman" w:cs="Times New Roman"/>
          <w:b/>
          <w:sz w:val="24"/>
          <w:szCs w:val="24"/>
        </w:rPr>
        <w:t>Форма решения государственного бюджетного учреждения Сахалинской области "Сахалинский центр государственной кадастровой оценки" об исправлении ошибок, допущенных при определении кадастровой стоимости</w:t>
      </w:r>
    </w:p>
    <w:p w:rsidR="00E6196E" w:rsidRPr="00C40314" w:rsidRDefault="00465A13" w:rsidP="00E6196E">
      <w:pPr>
        <w:spacing w:after="0" w:line="240" w:lineRule="auto"/>
        <w:jc w:val="center"/>
        <w:rPr>
          <w:rFonts w:ascii="Times New Roman" w:hAnsi="Times New Roman" w:cs="Times New Roman"/>
          <w:b/>
          <w:color w:val="808080" w:themeColor="background1" w:themeShade="80"/>
          <w:sz w:val="24"/>
          <w:szCs w:val="24"/>
        </w:rPr>
      </w:pPr>
      <w:r w:rsidRPr="00C40314">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E6196E" w:rsidRPr="00465A13" w:rsidRDefault="00E6196E" w:rsidP="00E6196E">
      <w:pPr>
        <w:spacing w:after="0" w:line="240" w:lineRule="auto"/>
        <w:rPr>
          <w:b/>
          <w:sz w:val="24"/>
          <w:szCs w:val="24"/>
        </w:rPr>
      </w:pPr>
    </w:p>
    <w:p w:rsidR="00E6196E" w:rsidRPr="00465A13" w:rsidRDefault="00E6196E" w:rsidP="00E6196E">
      <w:pPr>
        <w:spacing w:after="0" w:line="240" w:lineRule="auto"/>
        <w:rPr>
          <w:rFonts w:ascii="Times New Roman" w:hAnsi="Times New Roman" w:cs="Times New Roman"/>
          <w:b/>
          <w:sz w:val="24"/>
          <w:szCs w:val="24"/>
        </w:rPr>
      </w:pPr>
    </w:p>
    <w:p w:rsidR="00E6196E" w:rsidRPr="00465A13" w:rsidRDefault="00E6196E" w:rsidP="00E6196E">
      <w:pPr>
        <w:spacing w:after="0" w:line="240" w:lineRule="auto"/>
        <w:ind w:left="5387"/>
        <w:jc w:val="both"/>
        <w:rPr>
          <w:rFonts w:ascii="Times New Roman" w:hAnsi="Times New Roman" w:cs="Times New Roman"/>
          <w:sz w:val="24"/>
          <w:szCs w:val="24"/>
        </w:rPr>
      </w:pPr>
      <w:r w:rsidRPr="00465A13">
        <w:rPr>
          <w:rFonts w:ascii="Times New Roman" w:hAnsi="Times New Roman" w:cs="Times New Roman"/>
          <w:sz w:val="24"/>
          <w:szCs w:val="24"/>
        </w:rPr>
        <w:t>Заявителю</w:t>
      </w:r>
    </w:p>
    <w:p w:rsidR="00E6196E" w:rsidRPr="00465A13" w:rsidRDefault="00E6196E" w:rsidP="00E6196E">
      <w:pPr>
        <w:spacing w:after="0" w:line="240" w:lineRule="auto"/>
        <w:ind w:left="5387"/>
        <w:jc w:val="both"/>
        <w:rPr>
          <w:rFonts w:ascii="Times New Roman" w:hAnsi="Times New Roman" w:cs="Times New Roman"/>
          <w:sz w:val="24"/>
          <w:szCs w:val="24"/>
        </w:rPr>
      </w:pPr>
      <w:r w:rsidRPr="00465A13">
        <w:rPr>
          <w:rFonts w:ascii="Times New Roman" w:hAnsi="Times New Roman" w:cs="Times New Roman"/>
          <w:sz w:val="24"/>
          <w:szCs w:val="24"/>
        </w:rPr>
        <w:t xml:space="preserve">_________________________________                                   </w:t>
      </w:r>
    </w:p>
    <w:p w:rsidR="00E6196E" w:rsidRPr="00E6196E" w:rsidRDefault="00E6196E" w:rsidP="00E6196E">
      <w:pPr>
        <w:tabs>
          <w:tab w:val="left" w:pos="4678"/>
          <w:tab w:val="left" w:pos="4820"/>
        </w:tabs>
        <w:spacing w:after="0" w:line="240" w:lineRule="auto"/>
        <w:ind w:left="5387"/>
        <w:rPr>
          <w:rFonts w:ascii="Times New Roman" w:hAnsi="Times New Roman" w:cs="Times New Roman"/>
          <w:sz w:val="20"/>
          <w:szCs w:val="20"/>
        </w:rPr>
      </w:pPr>
      <w:r w:rsidRPr="00E6196E">
        <w:rPr>
          <w:rFonts w:ascii="Times New Roman" w:hAnsi="Times New Roman" w:cs="Times New Roman"/>
          <w:sz w:val="20"/>
          <w:szCs w:val="20"/>
        </w:rPr>
        <w:t>(Ф.И.О. (последнее – при наличии) физического лица / полное наименование юридического лица, органа государственной власти, органа местного самоуправления, почтовый/юридический адрес, адрес электронной почты (при наличии)</w:t>
      </w:r>
    </w:p>
    <w:p w:rsidR="00E6196E" w:rsidRDefault="00E6196E" w:rsidP="00E6196E">
      <w:pPr>
        <w:spacing w:after="0" w:line="240" w:lineRule="auto"/>
        <w:jc w:val="both"/>
        <w:rPr>
          <w:rFonts w:ascii="Times New Roman" w:hAnsi="Times New Roman" w:cs="Times New Roman"/>
          <w:sz w:val="24"/>
          <w:szCs w:val="24"/>
        </w:rPr>
      </w:pPr>
    </w:p>
    <w:p w:rsidR="00E6196E" w:rsidRPr="00E6196E" w:rsidRDefault="00E6196E" w:rsidP="00E6196E">
      <w:pPr>
        <w:spacing w:after="0" w:line="240" w:lineRule="auto"/>
        <w:jc w:val="center"/>
        <w:rPr>
          <w:rFonts w:ascii="Times New Roman" w:hAnsi="Times New Roman" w:cs="Times New Roman"/>
          <w:b/>
          <w:sz w:val="24"/>
          <w:szCs w:val="24"/>
        </w:rPr>
      </w:pPr>
      <w:r w:rsidRPr="00E6196E">
        <w:rPr>
          <w:rFonts w:ascii="Times New Roman" w:hAnsi="Times New Roman" w:cs="Times New Roman"/>
          <w:b/>
          <w:sz w:val="24"/>
          <w:szCs w:val="24"/>
        </w:rPr>
        <w:t>Решение</w:t>
      </w:r>
    </w:p>
    <w:p w:rsidR="00E6196E" w:rsidRPr="00E6196E" w:rsidRDefault="00E6196E" w:rsidP="00E6196E">
      <w:pPr>
        <w:spacing w:after="0" w:line="240" w:lineRule="auto"/>
        <w:jc w:val="center"/>
        <w:rPr>
          <w:rFonts w:ascii="Times New Roman" w:hAnsi="Times New Roman" w:cs="Times New Roman"/>
          <w:b/>
          <w:sz w:val="24"/>
          <w:szCs w:val="24"/>
        </w:rPr>
      </w:pPr>
      <w:r w:rsidRPr="00E6196E">
        <w:rPr>
          <w:rFonts w:ascii="Times New Roman" w:hAnsi="Times New Roman" w:cs="Times New Roman"/>
          <w:b/>
          <w:sz w:val="24"/>
          <w:szCs w:val="24"/>
        </w:rPr>
        <w:t>об исправлении ошибок, допущенных при определении кадастровой стоимости</w:t>
      </w:r>
    </w:p>
    <w:p w:rsidR="00E6196E" w:rsidRPr="00E6196E" w:rsidRDefault="00E6196E" w:rsidP="00E6196E">
      <w:pPr>
        <w:spacing w:after="0" w:line="240" w:lineRule="auto"/>
        <w:jc w:val="both"/>
        <w:rPr>
          <w:rFonts w:ascii="Times New Roman" w:hAnsi="Times New Roman" w:cs="Times New Roman"/>
          <w:sz w:val="24"/>
          <w:szCs w:val="24"/>
        </w:rPr>
      </w:pPr>
    </w:p>
    <w:p w:rsidR="00E6196E" w:rsidRPr="00E6196E" w:rsidRDefault="00E6196E" w:rsidP="00406407">
      <w:pPr>
        <w:spacing w:after="0" w:line="240" w:lineRule="auto"/>
        <w:ind w:firstLine="567"/>
        <w:jc w:val="both"/>
        <w:rPr>
          <w:rFonts w:ascii="Times New Roman" w:hAnsi="Times New Roman" w:cs="Times New Roman"/>
          <w:sz w:val="24"/>
          <w:szCs w:val="24"/>
        </w:rPr>
      </w:pPr>
      <w:r w:rsidRPr="00E6196E">
        <w:rPr>
          <w:rFonts w:ascii="Times New Roman" w:hAnsi="Times New Roman" w:cs="Times New Roman"/>
          <w:sz w:val="24"/>
          <w:szCs w:val="24"/>
        </w:rPr>
        <w:t xml:space="preserve">Государственное бюджетное учреждение Сахалинской области </w:t>
      </w:r>
      <w:r w:rsidR="00DE0152" w:rsidRPr="000379A3">
        <w:rPr>
          <w:rFonts w:ascii="Times New Roman" w:hAnsi="Times New Roman" w:cs="Times New Roman"/>
          <w:sz w:val="24"/>
          <w:szCs w:val="24"/>
        </w:rPr>
        <w:t>"</w:t>
      </w:r>
      <w:r w:rsidRPr="00E6196E">
        <w:rPr>
          <w:rFonts w:ascii="Times New Roman" w:hAnsi="Times New Roman" w:cs="Times New Roman"/>
          <w:sz w:val="24"/>
          <w:szCs w:val="24"/>
        </w:rPr>
        <w:t>Сахалинский центр государственной кадастровой оценки</w:t>
      </w:r>
      <w:r w:rsidR="00DE0152" w:rsidRPr="000379A3">
        <w:rPr>
          <w:rFonts w:ascii="Times New Roman" w:hAnsi="Times New Roman" w:cs="Times New Roman"/>
          <w:sz w:val="24"/>
          <w:szCs w:val="24"/>
        </w:rPr>
        <w:t>"</w:t>
      </w:r>
      <w:r w:rsidRPr="00E6196E">
        <w:rPr>
          <w:rFonts w:ascii="Times New Roman" w:hAnsi="Times New Roman" w:cs="Times New Roman"/>
          <w:sz w:val="24"/>
          <w:szCs w:val="24"/>
        </w:rPr>
        <w:t xml:space="preserve">, рассмотрев обращение </w:t>
      </w:r>
      <w:r w:rsidRPr="000379A3">
        <w:rPr>
          <w:rFonts w:ascii="Times New Roman" w:hAnsi="Times New Roman" w:cs="Times New Roman"/>
          <w:sz w:val="24"/>
          <w:szCs w:val="24"/>
        </w:rPr>
        <w:t xml:space="preserve">от </w:t>
      </w:r>
      <w:r w:rsidR="000379A3" w:rsidRPr="000379A3">
        <w:rPr>
          <w:rFonts w:ascii="Times New Roman" w:hAnsi="Times New Roman" w:cs="Times New Roman"/>
          <w:sz w:val="24"/>
          <w:szCs w:val="24"/>
        </w:rPr>
        <w:t>"</w:t>
      </w:r>
      <w:r w:rsidRPr="000379A3">
        <w:rPr>
          <w:rFonts w:ascii="Times New Roman" w:hAnsi="Times New Roman" w:cs="Times New Roman"/>
          <w:sz w:val="24"/>
          <w:szCs w:val="24"/>
        </w:rPr>
        <w:t>____</w:t>
      </w:r>
      <w:r w:rsidR="000379A3" w:rsidRPr="000379A3">
        <w:rPr>
          <w:rFonts w:ascii="Times New Roman" w:hAnsi="Times New Roman" w:cs="Times New Roman"/>
          <w:sz w:val="24"/>
          <w:szCs w:val="24"/>
        </w:rPr>
        <w:t>"</w:t>
      </w:r>
      <w:r w:rsidRPr="00E6196E">
        <w:rPr>
          <w:rFonts w:ascii="Times New Roman" w:hAnsi="Times New Roman" w:cs="Times New Roman"/>
          <w:sz w:val="24"/>
          <w:szCs w:val="24"/>
        </w:rPr>
        <w:t xml:space="preserve"> ________20__ года </w:t>
      </w:r>
      <w:r w:rsidRPr="003D24E5">
        <w:rPr>
          <w:rFonts w:ascii="Times New Roman" w:hAnsi="Times New Roman" w:cs="Times New Roman"/>
          <w:sz w:val="24"/>
          <w:szCs w:val="24"/>
        </w:rPr>
        <w:t>N</w:t>
      </w:r>
      <w:r w:rsidRPr="00E6196E">
        <w:rPr>
          <w:rFonts w:ascii="Times New Roman" w:hAnsi="Times New Roman" w:cs="Times New Roman"/>
          <w:sz w:val="24"/>
          <w:szCs w:val="24"/>
        </w:rPr>
        <w:t xml:space="preserve"> ______ о предоставлении разъяснений, связанных с определением кадастровой стоимости объекта недвижимости с кадастровым номером ___________________________,</w:t>
      </w:r>
    </w:p>
    <w:p w:rsidR="00E6196E" w:rsidRPr="00E6196E" w:rsidRDefault="00E6196E" w:rsidP="003676A6">
      <w:pPr>
        <w:spacing w:after="0" w:line="240" w:lineRule="auto"/>
        <w:jc w:val="both"/>
        <w:rPr>
          <w:rFonts w:ascii="Times New Roman" w:hAnsi="Times New Roman" w:cs="Times New Roman"/>
          <w:sz w:val="24"/>
          <w:szCs w:val="24"/>
        </w:rPr>
      </w:pPr>
      <w:r w:rsidRPr="00E6196E">
        <w:rPr>
          <w:rFonts w:ascii="Times New Roman" w:hAnsi="Times New Roman" w:cs="Times New Roman"/>
          <w:sz w:val="24"/>
          <w:szCs w:val="24"/>
        </w:rPr>
        <w:t xml:space="preserve">расположенного по адресу (при наличии) __________________________________________,  </w:t>
      </w:r>
    </w:p>
    <w:p w:rsidR="00E6196E" w:rsidRDefault="00E6196E" w:rsidP="003676A6">
      <w:pPr>
        <w:spacing w:after="0" w:line="240" w:lineRule="auto"/>
        <w:jc w:val="both"/>
        <w:rPr>
          <w:rFonts w:ascii="Times New Roman" w:hAnsi="Times New Roman" w:cs="Times New Roman"/>
          <w:sz w:val="24"/>
          <w:szCs w:val="24"/>
        </w:rPr>
      </w:pPr>
      <w:r w:rsidRPr="00E6196E">
        <w:rPr>
          <w:rFonts w:ascii="Times New Roman" w:hAnsi="Times New Roman" w:cs="Times New Roman"/>
          <w:sz w:val="24"/>
          <w:szCs w:val="24"/>
        </w:rPr>
        <w:t xml:space="preserve">уведомляет Вас об исправлении ошибок, допущенных при определении кадастровой стоимости, в порядке, предусмотренном статьей 21 Федерального закона от 03.07.2016 </w:t>
      </w:r>
      <w:r w:rsidRPr="003D24E5">
        <w:rPr>
          <w:rFonts w:ascii="Times New Roman" w:hAnsi="Times New Roman" w:cs="Times New Roman"/>
          <w:sz w:val="24"/>
          <w:szCs w:val="24"/>
        </w:rPr>
        <w:t>N</w:t>
      </w:r>
      <w:r w:rsidRPr="00E6196E">
        <w:rPr>
          <w:rFonts w:ascii="Times New Roman" w:hAnsi="Times New Roman" w:cs="Times New Roman"/>
          <w:sz w:val="24"/>
          <w:szCs w:val="24"/>
        </w:rPr>
        <w:t xml:space="preserve"> 237-ФЗ </w:t>
      </w:r>
      <w:r w:rsidR="000379A3" w:rsidRPr="000379A3">
        <w:rPr>
          <w:rFonts w:ascii="Times New Roman" w:hAnsi="Times New Roman" w:cs="Times New Roman"/>
          <w:sz w:val="24"/>
          <w:szCs w:val="24"/>
        </w:rPr>
        <w:t>"</w:t>
      </w:r>
      <w:r w:rsidRPr="00E6196E">
        <w:rPr>
          <w:rFonts w:ascii="Times New Roman" w:hAnsi="Times New Roman" w:cs="Times New Roman"/>
          <w:sz w:val="24"/>
          <w:szCs w:val="24"/>
        </w:rPr>
        <w:t>О государственной кадастровой оценке</w:t>
      </w:r>
      <w:r w:rsidR="000379A3" w:rsidRPr="000379A3">
        <w:rPr>
          <w:rFonts w:ascii="Times New Roman" w:hAnsi="Times New Roman" w:cs="Times New Roman"/>
          <w:sz w:val="24"/>
          <w:szCs w:val="24"/>
        </w:rPr>
        <w:t>"</w:t>
      </w:r>
      <w:r w:rsidRPr="00E6196E">
        <w:rPr>
          <w:rFonts w:ascii="Times New Roman" w:hAnsi="Times New Roman" w:cs="Times New Roman"/>
          <w:sz w:val="24"/>
          <w:szCs w:val="24"/>
        </w:rPr>
        <w:t>.</w:t>
      </w:r>
    </w:p>
    <w:p w:rsidR="00EF13E8" w:rsidRDefault="00EF13E8" w:rsidP="003676A6">
      <w:pPr>
        <w:spacing w:after="0" w:line="240" w:lineRule="auto"/>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3823"/>
        <w:gridCol w:w="5522"/>
      </w:tblGrid>
      <w:tr w:rsidR="00EF76AA" w:rsidRPr="00EF76AA" w:rsidTr="0088052B">
        <w:tc>
          <w:tcPr>
            <w:tcW w:w="3823" w:type="dxa"/>
          </w:tcPr>
          <w:p w:rsidR="00EF76AA" w:rsidRPr="00EF76AA" w:rsidRDefault="00EF76AA" w:rsidP="0088052B">
            <w:pPr>
              <w:jc w:val="both"/>
              <w:rPr>
                <w:sz w:val="24"/>
                <w:szCs w:val="24"/>
              </w:rPr>
            </w:pPr>
            <w:r w:rsidRPr="00EF76AA">
              <w:rPr>
                <w:sz w:val="24"/>
                <w:szCs w:val="24"/>
              </w:rPr>
              <w:t>Дата исправления ошибок, допущенных при определении кадастровой стоимости</w:t>
            </w:r>
          </w:p>
        </w:tc>
        <w:tc>
          <w:tcPr>
            <w:tcW w:w="5522" w:type="dxa"/>
          </w:tcPr>
          <w:p w:rsidR="00EF76AA" w:rsidRPr="00EF76AA" w:rsidRDefault="00EF76AA" w:rsidP="0088052B">
            <w:pPr>
              <w:jc w:val="both"/>
              <w:rPr>
                <w:sz w:val="24"/>
                <w:szCs w:val="24"/>
              </w:rPr>
            </w:pPr>
          </w:p>
        </w:tc>
      </w:tr>
      <w:tr w:rsidR="00EF76AA" w:rsidRPr="00EF76AA" w:rsidTr="0088052B">
        <w:tc>
          <w:tcPr>
            <w:tcW w:w="3823" w:type="dxa"/>
          </w:tcPr>
          <w:p w:rsidR="00EF76AA" w:rsidRPr="00EF76AA" w:rsidRDefault="00EF76AA" w:rsidP="0088052B">
            <w:pPr>
              <w:jc w:val="both"/>
              <w:rPr>
                <w:sz w:val="24"/>
                <w:szCs w:val="24"/>
              </w:rPr>
            </w:pPr>
            <w:r w:rsidRPr="00EF76AA">
              <w:rPr>
                <w:sz w:val="24"/>
                <w:szCs w:val="24"/>
              </w:rPr>
              <w:t>Сведения о кадастровой стоимости, полученной по итогам исправления ошибок</w:t>
            </w:r>
          </w:p>
        </w:tc>
        <w:tc>
          <w:tcPr>
            <w:tcW w:w="5522" w:type="dxa"/>
          </w:tcPr>
          <w:p w:rsidR="00EF76AA" w:rsidRPr="00EF76AA" w:rsidRDefault="00EF76AA" w:rsidP="0088052B">
            <w:pPr>
              <w:jc w:val="both"/>
              <w:rPr>
                <w:sz w:val="24"/>
                <w:szCs w:val="24"/>
              </w:rPr>
            </w:pPr>
          </w:p>
        </w:tc>
      </w:tr>
    </w:tbl>
    <w:p w:rsidR="00EF76AA" w:rsidRPr="00EF76AA" w:rsidRDefault="00EF76AA" w:rsidP="00EF76AA">
      <w:pPr>
        <w:jc w:val="both"/>
        <w:rPr>
          <w:rFonts w:ascii="Times New Roman" w:hAnsi="Times New Roman" w:cs="Times New Roman"/>
          <w:sz w:val="24"/>
          <w:szCs w:val="24"/>
        </w:rPr>
      </w:pPr>
    </w:p>
    <w:p w:rsidR="00EF76AA" w:rsidRPr="00EF76AA" w:rsidRDefault="00EF76AA" w:rsidP="00EF76AA">
      <w:pPr>
        <w:spacing w:after="1" w:line="200" w:lineRule="atLeast"/>
        <w:jc w:val="both"/>
        <w:rPr>
          <w:rFonts w:ascii="Times New Roman" w:hAnsi="Times New Roman" w:cs="Times New Roman"/>
          <w:sz w:val="24"/>
          <w:szCs w:val="24"/>
        </w:rPr>
      </w:pPr>
    </w:p>
    <w:p w:rsidR="00EF76AA" w:rsidRPr="00EF76AA" w:rsidRDefault="00EF76AA" w:rsidP="00EF76AA">
      <w:pPr>
        <w:spacing w:after="1" w:line="200" w:lineRule="atLeast"/>
        <w:jc w:val="both"/>
        <w:rPr>
          <w:rFonts w:ascii="Times New Roman" w:hAnsi="Times New Roman" w:cs="Times New Roman"/>
          <w:sz w:val="24"/>
          <w:szCs w:val="24"/>
        </w:rPr>
      </w:pPr>
      <w:r w:rsidRPr="00EF76AA">
        <w:rPr>
          <w:rFonts w:ascii="Times New Roman" w:hAnsi="Times New Roman" w:cs="Times New Roman"/>
          <w:sz w:val="24"/>
          <w:szCs w:val="24"/>
        </w:rPr>
        <w:t>___________________________________ __________ ____________________________</w:t>
      </w:r>
    </w:p>
    <w:p w:rsidR="00EF76AA" w:rsidRPr="00EF76AA" w:rsidRDefault="00EF76AA" w:rsidP="00465A13">
      <w:pPr>
        <w:spacing w:after="1" w:line="200" w:lineRule="atLeast"/>
        <w:jc w:val="both"/>
        <w:rPr>
          <w:rFonts w:ascii="Times New Roman" w:hAnsi="Times New Roman" w:cs="Times New Roman"/>
          <w:sz w:val="24"/>
          <w:szCs w:val="24"/>
        </w:rPr>
      </w:pPr>
      <w:r w:rsidRPr="00EF76AA">
        <w:rPr>
          <w:rFonts w:ascii="Times New Roman" w:hAnsi="Times New Roman" w:cs="Times New Roman"/>
          <w:sz w:val="20"/>
        </w:rPr>
        <w:t xml:space="preserve">  (полное наименование </w:t>
      </w:r>
      <w:proofErr w:type="gramStart"/>
      <w:r w:rsidRPr="00EF76AA">
        <w:rPr>
          <w:rFonts w:ascii="Times New Roman" w:hAnsi="Times New Roman" w:cs="Times New Roman"/>
          <w:sz w:val="20"/>
        </w:rPr>
        <w:t xml:space="preserve">должности)   </w:t>
      </w:r>
      <w:proofErr w:type="gramEnd"/>
      <w:r w:rsidRPr="00EF76AA">
        <w:rPr>
          <w:rFonts w:ascii="Times New Roman" w:hAnsi="Times New Roman" w:cs="Times New Roman"/>
          <w:sz w:val="20"/>
        </w:rPr>
        <w:tab/>
        <w:t xml:space="preserve"> (подпись)     </w:t>
      </w:r>
      <w:r w:rsidRPr="00EF76AA">
        <w:rPr>
          <w:rFonts w:ascii="Times New Roman" w:hAnsi="Times New Roman" w:cs="Times New Roman"/>
          <w:sz w:val="20"/>
        </w:rPr>
        <w:tab/>
        <w:t xml:space="preserve"> (инициалы, фамилия)</w:t>
      </w:r>
    </w:p>
    <w:p w:rsidR="00E6196E" w:rsidRPr="00E6196E" w:rsidRDefault="00E6196E" w:rsidP="00336A7D">
      <w:pPr>
        <w:spacing w:after="0" w:line="240" w:lineRule="auto"/>
        <w:jc w:val="both"/>
        <w:rPr>
          <w:rFonts w:ascii="Times New Roman" w:hAnsi="Times New Roman" w:cs="Times New Roman"/>
          <w:sz w:val="24"/>
          <w:szCs w:val="24"/>
        </w:rPr>
      </w:pPr>
      <w:r w:rsidRPr="00E6196E">
        <w:rPr>
          <w:rFonts w:ascii="Times New Roman" w:hAnsi="Times New Roman" w:cs="Times New Roman"/>
          <w:sz w:val="24"/>
          <w:szCs w:val="24"/>
        </w:rPr>
        <w:br w:type="page"/>
      </w:r>
    </w:p>
    <w:p w:rsidR="008C2AB5" w:rsidRPr="00476717" w:rsidRDefault="008C2AB5">
      <w:pPr>
        <w:pStyle w:val="ConsPlusNormal"/>
        <w:jc w:val="right"/>
        <w:outlineLvl w:val="0"/>
        <w:rPr>
          <w:rFonts w:ascii="Times New Roman" w:hAnsi="Times New Roman" w:cs="Times New Roman"/>
          <w:sz w:val="24"/>
          <w:szCs w:val="24"/>
        </w:rPr>
      </w:pPr>
      <w:r w:rsidRPr="00476717">
        <w:rPr>
          <w:rFonts w:ascii="Times New Roman" w:hAnsi="Times New Roman" w:cs="Times New Roman"/>
          <w:sz w:val="24"/>
          <w:szCs w:val="24"/>
        </w:rPr>
        <w:lastRenderedPageBreak/>
        <w:t>Приложение N 3</w:t>
      </w:r>
    </w:p>
    <w:p w:rsidR="008C2AB5" w:rsidRPr="00476717" w:rsidRDefault="008C2AB5">
      <w:pPr>
        <w:pStyle w:val="ConsPlusNormal"/>
        <w:jc w:val="right"/>
        <w:rPr>
          <w:rFonts w:ascii="Times New Roman" w:hAnsi="Times New Roman" w:cs="Times New Roman"/>
          <w:sz w:val="24"/>
          <w:szCs w:val="24"/>
        </w:rPr>
      </w:pPr>
      <w:r w:rsidRPr="00476717">
        <w:rPr>
          <w:rFonts w:ascii="Times New Roman" w:hAnsi="Times New Roman" w:cs="Times New Roman"/>
          <w:sz w:val="24"/>
          <w:szCs w:val="24"/>
        </w:rPr>
        <w:t>к приказу</w:t>
      </w:r>
    </w:p>
    <w:p w:rsidR="008C2AB5" w:rsidRPr="00476717" w:rsidRDefault="008C2AB5">
      <w:pPr>
        <w:pStyle w:val="ConsPlusNormal"/>
        <w:jc w:val="right"/>
        <w:rPr>
          <w:rFonts w:ascii="Times New Roman" w:hAnsi="Times New Roman" w:cs="Times New Roman"/>
          <w:sz w:val="24"/>
          <w:szCs w:val="24"/>
        </w:rPr>
      </w:pPr>
      <w:r w:rsidRPr="00476717">
        <w:rPr>
          <w:rFonts w:ascii="Times New Roman" w:hAnsi="Times New Roman" w:cs="Times New Roman"/>
          <w:sz w:val="24"/>
          <w:szCs w:val="24"/>
        </w:rPr>
        <w:t>министерства имущественных</w:t>
      </w:r>
    </w:p>
    <w:p w:rsidR="008C2AB5" w:rsidRPr="00476717" w:rsidRDefault="008C2AB5">
      <w:pPr>
        <w:pStyle w:val="ConsPlusNormal"/>
        <w:jc w:val="right"/>
        <w:rPr>
          <w:rFonts w:ascii="Times New Roman" w:hAnsi="Times New Roman" w:cs="Times New Roman"/>
          <w:sz w:val="24"/>
          <w:szCs w:val="24"/>
        </w:rPr>
      </w:pPr>
      <w:r w:rsidRPr="00476717">
        <w:rPr>
          <w:rFonts w:ascii="Times New Roman" w:hAnsi="Times New Roman" w:cs="Times New Roman"/>
          <w:sz w:val="24"/>
          <w:szCs w:val="24"/>
        </w:rPr>
        <w:t>и земельных отношений</w:t>
      </w:r>
    </w:p>
    <w:p w:rsidR="008C2AB5" w:rsidRPr="00476717" w:rsidRDefault="008C2AB5">
      <w:pPr>
        <w:pStyle w:val="ConsPlusNormal"/>
        <w:jc w:val="right"/>
        <w:rPr>
          <w:rFonts w:ascii="Times New Roman" w:hAnsi="Times New Roman" w:cs="Times New Roman"/>
          <w:sz w:val="24"/>
          <w:szCs w:val="24"/>
        </w:rPr>
      </w:pPr>
      <w:r w:rsidRPr="00476717">
        <w:rPr>
          <w:rFonts w:ascii="Times New Roman" w:hAnsi="Times New Roman" w:cs="Times New Roman"/>
          <w:sz w:val="24"/>
          <w:szCs w:val="24"/>
        </w:rPr>
        <w:t>Сахалинской области</w:t>
      </w:r>
    </w:p>
    <w:p w:rsidR="008C2AB5" w:rsidRPr="00476717" w:rsidRDefault="008C2AB5">
      <w:pPr>
        <w:pStyle w:val="ConsPlusNormal"/>
        <w:jc w:val="right"/>
        <w:rPr>
          <w:rFonts w:ascii="Times New Roman" w:hAnsi="Times New Roman" w:cs="Times New Roman"/>
          <w:sz w:val="24"/>
          <w:szCs w:val="24"/>
        </w:rPr>
      </w:pPr>
      <w:r w:rsidRPr="00476717">
        <w:rPr>
          <w:rFonts w:ascii="Times New Roman" w:hAnsi="Times New Roman" w:cs="Times New Roman"/>
          <w:sz w:val="24"/>
          <w:szCs w:val="24"/>
        </w:rPr>
        <w:t>от 06.05.2019 N 8-п</w:t>
      </w:r>
    </w:p>
    <w:p w:rsidR="008C2AB5" w:rsidRPr="00476717" w:rsidRDefault="008C2AB5">
      <w:pPr>
        <w:pStyle w:val="ConsPlusNormal"/>
        <w:jc w:val="right"/>
        <w:rPr>
          <w:rFonts w:ascii="Times New Roman" w:hAnsi="Times New Roman" w:cs="Times New Roman"/>
          <w:sz w:val="24"/>
          <w:szCs w:val="24"/>
        </w:rPr>
      </w:pPr>
    </w:p>
    <w:p w:rsidR="00476717" w:rsidRPr="005C5897" w:rsidRDefault="00476717" w:rsidP="00476717">
      <w:pPr>
        <w:pStyle w:val="ConsPlusTitle"/>
        <w:jc w:val="center"/>
        <w:rPr>
          <w:rFonts w:ascii="Times New Roman" w:hAnsi="Times New Roman" w:cs="Times New Roman"/>
        </w:rPr>
      </w:pPr>
      <w:bookmarkStart w:id="11" w:name="P1317"/>
      <w:bookmarkEnd w:id="11"/>
    </w:p>
    <w:p w:rsidR="008C2AB5" w:rsidRPr="00E73411" w:rsidRDefault="00C40314" w:rsidP="00476717">
      <w:pPr>
        <w:pStyle w:val="ConsPlusTitle"/>
        <w:jc w:val="center"/>
        <w:rPr>
          <w:rFonts w:ascii="Times New Roman" w:hAnsi="Times New Roman" w:cs="Times New Roman"/>
          <w:sz w:val="24"/>
          <w:szCs w:val="24"/>
        </w:rPr>
      </w:pPr>
      <w:r>
        <w:rPr>
          <w:rFonts w:ascii="Times New Roman" w:hAnsi="Times New Roman" w:cs="Times New Roman"/>
          <w:sz w:val="24"/>
          <w:szCs w:val="24"/>
        </w:rPr>
        <w:t>Стандарт</w:t>
      </w:r>
      <w:r w:rsidR="00476717" w:rsidRPr="00E73411">
        <w:rPr>
          <w:rFonts w:ascii="Times New Roman" w:hAnsi="Times New Roman" w:cs="Times New Roman"/>
          <w:sz w:val="24"/>
          <w:szCs w:val="24"/>
        </w:rPr>
        <w:t xml:space="preserve"> (порядок)</w:t>
      </w:r>
    </w:p>
    <w:p w:rsidR="008C2AB5" w:rsidRPr="00E73411" w:rsidRDefault="00476717" w:rsidP="00476717">
      <w:pPr>
        <w:pStyle w:val="ConsPlusTitle"/>
        <w:jc w:val="center"/>
        <w:rPr>
          <w:rFonts w:ascii="Times New Roman" w:hAnsi="Times New Roman" w:cs="Times New Roman"/>
          <w:sz w:val="24"/>
          <w:szCs w:val="24"/>
        </w:rPr>
      </w:pPr>
      <w:r w:rsidRPr="00E73411">
        <w:rPr>
          <w:rFonts w:ascii="Times New Roman" w:hAnsi="Times New Roman" w:cs="Times New Roman"/>
          <w:sz w:val="24"/>
          <w:szCs w:val="24"/>
        </w:rPr>
        <w:t>предоставления государственным бюджетным учреждением</w:t>
      </w:r>
    </w:p>
    <w:p w:rsidR="008C2AB5" w:rsidRPr="00E73411" w:rsidRDefault="00C40314" w:rsidP="00476717">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Сахалинской </w:t>
      </w:r>
      <w:r w:rsidR="00476717" w:rsidRPr="00E73411">
        <w:rPr>
          <w:rFonts w:ascii="Times New Roman" w:hAnsi="Times New Roman" w:cs="Times New Roman"/>
          <w:sz w:val="24"/>
          <w:szCs w:val="24"/>
        </w:rPr>
        <w:t>области "</w:t>
      </w:r>
      <w:r>
        <w:rPr>
          <w:rFonts w:ascii="Times New Roman" w:hAnsi="Times New Roman" w:cs="Times New Roman"/>
          <w:sz w:val="24"/>
          <w:szCs w:val="24"/>
        </w:rPr>
        <w:t>Сахалинский</w:t>
      </w:r>
      <w:r w:rsidR="00476717" w:rsidRPr="00E73411">
        <w:rPr>
          <w:rFonts w:ascii="Times New Roman" w:hAnsi="Times New Roman" w:cs="Times New Roman"/>
          <w:sz w:val="24"/>
          <w:szCs w:val="24"/>
        </w:rPr>
        <w:t xml:space="preserve"> центр государственной</w:t>
      </w:r>
    </w:p>
    <w:p w:rsidR="008C2AB5" w:rsidRPr="00E73411" w:rsidRDefault="00476717" w:rsidP="00476717">
      <w:pPr>
        <w:pStyle w:val="ConsPlusTitle"/>
        <w:jc w:val="center"/>
        <w:rPr>
          <w:rFonts w:ascii="Times New Roman" w:hAnsi="Times New Roman" w:cs="Times New Roman"/>
          <w:sz w:val="24"/>
          <w:szCs w:val="24"/>
        </w:rPr>
      </w:pPr>
      <w:r w:rsidRPr="00E73411">
        <w:rPr>
          <w:rFonts w:ascii="Times New Roman" w:hAnsi="Times New Roman" w:cs="Times New Roman"/>
          <w:sz w:val="24"/>
          <w:szCs w:val="24"/>
        </w:rPr>
        <w:t xml:space="preserve">кадастровой оценки" услуги на территории </w:t>
      </w:r>
      <w:r w:rsidR="00C40314">
        <w:rPr>
          <w:rFonts w:ascii="Times New Roman" w:hAnsi="Times New Roman" w:cs="Times New Roman"/>
          <w:sz w:val="24"/>
          <w:szCs w:val="24"/>
        </w:rPr>
        <w:t>Сахалинской</w:t>
      </w:r>
      <w:r w:rsidRPr="00E73411">
        <w:rPr>
          <w:rFonts w:ascii="Times New Roman" w:hAnsi="Times New Roman" w:cs="Times New Roman"/>
          <w:sz w:val="24"/>
          <w:szCs w:val="24"/>
        </w:rPr>
        <w:t xml:space="preserve"> области</w:t>
      </w:r>
    </w:p>
    <w:p w:rsidR="008C2AB5" w:rsidRDefault="00476717" w:rsidP="00476717">
      <w:pPr>
        <w:pStyle w:val="ConsPlusTitle"/>
        <w:jc w:val="center"/>
        <w:rPr>
          <w:rFonts w:ascii="Times New Roman" w:hAnsi="Times New Roman" w:cs="Times New Roman"/>
          <w:sz w:val="24"/>
          <w:szCs w:val="24"/>
        </w:rPr>
      </w:pPr>
      <w:r w:rsidRPr="00E73411">
        <w:rPr>
          <w:rFonts w:ascii="Times New Roman" w:hAnsi="Times New Roman" w:cs="Times New Roman"/>
          <w:sz w:val="24"/>
          <w:szCs w:val="24"/>
        </w:rPr>
        <w:t>"Рассмотрение замечаний, связанных с определением кадастровой стоимости (к проекту отчета)"</w:t>
      </w:r>
    </w:p>
    <w:p w:rsidR="00E73411" w:rsidRPr="00C40314" w:rsidRDefault="00E73411" w:rsidP="00E73411">
      <w:pPr>
        <w:pStyle w:val="ConsPlusTitle"/>
        <w:jc w:val="center"/>
        <w:rPr>
          <w:rFonts w:ascii="Times New Roman" w:hAnsi="Times New Roman" w:cs="Times New Roman"/>
          <w:b w:val="0"/>
          <w:color w:val="808080" w:themeColor="background1" w:themeShade="80"/>
          <w:sz w:val="24"/>
          <w:szCs w:val="24"/>
        </w:rPr>
      </w:pPr>
      <w:r w:rsidRPr="00C40314">
        <w:rPr>
          <w:rFonts w:ascii="Times New Roman" w:hAnsi="Times New Roman" w:cs="Times New Roman"/>
          <w:b w:val="0"/>
          <w:color w:val="808080" w:themeColor="background1" w:themeShade="80"/>
          <w:sz w:val="24"/>
          <w:szCs w:val="24"/>
        </w:rPr>
        <w:t>(в ред. приказов Министерства имущественных и земельных отношений</w:t>
      </w:r>
    </w:p>
    <w:p w:rsidR="00E73411" w:rsidRPr="00C40314" w:rsidRDefault="00E73411" w:rsidP="00E73411">
      <w:pPr>
        <w:pStyle w:val="ConsPlusTitle"/>
        <w:jc w:val="center"/>
        <w:rPr>
          <w:rFonts w:ascii="Times New Roman" w:hAnsi="Times New Roman" w:cs="Times New Roman"/>
          <w:b w:val="0"/>
          <w:color w:val="808080" w:themeColor="background1" w:themeShade="80"/>
          <w:sz w:val="24"/>
          <w:szCs w:val="24"/>
        </w:rPr>
      </w:pPr>
      <w:r w:rsidRPr="00C40314">
        <w:rPr>
          <w:rFonts w:ascii="Times New Roman" w:hAnsi="Times New Roman" w:cs="Times New Roman"/>
          <w:b w:val="0"/>
          <w:color w:val="808080" w:themeColor="background1" w:themeShade="80"/>
          <w:sz w:val="24"/>
          <w:szCs w:val="24"/>
        </w:rPr>
        <w:t>Сахалинской области от 27.12.2019 N 16-п, от 09.03.2021 N 4-п)</w:t>
      </w:r>
    </w:p>
    <w:p w:rsidR="008C2AB5" w:rsidRPr="00E73411" w:rsidRDefault="008C2AB5">
      <w:pPr>
        <w:pStyle w:val="ConsPlusNormal"/>
        <w:jc w:val="center"/>
        <w:rPr>
          <w:rFonts w:ascii="Times New Roman" w:hAnsi="Times New Roman" w:cs="Times New Roman"/>
          <w:sz w:val="24"/>
          <w:szCs w:val="24"/>
        </w:rPr>
      </w:pPr>
    </w:p>
    <w:p w:rsidR="008C2AB5" w:rsidRPr="00E73411" w:rsidRDefault="008C2AB5">
      <w:pPr>
        <w:pStyle w:val="ConsPlusTitle"/>
        <w:jc w:val="center"/>
        <w:outlineLvl w:val="1"/>
        <w:rPr>
          <w:rFonts w:ascii="Times New Roman" w:hAnsi="Times New Roman" w:cs="Times New Roman"/>
          <w:sz w:val="24"/>
          <w:szCs w:val="24"/>
        </w:rPr>
      </w:pPr>
      <w:r w:rsidRPr="00E73411">
        <w:rPr>
          <w:rFonts w:ascii="Times New Roman" w:hAnsi="Times New Roman" w:cs="Times New Roman"/>
          <w:sz w:val="24"/>
          <w:szCs w:val="24"/>
        </w:rPr>
        <w:t>I. Общие положения</w:t>
      </w:r>
    </w:p>
    <w:p w:rsidR="008C2AB5" w:rsidRPr="00E73411" w:rsidRDefault="008C2AB5">
      <w:pPr>
        <w:pStyle w:val="ConsPlusNormal"/>
        <w:jc w:val="center"/>
        <w:rPr>
          <w:rFonts w:ascii="Times New Roman" w:hAnsi="Times New Roman" w:cs="Times New Roman"/>
          <w:sz w:val="24"/>
          <w:szCs w:val="24"/>
        </w:rPr>
      </w:pPr>
    </w:p>
    <w:p w:rsidR="008C2AB5" w:rsidRPr="00E73411" w:rsidRDefault="008C2AB5">
      <w:pPr>
        <w:pStyle w:val="ConsPlusNormal"/>
        <w:ind w:firstLine="540"/>
        <w:jc w:val="both"/>
        <w:rPr>
          <w:rFonts w:ascii="Times New Roman" w:hAnsi="Times New Roman" w:cs="Times New Roman"/>
          <w:sz w:val="24"/>
          <w:szCs w:val="24"/>
        </w:rPr>
      </w:pPr>
      <w:r w:rsidRPr="00E73411">
        <w:rPr>
          <w:rFonts w:ascii="Times New Roman" w:hAnsi="Times New Roman" w:cs="Times New Roman"/>
          <w:sz w:val="24"/>
          <w:szCs w:val="24"/>
        </w:rPr>
        <w:t>1.1. Стандарт (порядок) предоставления государственным бюджетным учреждением Сахалинской области "Сахалинский центр государственной кадастровой оценки" (далее - Учреждение) услуги на территории Сахалинской области "</w:t>
      </w:r>
      <w:r w:rsidR="00220BFD" w:rsidRPr="00220BFD">
        <w:rPr>
          <w:rFonts w:ascii="Times New Roman" w:hAnsi="Times New Roman" w:cs="Times New Roman"/>
          <w:sz w:val="24"/>
          <w:szCs w:val="24"/>
        </w:rPr>
        <w:t>Рассмотрение замечаний, связанных с определением кадастровой стоимости (к проекту отчета)</w:t>
      </w:r>
      <w:r w:rsidRPr="00E73411">
        <w:rPr>
          <w:rFonts w:ascii="Times New Roman" w:hAnsi="Times New Roman" w:cs="Times New Roman"/>
          <w:sz w:val="24"/>
          <w:szCs w:val="24"/>
        </w:rPr>
        <w:t>" (далее - Услуга) устанавливает порядок предоставления Услуги, состав, последовательность и сроки выполнения процедур (действий) Учреждения, порядок взаимодействия с заявителями при предоставлении Услуги, порядок и формы контроля за предоставлением Услуги, порядок обжалования заявителями решений и действий (бездействия) Учреждения и его должностных лиц при предоставлении Услуги.</w:t>
      </w:r>
    </w:p>
    <w:p w:rsidR="00164177" w:rsidRPr="00C40314" w:rsidRDefault="00164177" w:rsidP="00164177">
      <w:pPr>
        <w:pStyle w:val="ConsPlusTitle"/>
        <w:jc w:val="both"/>
        <w:rPr>
          <w:rFonts w:ascii="Times New Roman" w:hAnsi="Times New Roman" w:cs="Times New Roman"/>
          <w:b w:val="0"/>
          <w:color w:val="808080" w:themeColor="background1" w:themeShade="80"/>
          <w:sz w:val="24"/>
          <w:szCs w:val="24"/>
        </w:rPr>
      </w:pPr>
      <w:r w:rsidRPr="00C40314">
        <w:rPr>
          <w:rFonts w:ascii="Times New Roman" w:hAnsi="Times New Roman" w:cs="Times New Roman"/>
          <w:b w:val="0"/>
          <w:color w:val="808080" w:themeColor="background1" w:themeShade="80"/>
          <w:sz w:val="24"/>
          <w:szCs w:val="24"/>
        </w:rPr>
        <w:t>(в ред. приказ</w:t>
      </w:r>
      <w:r>
        <w:rPr>
          <w:rFonts w:ascii="Times New Roman" w:hAnsi="Times New Roman" w:cs="Times New Roman"/>
          <w:b w:val="0"/>
          <w:color w:val="808080" w:themeColor="background1" w:themeShade="80"/>
          <w:sz w:val="24"/>
          <w:szCs w:val="24"/>
        </w:rPr>
        <w:t>а</w:t>
      </w:r>
      <w:r w:rsidRPr="00C40314">
        <w:rPr>
          <w:rFonts w:ascii="Times New Roman" w:hAnsi="Times New Roman" w:cs="Times New Roman"/>
          <w:b w:val="0"/>
          <w:color w:val="808080" w:themeColor="background1" w:themeShade="80"/>
          <w:sz w:val="24"/>
          <w:szCs w:val="24"/>
        </w:rPr>
        <w:t xml:space="preserve"> Министерства имущественных и земельных отношений</w:t>
      </w:r>
      <w:r w:rsidRPr="00164177">
        <w:rPr>
          <w:rFonts w:ascii="Times New Roman" w:hAnsi="Times New Roman" w:cs="Times New Roman"/>
          <w:b w:val="0"/>
          <w:color w:val="808080" w:themeColor="background1" w:themeShade="80"/>
          <w:sz w:val="24"/>
          <w:szCs w:val="24"/>
        </w:rPr>
        <w:t xml:space="preserve"> </w:t>
      </w:r>
      <w:r w:rsidRPr="00C40314">
        <w:rPr>
          <w:rFonts w:ascii="Times New Roman" w:hAnsi="Times New Roman" w:cs="Times New Roman"/>
          <w:b w:val="0"/>
          <w:color w:val="808080" w:themeColor="background1" w:themeShade="80"/>
          <w:sz w:val="24"/>
          <w:szCs w:val="24"/>
        </w:rPr>
        <w:t>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1.2. Заявителями при предоставлении Услуги являются любые заинтересованные лица (физические лица и юридические лица, их представители, а также органы государственной власти и органы местного самоуправления) (далее - заявители).</w:t>
      </w:r>
    </w:p>
    <w:p w:rsidR="008C2AB5" w:rsidRPr="00250328" w:rsidRDefault="008C2AB5">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 ред. </w:t>
      </w:r>
      <w:hyperlink r:id="rId136" w:history="1">
        <w:r w:rsidR="00EE0E21" w:rsidRPr="00250328">
          <w:rPr>
            <w:rFonts w:ascii="Times New Roman" w:hAnsi="Times New Roman" w:cs="Times New Roman"/>
            <w:color w:val="808080" w:themeColor="background1" w:themeShade="80"/>
            <w:sz w:val="24"/>
            <w:szCs w:val="24"/>
          </w:rPr>
          <w:t>п</w:t>
        </w:r>
        <w:r w:rsidRPr="00250328">
          <w:rPr>
            <w:rFonts w:ascii="Times New Roman" w:hAnsi="Times New Roman" w:cs="Times New Roman"/>
            <w:color w:val="808080" w:themeColor="background1" w:themeShade="80"/>
            <w:sz w:val="24"/>
            <w:szCs w:val="24"/>
          </w:rPr>
          <w:t>риказа</w:t>
        </w:r>
      </w:hyperlink>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1.3. Порядок информирования о предоставлении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1.3.1. </w:t>
      </w:r>
      <w:hyperlink w:anchor="P1584" w:history="1">
        <w:r w:rsidRPr="00EE0E21">
          <w:rPr>
            <w:rFonts w:ascii="Times New Roman" w:hAnsi="Times New Roman" w:cs="Times New Roman"/>
            <w:sz w:val="24"/>
            <w:szCs w:val="24"/>
          </w:rPr>
          <w:t>Сведения</w:t>
        </w:r>
      </w:hyperlink>
      <w:r w:rsidRPr="00EE0E21">
        <w:rPr>
          <w:rFonts w:ascii="Times New Roman" w:hAnsi="Times New Roman" w:cs="Times New Roman"/>
          <w:sz w:val="24"/>
          <w:szCs w:val="24"/>
        </w:rPr>
        <w:t xml:space="preserve"> </w:t>
      </w:r>
      <w:r w:rsidRPr="00E73411">
        <w:rPr>
          <w:rFonts w:ascii="Times New Roman" w:hAnsi="Times New Roman" w:cs="Times New Roman"/>
          <w:sz w:val="24"/>
          <w:szCs w:val="24"/>
        </w:rPr>
        <w:t>о местонахождении и графике работы Учреждения, контактных телефонах (телефонах для справок), адресе официального сайта Учреждения в сети Интернет, адресе электронной почты Учреждения приведены в приложении N 1 к настоящему Стандарту (порядку).</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1.3.2. График приема должностными лицами Учреждения заинтересованных лиц и получателей Услуги, в том числе для получения консультаций по вопросам предоставления Услуги, устанавливается приказом руководителя Учреждения.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Сведения о графике приема должностными лицами Учреждения заинтересованных лиц и получателей Услуги сообщаются в режиме телефонного информирования Учреждения, а также размещаются на официальном сайте Учреждения.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1.3.3. Информацию о порядке предоставления Услуги можно получить:</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lastRenderedPageBreak/>
        <w:t>- в сети Интернет на официальном сайте Учреждения, а также на информационных стендах в помещениях Учреждения;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при устном обращении в Учреждение с использованием средств телефонной связи в форме индивидуального устного консультирования;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при письменном обращении в Учреждение с использованием средств почтовой связи, электронной почты в форме индивидуального письменного консультирования;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при личном обращении заинтересованного лица в Учреждение в часы приема в форме индивидуального устного консультирования.</w:t>
      </w:r>
    </w:p>
    <w:p w:rsidR="008C2AB5" w:rsidRPr="00E73411" w:rsidRDefault="008C2AB5">
      <w:pPr>
        <w:pStyle w:val="ConsPlusNormal"/>
        <w:spacing w:before="220"/>
        <w:ind w:firstLine="540"/>
        <w:jc w:val="both"/>
        <w:rPr>
          <w:rFonts w:ascii="Times New Roman" w:hAnsi="Times New Roman" w:cs="Times New Roman"/>
          <w:sz w:val="24"/>
          <w:szCs w:val="24"/>
        </w:rPr>
      </w:pPr>
      <w:bookmarkStart w:id="12" w:name="P1341"/>
      <w:bookmarkEnd w:id="12"/>
      <w:r w:rsidRPr="00E73411">
        <w:rPr>
          <w:rFonts w:ascii="Times New Roman" w:hAnsi="Times New Roman" w:cs="Times New Roman"/>
          <w:sz w:val="24"/>
          <w:szCs w:val="24"/>
        </w:rPr>
        <w:t>1.3.4. На официальном сайте Учреждения, информационных стендах в помещениях Учреждения размещаются следующие информационные материалы о порядке предоставления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извлечения из нормативных правовых актов, содержащие нормы, регулирующие порядок предоставления Услуги;</w:t>
      </w:r>
    </w:p>
    <w:p w:rsidR="008C2AB5" w:rsidRPr="00250328" w:rsidRDefault="008C2AB5">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 ред. </w:t>
      </w:r>
      <w:hyperlink r:id="rId137" w:history="1">
        <w:r w:rsidR="00EE0E21" w:rsidRPr="00250328">
          <w:rPr>
            <w:rFonts w:ascii="Times New Roman" w:hAnsi="Times New Roman" w:cs="Times New Roman"/>
            <w:color w:val="808080" w:themeColor="background1" w:themeShade="80"/>
            <w:sz w:val="24"/>
            <w:szCs w:val="24"/>
          </w:rPr>
          <w:t>п</w:t>
        </w:r>
        <w:r w:rsidRPr="00250328">
          <w:rPr>
            <w:rFonts w:ascii="Times New Roman" w:hAnsi="Times New Roman" w:cs="Times New Roman"/>
            <w:color w:val="808080" w:themeColor="background1" w:themeShade="80"/>
            <w:sz w:val="24"/>
            <w:szCs w:val="24"/>
          </w:rPr>
          <w:t>риказа</w:t>
        </w:r>
      </w:hyperlink>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текст настоящего стандарта (порядка) с приложениями;</w:t>
      </w:r>
    </w:p>
    <w:p w:rsidR="008C2AB5" w:rsidRPr="00250328" w:rsidRDefault="008C2AB5">
      <w:pPr>
        <w:pStyle w:val="ConsPlusNormal"/>
        <w:spacing w:before="220"/>
        <w:ind w:firstLine="540"/>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абзацы четвертый - девятый исключены. - </w:t>
      </w:r>
      <w:r w:rsidR="00E341A6" w:rsidRPr="00250328">
        <w:rPr>
          <w:rFonts w:ascii="Times New Roman" w:hAnsi="Times New Roman" w:cs="Times New Roman"/>
          <w:color w:val="808080" w:themeColor="background1" w:themeShade="80"/>
          <w:sz w:val="24"/>
          <w:szCs w:val="24"/>
        </w:rPr>
        <w:t>приказ</w:t>
      </w:r>
      <w:hyperlink r:id="rId138" w:history="1"/>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Информация, размещенная на официальном сайте Учреждения, должна быть круглосуточно доступна пользователям для ознакомления без взимания платы и иных ограничений.</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1.3.5. При устном обращении заинтересованного лица в Учреждение с использованием телефонной связи работник Учреждения при ответе по телефону подробно и в вежливой (корректной) форме информирует обратившегося по вопросам порядка и правил предоставления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Ответ на телефонный звонок должен начинаться с информации о наименовании Учреждения, в которое обратилось заинтересованное лицо, фамилии, имени, отчестве и должности работника, принявшего телефонный звонок.</w:t>
      </w:r>
    </w:p>
    <w:p w:rsidR="008C2AB5" w:rsidRPr="00250328" w:rsidRDefault="008C2AB5">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 ред. </w:t>
      </w:r>
      <w:r w:rsidR="009B39D4" w:rsidRPr="00250328">
        <w:rPr>
          <w:rFonts w:ascii="Times New Roman" w:hAnsi="Times New Roman" w:cs="Times New Roman"/>
          <w:color w:val="808080" w:themeColor="background1" w:themeShade="80"/>
          <w:sz w:val="24"/>
          <w:szCs w:val="24"/>
        </w:rPr>
        <w:t>приказа</w:t>
      </w:r>
      <w:hyperlink r:id="rId139" w:history="1"/>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При невозможности работника Учреждения, принявшего телефонный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заинтересованному лицу должен быть сообщен телефонный номер, по которому можно получить необходимую информацию.</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Устное консультирование заинтересованного лица по телефону осуществляется работником Учреждения в пределах 10 минут.</w:t>
      </w:r>
    </w:p>
    <w:p w:rsidR="008C2AB5"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1.3.6. При поступлении от заинтересованного лица письменного обращения по вопросам предоставления Услуги письменный ответ на обращение направляется заинтересованному лицу в течение 30 дней со дня регистрации письменного обращения, либо поступления письменного обращения почтовым отправлением и/или электронной почтой, в зависимости от способа доставки, указанного в письменном обращении </w:t>
      </w:r>
      <w:r w:rsidRPr="00E73411">
        <w:rPr>
          <w:rFonts w:ascii="Times New Roman" w:hAnsi="Times New Roman" w:cs="Times New Roman"/>
          <w:sz w:val="24"/>
          <w:szCs w:val="24"/>
        </w:rPr>
        <w:lastRenderedPageBreak/>
        <w:t>заинтересованного лица.</w:t>
      </w:r>
    </w:p>
    <w:p w:rsidR="00D2361F" w:rsidRPr="00250328" w:rsidRDefault="00D2361F" w:rsidP="00D2361F">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 ред. </w:t>
      </w:r>
      <w:hyperlink r:id="rId140" w:history="1">
        <w:r w:rsidRPr="00250328">
          <w:rPr>
            <w:rFonts w:ascii="Times New Roman" w:hAnsi="Times New Roman" w:cs="Times New Roman"/>
            <w:color w:val="808080" w:themeColor="background1" w:themeShade="80"/>
            <w:sz w:val="24"/>
            <w:szCs w:val="24"/>
          </w:rPr>
          <w:t>приказ</w:t>
        </w:r>
      </w:hyperlink>
      <w:r w:rsidRPr="00250328">
        <w:rPr>
          <w:rFonts w:ascii="Times New Roman" w:hAnsi="Times New Roman" w:cs="Times New Roman"/>
          <w:color w:val="808080" w:themeColor="background1" w:themeShade="80"/>
          <w:sz w:val="24"/>
          <w:szCs w:val="24"/>
        </w:rPr>
        <w:t>ов Министерства имущественных и земельных отношений Сахалинской области от 27.12.2019 N 16-п,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1.3.7. При личном обращении заинтересованного лица в Учреждение в часы приема индивидуальное устное консультирование осуществляется в пределах </w:t>
      </w:r>
      <w:r w:rsidR="00C30969">
        <w:rPr>
          <w:rFonts w:ascii="Times New Roman" w:hAnsi="Times New Roman" w:cs="Times New Roman"/>
          <w:sz w:val="24"/>
          <w:szCs w:val="24"/>
        </w:rPr>
        <w:t>15</w:t>
      </w:r>
      <w:r w:rsidRPr="00E73411">
        <w:rPr>
          <w:rFonts w:ascii="Times New Roman" w:hAnsi="Times New Roman" w:cs="Times New Roman"/>
          <w:sz w:val="24"/>
          <w:szCs w:val="24"/>
        </w:rPr>
        <w:t xml:space="preserve"> минут. Время ожидания в очереди для получения консультации не должно превышать 15 минут.</w:t>
      </w:r>
    </w:p>
    <w:p w:rsidR="00C30969" w:rsidRPr="00250328" w:rsidRDefault="00C30969" w:rsidP="00C30969">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 ред. </w:t>
      </w:r>
      <w:hyperlink r:id="rId141" w:history="1">
        <w:r w:rsidRPr="00250328">
          <w:rPr>
            <w:rFonts w:ascii="Times New Roman" w:hAnsi="Times New Roman" w:cs="Times New Roman"/>
            <w:color w:val="808080" w:themeColor="background1" w:themeShade="80"/>
            <w:sz w:val="24"/>
            <w:szCs w:val="24"/>
          </w:rPr>
          <w:t>приказа</w:t>
        </w:r>
      </w:hyperlink>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C30969"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При личном обращении заинтересованного лица в Учреждение информация, указанная в </w:t>
      </w:r>
      <w:hyperlink w:anchor="P1341" w:history="1">
        <w:r w:rsidRPr="00DE7588">
          <w:rPr>
            <w:rFonts w:ascii="Times New Roman" w:hAnsi="Times New Roman" w:cs="Times New Roman"/>
            <w:sz w:val="24"/>
            <w:szCs w:val="24"/>
          </w:rPr>
          <w:t>подпункте 1.3.4</w:t>
        </w:r>
      </w:hyperlink>
      <w:r w:rsidRPr="00E73411">
        <w:rPr>
          <w:rFonts w:ascii="Times New Roman" w:hAnsi="Times New Roman" w:cs="Times New Roman"/>
          <w:sz w:val="24"/>
          <w:szCs w:val="24"/>
        </w:rPr>
        <w:t xml:space="preserve"> настоящего стандарта (порядка), предоставляется ему бесплатно для ознакомления на бумажных носителях. </w:t>
      </w:r>
    </w:p>
    <w:p w:rsidR="00C30969" w:rsidRPr="00250328" w:rsidRDefault="00C30969" w:rsidP="00C30969">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 ред. </w:t>
      </w:r>
      <w:hyperlink r:id="rId142" w:history="1">
        <w:r w:rsidRPr="00250328">
          <w:rPr>
            <w:rFonts w:ascii="Times New Roman" w:hAnsi="Times New Roman" w:cs="Times New Roman"/>
            <w:color w:val="808080" w:themeColor="background1" w:themeShade="80"/>
            <w:sz w:val="24"/>
            <w:szCs w:val="24"/>
          </w:rPr>
          <w:t>приказа</w:t>
        </w:r>
      </w:hyperlink>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1.3.8. В любое время с момента подачи заявления о предоставлении Услуги заявитель может обратиться по телефону Учреждения, лично к работнику Учреждения, ответственному за предоставление Услуги в часы приема, путем направления письменного обращения (в том числе в форме электронного документа) о ходе предоставления Услуги, в том числе о ходе осуществления и сроках завершения отдельных процедур (действий), предусмотренных настоящим стандартом (порядком).</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Предоставление заявителю информации о ходе предоставления Услуги осуществляется в порядке, установленном настоящим стандартом (порядком) для индивидуального устного консультирования по вопросам предоставления Услуги.</w:t>
      </w:r>
    </w:p>
    <w:p w:rsidR="008C2AB5" w:rsidRPr="00E73411" w:rsidRDefault="008C2AB5">
      <w:pPr>
        <w:pStyle w:val="ConsPlusNormal"/>
        <w:ind w:firstLine="540"/>
        <w:jc w:val="both"/>
        <w:rPr>
          <w:rFonts w:ascii="Times New Roman" w:hAnsi="Times New Roman" w:cs="Times New Roman"/>
          <w:sz w:val="24"/>
          <w:szCs w:val="24"/>
        </w:rPr>
      </w:pPr>
    </w:p>
    <w:p w:rsidR="008C2AB5" w:rsidRPr="00E73411" w:rsidRDefault="008C2AB5">
      <w:pPr>
        <w:pStyle w:val="ConsPlusTitle"/>
        <w:jc w:val="center"/>
        <w:outlineLvl w:val="1"/>
        <w:rPr>
          <w:rFonts w:ascii="Times New Roman" w:hAnsi="Times New Roman" w:cs="Times New Roman"/>
          <w:sz w:val="24"/>
          <w:szCs w:val="24"/>
        </w:rPr>
      </w:pPr>
      <w:r w:rsidRPr="00E73411">
        <w:rPr>
          <w:rFonts w:ascii="Times New Roman" w:hAnsi="Times New Roman" w:cs="Times New Roman"/>
          <w:sz w:val="24"/>
          <w:szCs w:val="24"/>
        </w:rPr>
        <w:t>II. Стандарт предоставления услуги</w:t>
      </w:r>
    </w:p>
    <w:p w:rsidR="008C2AB5" w:rsidRPr="00E73411" w:rsidRDefault="008C2AB5">
      <w:pPr>
        <w:pStyle w:val="ConsPlusNormal"/>
        <w:jc w:val="center"/>
        <w:rPr>
          <w:rFonts w:ascii="Times New Roman" w:hAnsi="Times New Roman" w:cs="Times New Roman"/>
          <w:sz w:val="24"/>
          <w:szCs w:val="24"/>
        </w:rPr>
      </w:pPr>
    </w:p>
    <w:p w:rsidR="008C2AB5" w:rsidRPr="00E73411" w:rsidRDefault="008C2AB5">
      <w:pPr>
        <w:pStyle w:val="ConsPlusNormal"/>
        <w:ind w:firstLine="540"/>
        <w:jc w:val="both"/>
        <w:rPr>
          <w:rFonts w:ascii="Times New Roman" w:hAnsi="Times New Roman" w:cs="Times New Roman"/>
          <w:sz w:val="24"/>
          <w:szCs w:val="24"/>
        </w:rPr>
      </w:pPr>
      <w:r w:rsidRPr="00E73411">
        <w:rPr>
          <w:rFonts w:ascii="Times New Roman" w:hAnsi="Times New Roman" w:cs="Times New Roman"/>
          <w:sz w:val="24"/>
          <w:szCs w:val="24"/>
        </w:rPr>
        <w:t>2.1. Наименование Услуги: "</w:t>
      </w:r>
      <w:r w:rsidR="00C70076" w:rsidRPr="00C70076">
        <w:rPr>
          <w:rFonts w:ascii="Times New Roman" w:hAnsi="Times New Roman" w:cs="Times New Roman"/>
          <w:sz w:val="24"/>
          <w:szCs w:val="24"/>
        </w:rPr>
        <w:t>Рассмотрение замечаний, связанных с определением кадастровой стоимости (к проекту отчета)</w:t>
      </w:r>
      <w:r w:rsidRPr="00E73411">
        <w:rPr>
          <w:rFonts w:ascii="Times New Roman" w:hAnsi="Times New Roman" w:cs="Times New Roman"/>
          <w:sz w:val="24"/>
          <w:szCs w:val="24"/>
        </w:rPr>
        <w:t>".</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2.2. Предоставление Услуги осуществляется Учреждением.</w:t>
      </w:r>
    </w:p>
    <w:p w:rsidR="00E17C4F" w:rsidRPr="00250328" w:rsidRDefault="00E17C4F" w:rsidP="00E17C4F">
      <w:pPr>
        <w:pStyle w:val="ConsPlusNormal"/>
        <w:spacing w:before="220"/>
        <w:ind w:firstLine="540"/>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абзац исключен. - </w:t>
      </w:r>
      <w:hyperlink r:id="rId143" w:history="1">
        <w:r w:rsidRPr="00250328">
          <w:rPr>
            <w:rFonts w:ascii="Times New Roman" w:hAnsi="Times New Roman" w:cs="Times New Roman"/>
            <w:color w:val="808080" w:themeColor="background1" w:themeShade="80"/>
            <w:sz w:val="24"/>
            <w:szCs w:val="24"/>
          </w:rPr>
          <w:t>приказ</w:t>
        </w:r>
      </w:hyperlink>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Учреждение не вправе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и организации.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2.3. </w:t>
      </w:r>
      <w:r w:rsidR="00E17C4F" w:rsidRPr="00E17C4F">
        <w:rPr>
          <w:rFonts w:ascii="Times New Roman" w:hAnsi="Times New Roman" w:cs="Times New Roman"/>
          <w:sz w:val="24"/>
          <w:szCs w:val="24"/>
        </w:rPr>
        <w:t>Замечания к проекту отчета с ко</w:t>
      </w:r>
      <w:r w:rsidR="00E17C4F">
        <w:rPr>
          <w:rFonts w:ascii="Times New Roman" w:hAnsi="Times New Roman" w:cs="Times New Roman"/>
          <w:sz w:val="24"/>
          <w:szCs w:val="24"/>
        </w:rPr>
        <w:t>мплектом документо</w:t>
      </w:r>
      <w:r w:rsidR="00A11D0D">
        <w:rPr>
          <w:rFonts w:ascii="Times New Roman" w:hAnsi="Times New Roman" w:cs="Times New Roman"/>
          <w:sz w:val="24"/>
          <w:szCs w:val="24"/>
        </w:rPr>
        <w:t>в</w:t>
      </w:r>
      <w:r w:rsidR="00E17C4F">
        <w:rPr>
          <w:rFonts w:ascii="Times New Roman" w:hAnsi="Times New Roman" w:cs="Times New Roman"/>
          <w:sz w:val="24"/>
          <w:szCs w:val="24"/>
        </w:rPr>
        <w:t xml:space="preserve"> принимаются</w:t>
      </w:r>
      <w:r w:rsidRPr="00E73411">
        <w:rPr>
          <w:rFonts w:ascii="Times New Roman" w:hAnsi="Times New Roman" w:cs="Times New Roman"/>
          <w:sz w:val="24"/>
          <w:szCs w:val="24"/>
        </w:rPr>
        <w:t>:</w:t>
      </w:r>
    </w:p>
    <w:p w:rsidR="00E17C4F" w:rsidRPr="00250328" w:rsidRDefault="00E17C4F" w:rsidP="00E17C4F">
      <w:pPr>
        <w:spacing w:after="0" w:line="240" w:lineRule="auto"/>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1) при личной явке:</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в Учреждение;</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в МФЦ, в порядке, определенном соглашением с МФЦ;</w:t>
      </w:r>
    </w:p>
    <w:p w:rsidR="008C2AB5" w:rsidRPr="00250328" w:rsidRDefault="008C2AB5">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 ред. </w:t>
      </w:r>
      <w:r w:rsidR="00E17C4F" w:rsidRPr="00250328">
        <w:rPr>
          <w:rFonts w:ascii="Times New Roman" w:hAnsi="Times New Roman" w:cs="Times New Roman"/>
          <w:color w:val="808080" w:themeColor="background1" w:themeShade="80"/>
          <w:sz w:val="24"/>
          <w:szCs w:val="24"/>
        </w:rPr>
        <w:t>приказа</w:t>
      </w:r>
      <w:hyperlink r:id="rId144" w:history="1"/>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2) без личной явки: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lastRenderedPageBreak/>
        <w:t>- почтовым отправлением в Учреждение;</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в форме электронного документа, подписанного усиленной квалифицированной электронной подписью (далее - электронная подпись) с использованием информационно-телекоммуникационных сетей общего пользования, в том числе информационно-телекоммуникационной сети "Интернет", включая региональную государственную информационную систему "Портал государственных и муниципальных услуг (функций) Сахалинской области" (далее - Портал государственных и муниципальных услуг (функций) Сахалинской области).</w:t>
      </w:r>
    </w:p>
    <w:p w:rsidR="00E17C4F" w:rsidRPr="00E17C4F" w:rsidRDefault="008C2AB5" w:rsidP="00E17C4F">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2.4. </w:t>
      </w:r>
      <w:r w:rsidR="00E17C4F" w:rsidRPr="00E17C4F">
        <w:rPr>
          <w:rFonts w:ascii="Times New Roman" w:hAnsi="Times New Roman" w:cs="Times New Roman"/>
          <w:sz w:val="24"/>
          <w:szCs w:val="24"/>
        </w:rPr>
        <w:t>Результатом предоставления Услуги являются:</w:t>
      </w:r>
    </w:p>
    <w:p w:rsidR="00E17C4F" w:rsidRPr="00E17C4F" w:rsidRDefault="00E17C4F" w:rsidP="00E17C4F">
      <w:pPr>
        <w:pStyle w:val="ConsPlusNormal"/>
        <w:spacing w:before="220"/>
        <w:ind w:firstLine="540"/>
        <w:jc w:val="both"/>
        <w:rPr>
          <w:rFonts w:ascii="Times New Roman" w:hAnsi="Times New Roman" w:cs="Times New Roman"/>
          <w:sz w:val="24"/>
          <w:szCs w:val="24"/>
        </w:rPr>
      </w:pPr>
      <w:r w:rsidRPr="00E17C4F">
        <w:rPr>
          <w:rFonts w:ascii="Times New Roman" w:hAnsi="Times New Roman" w:cs="Times New Roman"/>
          <w:sz w:val="24"/>
          <w:szCs w:val="24"/>
        </w:rPr>
        <w:t xml:space="preserve">- решение об учете замечаний, связанных с определением кадастровой стоимости (к проекту отчета) и пересчете кадастровой стоимости, по форме согласно приложению </w:t>
      </w:r>
      <w:r w:rsidR="00C66F2E">
        <w:rPr>
          <w:rFonts w:ascii="Times New Roman" w:hAnsi="Times New Roman" w:cs="Times New Roman"/>
          <w:sz w:val="24"/>
          <w:szCs w:val="24"/>
        </w:rPr>
        <w:t>N</w:t>
      </w:r>
      <w:r w:rsidRPr="00E17C4F">
        <w:rPr>
          <w:rFonts w:ascii="Times New Roman" w:hAnsi="Times New Roman" w:cs="Times New Roman"/>
          <w:sz w:val="24"/>
          <w:szCs w:val="24"/>
        </w:rPr>
        <w:t xml:space="preserve"> 3 к настоящему стандарту (порядку);</w:t>
      </w:r>
    </w:p>
    <w:p w:rsidR="00E17C4F" w:rsidRPr="00E17C4F" w:rsidRDefault="00E17C4F" w:rsidP="00E17C4F">
      <w:pPr>
        <w:pStyle w:val="ConsPlusNormal"/>
        <w:spacing w:before="220"/>
        <w:ind w:firstLine="540"/>
        <w:jc w:val="both"/>
        <w:rPr>
          <w:rFonts w:ascii="Times New Roman" w:hAnsi="Times New Roman" w:cs="Times New Roman"/>
          <w:sz w:val="24"/>
          <w:szCs w:val="24"/>
        </w:rPr>
      </w:pPr>
      <w:r w:rsidRPr="00E17C4F">
        <w:rPr>
          <w:rFonts w:ascii="Times New Roman" w:hAnsi="Times New Roman" w:cs="Times New Roman"/>
          <w:sz w:val="24"/>
          <w:szCs w:val="24"/>
        </w:rPr>
        <w:t xml:space="preserve">- уведомление об отказе в учете замечаний к проекту отчета, по форме согласно приложению </w:t>
      </w:r>
      <w:r w:rsidR="00C66F2E">
        <w:rPr>
          <w:rFonts w:ascii="Times New Roman" w:hAnsi="Times New Roman" w:cs="Times New Roman"/>
          <w:sz w:val="24"/>
          <w:szCs w:val="24"/>
        </w:rPr>
        <w:t>N</w:t>
      </w:r>
      <w:r w:rsidRPr="00E17C4F">
        <w:rPr>
          <w:rFonts w:ascii="Times New Roman" w:hAnsi="Times New Roman" w:cs="Times New Roman"/>
          <w:sz w:val="24"/>
          <w:szCs w:val="24"/>
        </w:rPr>
        <w:t xml:space="preserve"> 4 к настоящему стандарту (порядку);</w:t>
      </w:r>
    </w:p>
    <w:p w:rsidR="008C2AB5" w:rsidRPr="00E73411" w:rsidRDefault="00E17C4F" w:rsidP="00E17C4F">
      <w:pPr>
        <w:pStyle w:val="ConsPlusNormal"/>
        <w:spacing w:before="220"/>
        <w:ind w:firstLine="540"/>
        <w:jc w:val="both"/>
        <w:rPr>
          <w:rFonts w:ascii="Times New Roman" w:hAnsi="Times New Roman" w:cs="Times New Roman"/>
          <w:sz w:val="24"/>
          <w:szCs w:val="24"/>
        </w:rPr>
      </w:pPr>
      <w:r w:rsidRPr="00E17C4F">
        <w:rPr>
          <w:rFonts w:ascii="Times New Roman" w:hAnsi="Times New Roman" w:cs="Times New Roman"/>
          <w:sz w:val="24"/>
          <w:szCs w:val="24"/>
        </w:rPr>
        <w:t xml:space="preserve">- уведомление о возврате замечаний, связанных с определением кадастровой стоимости (к проекту отчета) без рассмотрения, по форме согласно приложению </w:t>
      </w:r>
      <w:r w:rsidR="00C66F2E">
        <w:rPr>
          <w:rFonts w:ascii="Times New Roman" w:hAnsi="Times New Roman" w:cs="Times New Roman"/>
          <w:sz w:val="24"/>
          <w:szCs w:val="24"/>
        </w:rPr>
        <w:t>N</w:t>
      </w:r>
      <w:r w:rsidRPr="00E17C4F">
        <w:rPr>
          <w:rFonts w:ascii="Times New Roman" w:hAnsi="Times New Roman" w:cs="Times New Roman"/>
          <w:sz w:val="24"/>
          <w:szCs w:val="24"/>
        </w:rPr>
        <w:t xml:space="preserve"> 5 к настоящему стандарту (порядку)</w:t>
      </w:r>
      <w:r w:rsidR="008C2AB5" w:rsidRPr="00E73411">
        <w:rPr>
          <w:rFonts w:ascii="Times New Roman" w:hAnsi="Times New Roman" w:cs="Times New Roman"/>
          <w:sz w:val="24"/>
          <w:szCs w:val="24"/>
        </w:rPr>
        <w:t>.</w:t>
      </w:r>
    </w:p>
    <w:p w:rsidR="008C2AB5" w:rsidRPr="00250328" w:rsidRDefault="008C2AB5">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(п. 2.4 в ред. </w:t>
      </w:r>
      <w:r w:rsidR="00E17C4F" w:rsidRPr="00250328">
        <w:rPr>
          <w:rFonts w:ascii="Times New Roman" w:hAnsi="Times New Roman" w:cs="Times New Roman"/>
          <w:color w:val="808080" w:themeColor="background1" w:themeShade="80"/>
          <w:sz w:val="24"/>
          <w:szCs w:val="24"/>
        </w:rPr>
        <w:t>приказа</w:t>
      </w:r>
      <w:hyperlink r:id="rId145" w:history="1"/>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w:t>
      </w:r>
      <w:r w:rsidR="00E17C4F" w:rsidRPr="00250328">
        <w:rPr>
          <w:rFonts w:ascii="Times New Roman" w:hAnsi="Times New Roman" w:cs="Times New Roman"/>
          <w:color w:val="808080" w:themeColor="background1" w:themeShade="80"/>
          <w:sz w:val="24"/>
          <w:szCs w:val="24"/>
        </w:rPr>
        <w:t>09.03.2021 N 4</w:t>
      </w:r>
      <w:r w:rsidRPr="00250328">
        <w:rPr>
          <w:rFonts w:ascii="Times New Roman" w:hAnsi="Times New Roman" w:cs="Times New Roman"/>
          <w:color w:val="808080" w:themeColor="background1" w:themeShade="80"/>
          <w:sz w:val="24"/>
          <w:szCs w:val="24"/>
        </w:rPr>
        <w:t>-п)</w:t>
      </w:r>
    </w:p>
    <w:p w:rsidR="008C2AB5" w:rsidRPr="00E73411" w:rsidRDefault="008C2AB5" w:rsidP="00AB7629">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2.5. </w:t>
      </w:r>
      <w:r w:rsidR="00AB7629" w:rsidRPr="00AB7629">
        <w:rPr>
          <w:rFonts w:ascii="Times New Roman" w:hAnsi="Times New Roman" w:cs="Times New Roman"/>
          <w:sz w:val="24"/>
          <w:szCs w:val="24"/>
        </w:rPr>
        <w:t>Срок предоставления Услуги составляет 30 календарных дней со дня поступления замечаний к проекту отчета</w:t>
      </w:r>
      <w:r w:rsidRPr="00E73411">
        <w:rPr>
          <w:rFonts w:ascii="Times New Roman" w:hAnsi="Times New Roman" w:cs="Times New Roman"/>
          <w:sz w:val="24"/>
          <w:szCs w:val="24"/>
        </w:rPr>
        <w:t>.</w:t>
      </w:r>
    </w:p>
    <w:p w:rsidR="00AB7629" w:rsidRPr="00250328" w:rsidRDefault="00AB7629" w:rsidP="00AB7629">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(в ред. приказа</w:t>
      </w:r>
      <w:hyperlink r:id="rId146" w:history="1"/>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2.6. Предоставление Услуги осуществляется в соответствии с:</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 </w:t>
      </w:r>
      <w:hyperlink r:id="rId147" w:history="1">
        <w:r w:rsidRPr="00AB7629">
          <w:rPr>
            <w:rFonts w:ascii="Times New Roman" w:hAnsi="Times New Roman" w:cs="Times New Roman"/>
            <w:sz w:val="24"/>
            <w:szCs w:val="24"/>
          </w:rPr>
          <w:t>Конституцией</w:t>
        </w:r>
      </w:hyperlink>
      <w:r w:rsidRPr="00AB7629">
        <w:rPr>
          <w:rFonts w:ascii="Times New Roman" w:hAnsi="Times New Roman" w:cs="Times New Roman"/>
          <w:sz w:val="24"/>
          <w:szCs w:val="24"/>
        </w:rPr>
        <w:t xml:space="preserve"> </w:t>
      </w:r>
      <w:r w:rsidRPr="00E73411">
        <w:rPr>
          <w:rFonts w:ascii="Times New Roman" w:hAnsi="Times New Roman" w:cs="Times New Roman"/>
          <w:sz w:val="24"/>
          <w:szCs w:val="24"/>
        </w:rPr>
        <w:t>Российской Федерации ("Собрание законодательства Российской Федерации", 04.08.2014 N 31, ст. 4398);</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 Федеральным </w:t>
      </w:r>
      <w:hyperlink r:id="rId148" w:history="1">
        <w:r w:rsidRPr="00AB7629">
          <w:rPr>
            <w:rFonts w:ascii="Times New Roman" w:hAnsi="Times New Roman" w:cs="Times New Roman"/>
            <w:sz w:val="24"/>
            <w:szCs w:val="24"/>
          </w:rPr>
          <w:t>законом</w:t>
        </w:r>
      </w:hyperlink>
      <w:r w:rsidRPr="00AB7629">
        <w:rPr>
          <w:rFonts w:ascii="Times New Roman" w:hAnsi="Times New Roman" w:cs="Times New Roman"/>
          <w:sz w:val="24"/>
          <w:szCs w:val="24"/>
        </w:rPr>
        <w:t xml:space="preserve"> </w:t>
      </w:r>
      <w:r w:rsidRPr="00E73411">
        <w:rPr>
          <w:rFonts w:ascii="Times New Roman" w:hAnsi="Times New Roman" w:cs="Times New Roman"/>
          <w:sz w:val="24"/>
          <w:szCs w:val="24"/>
        </w:rPr>
        <w:t>от 03.07.2016 N 237-ФЗ "О государственной кадастровой оценке" ("Российская газета", N 146, 06.07.2016);</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 </w:t>
      </w:r>
      <w:hyperlink r:id="rId149" w:history="1">
        <w:r w:rsidRPr="003B38D7">
          <w:rPr>
            <w:rFonts w:ascii="Times New Roman" w:hAnsi="Times New Roman" w:cs="Times New Roman"/>
            <w:sz w:val="24"/>
            <w:szCs w:val="24"/>
          </w:rPr>
          <w:t>приказом</w:t>
        </w:r>
      </w:hyperlink>
      <w:r w:rsidRPr="003B38D7">
        <w:rPr>
          <w:rFonts w:ascii="Times New Roman" w:hAnsi="Times New Roman" w:cs="Times New Roman"/>
          <w:sz w:val="24"/>
          <w:szCs w:val="24"/>
        </w:rPr>
        <w:t xml:space="preserve"> </w:t>
      </w:r>
      <w:r w:rsidRPr="00E73411">
        <w:rPr>
          <w:rFonts w:ascii="Times New Roman" w:hAnsi="Times New Roman" w:cs="Times New Roman"/>
          <w:sz w:val="24"/>
          <w:szCs w:val="24"/>
        </w:rPr>
        <w:t>Министерства экономического развития Российской Федерации от 12.05.2017 N 226 "Об утверждении методических указаний о государственной кадастровой оценке";</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 </w:t>
      </w:r>
      <w:hyperlink r:id="rId150" w:history="1">
        <w:r w:rsidRPr="003B38D7">
          <w:rPr>
            <w:rFonts w:ascii="Times New Roman" w:hAnsi="Times New Roman" w:cs="Times New Roman"/>
            <w:sz w:val="24"/>
            <w:szCs w:val="24"/>
          </w:rPr>
          <w:t>приказом</w:t>
        </w:r>
      </w:hyperlink>
      <w:r w:rsidRPr="003B38D7">
        <w:rPr>
          <w:rFonts w:ascii="Times New Roman" w:hAnsi="Times New Roman" w:cs="Times New Roman"/>
          <w:sz w:val="24"/>
          <w:szCs w:val="24"/>
        </w:rPr>
        <w:t xml:space="preserve"> </w:t>
      </w:r>
      <w:r w:rsidRPr="00E73411">
        <w:rPr>
          <w:rFonts w:ascii="Times New Roman" w:hAnsi="Times New Roman" w:cs="Times New Roman"/>
          <w:sz w:val="24"/>
          <w:szCs w:val="24"/>
        </w:rPr>
        <w:t>Минэкономразвития России от 19.02.2018 N 73 "Об утверждении Порядка рассмотрения бюджетным учреждением, созданным субъектом Российской Федерации и наделенным полномочиями, связанными с определением кадастровой стоимости, обращения об исправлении технических и (или) методологических ошибок, допущенных при определении кадастровой стоимости" (официальный интернет-портал правовой информации http://www.pravo.gov.ru);</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Уставом Учреждения, утвержденным распоряжением министерства имущественных и земельных отношений Сахалинской области от 08.12.2017 N 1143-р (сайт Учреждения http://scgko.sakhalin.gov.ru);</w:t>
      </w:r>
    </w:p>
    <w:p w:rsidR="008C2AB5" w:rsidRPr="00250328" w:rsidRDefault="008C2AB5">
      <w:pPr>
        <w:pStyle w:val="ConsPlusNormal"/>
        <w:spacing w:before="220"/>
        <w:ind w:firstLine="540"/>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абзац исключен. - </w:t>
      </w:r>
      <w:hyperlink r:id="rId151" w:history="1">
        <w:r w:rsidR="003B38D7" w:rsidRPr="00250328">
          <w:rPr>
            <w:rFonts w:ascii="Times New Roman" w:hAnsi="Times New Roman" w:cs="Times New Roman"/>
            <w:color w:val="808080" w:themeColor="background1" w:themeShade="80"/>
            <w:sz w:val="24"/>
            <w:szCs w:val="24"/>
          </w:rPr>
          <w:t>п</w:t>
        </w:r>
        <w:r w:rsidRPr="00250328">
          <w:rPr>
            <w:rFonts w:ascii="Times New Roman" w:hAnsi="Times New Roman" w:cs="Times New Roman"/>
            <w:color w:val="808080" w:themeColor="background1" w:themeShade="80"/>
            <w:sz w:val="24"/>
            <w:szCs w:val="24"/>
          </w:rPr>
          <w:t>риказ</w:t>
        </w:r>
      </w:hyperlink>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3B38D7" w:rsidRPr="003B38D7" w:rsidRDefault="003B38D7" w:rsidP="003B38D7">
      <w:pPr>
        <w:pStyle w:val="ConsPlusNormal"/>
        <w:spacing w:before="220"/>
        <w:ind w:firstLine="540"/>
        <w:jc w:val="both"/>
        <w:rPr>
          <w:rFonts w:ascii="Times New Roman" w:hAnsi="Times New Roman" w:cs="Times New Roman"/>
          <w:sz w:val="24"/>
          <w:szCs w:val="24"/>
        </w:rPr>
      </w:pPr>
      <w:r w:rsidRPr="003B38D7">
        <w:rPr>
          <w:rFonts w:ascii="Times New Roman" w:hAnsi="Times New Roman" w:cs="Times New Roman"/>
          <w:sz w:val="24"/>
          <w:szCs w:val="24"/>
        </w:rPr>
        <w:lastRenderedPageBreak/>
        <w:t xml:space="preserve">- приказом </w:t>
      </w:r>
      <w:proofErr w:type="spellStart"/>
      <w:r w:rsidRPr="003B38D7">
        <w:rPr>
          <w:rFonts w:ascii="Times New Roman" w:hAnsi="Times New Roman" w:cs="Times New Roman"/>
          <w:sz w:val="24"/>
          <w:szCs w:val="24"/>
        </w:rPr>
        <w:t>Росреестра</w:t>
      </w:r>
      <w:proofErr w:type="spellEnd"/>
      <w:r w:rsidRPr="003B38D7">
        <w:rPr>
          <w:rFonts w:ascii="Times New Roman" w:hAnsi="Times New Roman" w:cs="Times New Roman"/>
          <w:sz w:val="24"/>
          <w:szCs w:val="24"/>
        </w:rPr>
        <w:t xml:space="preserve"> от 06.08.2020 </w:t>
      </w:r>
      <w:r w:rsidRPr="00E73411">
        <w:rPr>
          <w:rFonts w:ascii="Times New Roman" w:hAnsi="Times New Roman" w:cs="Times New Roman"/>
          <w:sz w:val="24"/>
          <w:szCs w:val="24"/>
        </w:rPr>
        <w:t>N</w:t>
      </w:r>
      <w:r w:rsidRPr="003B38D7">
        <w:rPr>
          <w:rFonts w:ascii="Times New Roman" w:hAnsi="Times New Roman" w:cs="Times New Roman"/>
          <w:sz w:val="24"/>
          <w:szCs w:val="24"/>
        </w:rPr>
        <w:t xml:space="preserve"> П/0284 </w:t>
      </w:r>
      <w:r w:rsidRPr="00E73411">
        <w:rPr>
          <w:rFonts w:ascii="Times New Roman" w:hAnsi="Times New Roman" w:cs="Times New Roman"/>
          <w:sz w:val="24"/>
          <w:szCs w:val="24"/>
        </w:rPr>
        <w:t>"</w:t>
      </w:r>
      <w:r w:rsidRPr="003B38D7">
        <w:rPr>
          <w:rFonts w:ascii="Times New Roman" w:hAnsi="Times New Roman" w:cs="Times New Roman"/>
          <w:sz w:val="24"/>
          <w:szCs w:val="24"/>
        </w:rPr>
        <w:t>Об утверждении Требований к отчету об итогах государственной кадастровой оценки</w:t>
      </w:r>
      <w:r w:rsidRPr="00E73411">
        <w:rPr>
          <w:rFonts w:ascii="Times New Roman" w:hAnsi="Times New Roman" w:cs="Times New Roman"/>
          <w:sz w:val="24"/>
          <w:szCs w:val="24"/>
        </w:rPr>
        <w:t>"</w:t>
      </w:r>
      <w:r w:rsidRPr="003B38D7">
        <w:rPr>
          <w:rFonts w:ascii="Times New Roman" w:hAnsi="Times New Roman" w:cs="Times New Roman"/>
          <w:sz w:val="24"/>
          <w:szCs w:val="24"/>
        </w:rPr>
        <w:t xml:space="preserve"> (официальный интернет-портал правовой информации http://www.pravo.gov.ru, 02.10.2020);</w:t>
      </w:r>
    </w:p>
    <w:p w:rsidR="000948F9" w:rsidRPr="00250328" w:rsidRDefault="000948F9" w:rsidP="000948F9">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(введен </w:t>
      </w:r>
      <w:hyperlink r:id="rId152" w:history="1">
        <w:r w:rsidRPr="00250328">
          <w:rPr>
            <w:rFonts w:ascii="Times New Roman" w:hAnsi="Times New Roman" w:cs="Times New Roman"/>
            <w:color w:val="808080" w:themeColor="background1" w:themeShade="80"/>
            <w:sz w:val="24"/>
            <w:szCs w:val="24"/>
          </w:rPr>
          <w:t>приказ</w:t>
        </w:r>
      </w:hyperlink>
      <w:r w:rsidRPr="00250328">
        <w:rPr>
          <w:rFonts w:ascii="Times New Roman" w:hAnsi="Times New Roman" w:cs="Times New Roman"/>
          <w:color w:val="808080" w:themeColor="background1" w:themeShade="80"/>
          <w:sz w:val="24"/>
          <w:szCs w:val="24"/>
        </w:rPr>
        <w:t>ом Министерства имущественных и земельных отношений Сахалинской области от 09.03.2021 N 4-п)</w:t>
      </w:r>
    </w:p>
    <w:p w:rsidR="003B38D7" w:rsidRPr="003B38D7" w:rsidRDefault="003B38D7" w:rsidP="003B38D7">
      <w:pPr>
        <w:pStyle w:val="ConsPlusNormal"/>
        <w:spacing w:before="220"/>
        <w:ind w:firstLine="540"/>
        <w:jc w:val="both"/>
        <w:rPr>
          <w:rFonts w:ascii="Times New Roman" w:hAnsi="Times New Roman" w:cs="Times New Roman"/>
          <w:sz w:val="24"/>
          <w:szCs w:val="24"/>
        </w:rPr>
      </w:pPr>
      <w:r w:rsidRPr="003B38D7">
        <w:rPr>
          <w:rFonts w:ascii="Times New Roman" w:hAnsi="Times New Roman" w:cs="Times New Roman"/>
          <w:sz w:val="24"/>
          <w:szCs w:val="24"/>
        </w:rPr>
        <w:t xml:space="preserve">- приказом </w:t>
      </w:r>
      <w:proofErr w:type="spellStart"/>
      <w:r w:rsidRPr="003B38D7">
        <w:rPr>
          <w:rFonts w:ascii="Times New Roman" w:hAnsi="Times New Roman" w:cs="Times New Roman"/>
          <w:sz w:val="24"/>
          <w:szCs w:val="24"/>
        </w:rPr>
        <w:t>Росреестра</w:t>
      </w:r>
      <w:proofErr w:type="spellEnd"/>
      <w:r w:rsidRPr="003B38D7">
        <w:rPr>
          <w:rFonts w:ascii="Times New Roman" w:hAnsi="Times New Roman" w:cs="Times New Roman"/>
          <w:sz w:val="24"/>
          <w:szCs w:val="24"/>
        </w:rPr>
        <w:t xml:space="preserve"> от 06.08.2020 </w:t>
      </w:r>
      <w:r w:rsidRPr="00E73411">
        <w:rPr>
          <w:rFonts w:ascii="Times New Roman" w:hAnsi="Times New Roman" w:cs="Times New Roman"/>
          <w:sz w:val="24"/>
          <w:szCs w:val="24"/>
        </w:rPr>
        <w:t>N</w:t>
      </w:r>
      <w:r w:rsidRPr="003B38D7">
        <w:rPr>
          <w:rFonts w:ascii="Times New Roman" w:hAnsi="Times New Roman" w:cs="Times New Roman"/>
          <w:sz w:val="24"/>
          <w:szCs w:val="24"/>
        </w:rPr>
        <w:t xml:space="preserve"> П/0279 </w:t>
      </w:r>
      <w:r w:rsidRPr="00E73411">
        <w:rPr>
          <w:rFonts w:ascii="Times New Roman" w:hAnsi="Times New Roman" w:cs="Times New Roman"/>
          <w:sz w:val="24"/>
          <w:szCs w:val="24"/>
        </w:rPr>
        <w:t>"</w:t>
      </w:r>
      <w:r w:rsidRPr="003B38D7">
        <w:rPr>
          <w:rFonts w:ascii="Times New Roman" w:hAnsi="Times New Roman" w:cs="Times New Roman"/>
          <w:sz w:val="24"/>
          <w:szCs w:val="24"/>
        </w:rPr>
        <w:t>Об установлении критериев соответствия методическим указаниям о государственной кадастровой оценке проекта отчета, обновленной версии проекта отчета, подготовленных бюджетным учреждением, созданным субъектом Российской Федерации и наделенным полномочиями, связанными с определением кадастровой стоимости</w:t>
      </w:r>
      <w:r w:rsidRPr="00E73411">
        <w:rPr>
          <w:rFonts w:ascii="Times New Roman" w:hAnsi="Times New Roman" w:cs="Times New Roman"/>
          <w:sz w:val="24"/>
          <w:szCs w:val="24"/>
        </w:rPr>
        <w:t>"</w:t>
      </w:r>
      <w:r w:rsidRPr="003B38D7">
        <w:rPr>
          <w:rFonts w:ascii="Times New Roman" w:hAnsi="Times New Roman" w:cs="Times New Roman"/>
          <w:sz w:val="24"/>
          <w:szCs w:val="24"/>
        </w:rPr>
        <w:t xml:space="preserve"> (официальный интернет-портал правовой информации http://www.pravo.gov.ru, 02.10.2020);</w:t>
      </w:r>
    </w:p>
    <w:p w:rsidR="000948F9" w:rsidRPr="00250328" w:rsidRDefault="000948F9" w:rsidP="000948F9">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(введен </w:t>
      </w:r>
      <w:hyperlink r:id="rId153" w:history="1">
        <w:r w:rsidRPr="00250328">
          <w:rPr>
            <w:rFonts w:ascii="Times New Roman" w:hAnsi="Times New Roman" w:cs="Times New Roman"/>
            <w:color w:val="808080" w:themeColor="background1" w:themeShade="80"/>
            <w:sz w:val="24"/>
            <w:szCs w:val="24"/>
          </w:rPr>
          <w:t>приказ</w:t>
        </w:r>
      </w:hyperlink>
      <w:r w:rsidRPr="00250328">
        <w:rPr>
          <w:rFonts w:ascii="Times New Roman" w:hAnsi="Times New Roman" w:cs="Times New Roman"/>
          <w:color w:val="808080" w:themeColor="background1" w:themeShade="80"/>
          <w:sz w:val="24"/>
          <w:szCs w:val="24"/>
        </w:rPr>
        <w:t>ом Министерства имущественных и земельных отношений Сахалинской области от 09.03.2021 N 4-п)</w:t>
      </w:r>
    </w:p>
    <w:p w:rsidR="003B38D7" w:rsidRPr="00E73411" w:rsidRDefault="003B38D7" w:rsidP="003B38D7">
      <w:pPr>
        <w:pStyle w:val="ConsPlusNormal"/>
        <w:spacing w:before="220"/>
        <w:ind w:firstLine="540"/>
        <w:jc w:val="both"/>
        <w:rPr>
          <w:rFonts w:ascii="Times New Roman" w:hAnsi="Times New Roman" w:cs="Times New Roman"/>
          <w:sz w:val="24"/>
          <w:szCs w:val="24"/>
        </w:rPr>
      </w:pPr>
      <w:r w:rsidRPr="003B38D7">
        <w:rPr>
          <w:rFonts w:ascii="Times New Roman" w:hAnsi="Times New Roman" w:cs="Times New Roman"/>
          <w:sz w:val="24"/>
          <w:szCs w:val="24"/>
        </w:rPr>
        <w:t xml:space="preserve">- приказом </w:t>
      </w:r>
      <w:proofErr w:type="spellStart"/>
      <w:r w:rsidRPr="003B38D7">
        <w:rPr>
          <w:rFonts w:ascii="Times New Roman" w:hAnsi="Times New Roman" w:cs="Times New Roman"/>
          <w:sz w:val="24"/>
          <w:szCs w:val="24"/>
        </w:rPr>
        <w:t>Росреестра</w:t>
      </w:r>
      <w:proofErr w:type="spellEnd"/>
      <w:r w:rsidRPr="003B38D7">
        <w:rPr>
          <w:rFonts w:ascii="Times New Roman" w:hAnsi="Times New Roman" w:cs="Times New Roman"/>
          <w:sz w:val="24"/>
          <w:szCs w:val="24"/>
        </w:rPr>
        <w:t xml:space="preserve"> от 06.08.2020 </w:t>
      </w:r>
      <w:r w:rsidRPr="00E73411">
        <w:rPr>
          <w:rFonts w:ascii="Times New Roman" w:hAnsi="Times New Roman" w:cs="Times New Roman"/>
          <w:sz w:val="24"/>
          <w:szCs w:val="24"/>
        </w:rPr>
        <w:t>N</w:t>
      </w:r>
      <w:r w:rsidRPr="003B38D7">
        <w:rPr>
          <w:rFonts w:ascii="Times New Roman" w:hAnsi="Times New Roman" w:cs="Times New Roman"/>
          <w:sz w:val="24"/>
          <w:szCs w:val="24"/>
        </w:rPr>
        <w:t xml:space="preserve"> П/0279 </w:t>
      </w:r>
      <w:r w:rsidRPr="00E73411">
        <w:rPr>
          <w:rFonts w:ascii="Times New Roman" w:hAnsi="Times New Roman" w:cs="Times New Roman"/>
          <w:sz w:val="24"/>
          <w:szCs w:val="24"/>
        </w:rPr>
        <w:t>"</w:t>
      </w:r>
      <w:r w:rsidRPr="003B38D7">
        <w:rPr>
          <w:rFonts w:ascii="Times New Roman" w:hAnsi="Times New Roman" w:cs="Times New Roman"/>
          <w:sz w:val="24"/>
          <w:szCs w:val="24"/>
        </w:rPr>
        <w:t>Об установлении критериев соответствия методическим указаниям о государственной кадастровой оценке проекта отчета, обновленной версии проекта отчета, подготовленных бюджетным учреждением, созданным субъектом Российской Федерации и наделенным полномочиями, связанными с определением кадастровой стоимости</w:t>
      </w:r>
      <w:r w:rsidRPr="00E73411">
        <w:rPr>
          <w:rFonts w:ascii="Times New Roman" w:hAnsi="Times New Roman" w:cs="Times New Roman"/>
          <w:sz w:val="24"/>
          <w:szCs w:val="24"/>
        </w:rPr>
        <w:t>"</w:t>
      </w:r>
      <w:r w:rsidRPr="003B38D7">
        <w:rPr>
          <w:rFonts w:ascii="Times New Roman" w:hAnsi="Times New Roman" w:cs="Times New Roman"/>
          <w:sz w:val="24"/>
          <w:szCs w:val="24"/>
        </w:rPr>
        <w:t xml:space="preserve"> (официальный интернет-портал правовой информации http://www.pravo.gov.ru, 02.10.2020)</w:t>
      </w:r>
      <w:r>
        <w:rPr>
          <w:rFonts w:ascii="Times New Roman" w:hAnsi="Times New Roman" w:cs="Times New Roman"/>
          <w:sz w:val="24"/>
          <w:szCs w:val="24"/>
        </w:rPr>
        <w:t>.</w:t>
      </w:r>
    </w:p>
    <w:p w:rsidR="000948F9" w:rsidRPr="00250328" w:rsidRDefault="000948F9" w:rsidP="000948F9">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(введен </w:t>
      </w:r>
      <w:hyperlink r:id="rId154" w:history="1">
        <w:r w:rsidRPr="00250328">
          <w:rPr>
            <w:rFonts w:ascii="Times New Roman" w:hAnsi="Times New Roman" w:cs="Times New Roman"/>
            <w:color w:val="808080" w:themeColor="background1" w:themeShade="80"/>
            <w:sz w:val="24"/>
            <w:szCs w:val="24"/>
          </w:rPr>
          <w:t>приказ</w:t>
        </w:r>
      </w:hyperlink>
      <w:r w:rsidRPr="00250328">
        <w:rPr>
          <w:rFonts w:ascii="Times New Roman" w:hAnsi="Times New Roman" w:cs="Times New Roman"/>
          <w:color w:val="808080" w:themeColor="background1" w:themeShade="80"/>
          <w:sz w:val="24"/>
          <w:szCs w:val="24"/>
        </w:rPr>
        <w:t>ом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2.7. Для предоставления Услуги заявитель представляет следующие документы:</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 документ, удостоверяющий личность заявителя, или документ, удостоверяющий личность представителя заявителя, </w:t>
      </w:r>
      <w:r w:rsidR="00B730F3" w:rsidRPr="00B730F3">
        <w:rPr>
          <w:rFonts w:ascii="Times New Roman" w:hAnsi="Times New Roman" w:cs="Times New Roman"/>
          <w:sz w:val="24"/>
          <w:szCs w:val="24"/>
        </w:rPr>
        <w:t xml:space="preserve">при личном обращении </w:t>
      </w:r>
      <w:r w:rsidRPr="00E73411">
        <w:rPr>
          <w:rFonts w:ascii="Times New Roman" w:hAnsi="Times New Roman" w:cs="Times New Roman"/>
          <w:sz w:val="24"/>
          <w:szCs w:val="24"/>
        </w:rPr>
        <w:t>- в случае, если заявление подается представителем заявителя;</w:t>
      </w:r>
    </w:p>
    <w:p w:rsidR="008C2AB5" w:rsidRPr="00E73411" w:rsidRDefault="008C2AB5">
      <w:pPr>
        <w:pStyle w:val="ConsPlusNormal"/>
        <w:jc w:val="both"/>
        <w:rPr>
          <w:rFonts w:ascii="Times New Roman" w:hAnsi="Times New Roman" w:cs="Times New Roman"/>
          <w:sz w:val="24"/>
          <w:szCs w:val="24"/>
        </w:rPr>
      </w:pPr>
      <w:r w:rsidRPr="00E73411">
        <w:rPr>
          <w:rFonts w:ascii="Times New Roman" w:hAnsi="Times New Roman" w:cs="Times New Roman"/>
          <w:sz w:val="24"/>
          <w:szCs w:val="24"/>
        </w:rPr>
        <w:t xml:space="preserve">(в ред. </w:t>
      </w:r>
      <w:r w:rsidR="00D7382A">
        <w:rPr>
          <w:rFonts w:ascii="Times New Roman" w:hAnsi="Times New Roman" w:cs="Times New Roman"/>
          <w:sz w:val="24"/>
          <w:szCs w:val="24"/>
        </w:rPr>
        <w:t>приказ</w:t>
      </w:r>
      <w:r w:rsidR="00B730F3">
        <w:rPr>
          <w:rFonts w:ascii="Times New Roman" w:hAnsi="Times New Roman" w:cs="Times New Roman"/>
          <w:sz w:val="24"/>
          <w:szCs w:val="24"/>
        </w:rPr>
        <w:t>ов</w:t>
      </w:r>
      <w:hyperlink r:id="rId155" w:history="1"/>
      <w:r w:rsidRPr="00E73411">
        <w:rPr>
          <w:rFonts w:ascii="Times New Roman" w:hAnsi="Times New Roman" w:cs="Times New Roman"/>
          <w:sz w:val="24"/>
          <w:szCs w:val="24"/>
        </w:rPr>
        <w:t xml:space="preserve"> Министерства имущественных и земельных отношений Сахалинской области от 27.12.2019 N 16-п</w:t>
      </w:r>
      <w:r w:rsidR="00B730F3">
        <w:rPr>
          <w:rFonts w:ascii="Times New Roman" w:hAnsi="Times New Roman" w:cs="Times New Roman"/>
          <w:sz w:val="24"/>
          <w:szCs w:val="24"/>
        </w:rPr>
        <w:t xml:space="preserve">, от 09.03.2021 </w:t>
      </w:r>
      <w:r w:rsidR="00B730F3" w:rsidRPr="00A41FED">
        <w:rPr>
          <w:rFonts w:ascii="Times New Roman" w:hAnsi="Times New Roman" w:cs="Times New Roman"/>
          <w:sz w:val="24"/>
          <w:szCs w:val="24"/>
        </w:rPr>
        <w:t>N</w:t>
      </w:r>
      <w:r w:rsidR="00B730F3">
        <w:rPr>
          <w:rFonts w:ascii="Times New Roman" w:hAnsi="Times New Roman" w:cs="Times New Roman"/>
          <w:sz w:val="24"/>
          <w:szCs w:val="24"/>
        </w:rPr>
        <w:t xml:space="preserve"> 4-п</w:t>
      </w:r>
      <w:r w:rsidRPr="00E73411">
        <w:rPr>
          <w:rFonts w:ascii="Times New Roman" w:hAnsi="Times New Roman" w:cs="Times New Roman"/>
          <w:sz w:val="24"/>
          <w:szCs w:val="24"/>
        </w:rPr>
        <w:t>)</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 </w:t>
      </w:r>
      <w:r w:rsidR="0039348F" w:rsidRPr="0039348F">
        <w:rPr>
          <w:rFonts w:ascii="Times New Roman" w:hAnsi="Times New Roman" w:cs="Times New Roman"/>
          <w:sz w:val="24"/>
          <w:szCs w:val="24"/>
        </w:rPr>
        <w:t>замечания к проекту отчета</w:t>
      </w:r>
      <w:r w:rsidRPr="00E73411">
        <w:rPr>
          <w:rFonts w:ascii="Times New Roman" w:hAnsi="Times New Roman" w:cs="Times New Roman"/>
          <w:sz w:val="24"/>
          <w:szCs w:val="24"/>
        </w:rPr>
        <w:t xml:space="preserve"> по форме, указанной в Приложении N 2 к настоящему стандарту (порядку);</w:t>
      </w:r>
    </w:p>
    <w:p w:rsidR="0039348F" w:rsidRPr="00250328" w:rsidRDefault="0039348F" w:rsidP="0039348F">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(в ред. приказа</w:t>
      </w:r>
      <w:hyperlink r:id="rId156" w:history="1"/>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8C2AB5" w:rsidRPr="00250328" w:rsidRDefault="008C2AB5">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 ред. </w:t>
      </w:r>
      <w:hyperlink r:id="rId157" w:history="1">
        <w:r w:rsidR="002B2B0C" w:rsidRPr="00250328">
          <w:rPr>
            <w:rFonts w:ascii="Times New Roman" w:hAnsi="Times New Roman" w:cs="Times New Roman"/>
            <w:color w:val="808080" w:themeColor="background1" w:themeShade="80"/>
            <w:sz w:val="24"/>
            <w:szCs w:val="24"/>
          </w:rPr>
          <w:t>п</w:t>
        </w:r>
        <w:r w:rsidRPr="00250328">
          <w:rPr>
            <w:rFonts w:ascii="Times New Roman" w:hAnsi="Times New Roman" w:cs="Times New Roman"/>
            <w:color w:val="808080" w:themeColor="background1" w:themeShade="80"/>
            <w:sz w:val="24"/>
            <w:szCs w:val="24"/>
          </w:rPr>
          <w:t>риказа</w:t>
        </w:r>
      </w:hyperlink>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1) доверенность, оформленная в соответствии с законодательством Российской Федерации (для физических лиц);</w:t>
      </w:r>
    </w:p>
    <w:p w:rsidR="008C2AB5" w:rsidRPr="00250328" w:rsidRDefault="008C2AB5">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w:t>
      </w:r>
      <w:proofErr w:type="spellStart"/>
      <w:r w:rsidRPr="00250328">
        <w:rPr>
          <w:rFonts w:ascii="Times New Roman" w:hAnsi="Times New Roman" w:cs="Times New Roman"/>
          <w:color w:val="808080" w:themeColor="background1" w:themeShade="80"/>
          <w:sz w:val="24"/>
          <w:szCs w:val="24"/>
        </w:rPr>
        <w:t>пп</w:t>
      </w:r>
      <w:proofErr w:type="spellEnd"/>
      <w:r w:rsidRPr="00250328">
        <w:rPr>
          <w:rFonts w:ascii="Times New Roman" w:hAnsi="Times New Roman" w:cs="Times New Roman"/>
          <w:color w:val="808080" w:themeColor="background1" w:themeShade="80"/>
          <w:sz w:val="24"/>
          <w:szCs w:val="24"/>
        </w:rPr>
        <w:t xml:space="preserve">. 1 введен </w:t>
      </w:r>
      <w:hyperlink r:id="rId158" w:history="1">
        <w:r w:rsidR="00DE7588" w:rsidRPr="00250328">
          <w:rPr>
            <w:rFonts w:ascii="Times New Roman" w:hAnsi="Times New Roman" w:cs="Times New Roman"/>
            <w:color w:val="808080" w:themeColor="background1" w:themeShade="80"/>
            <w:sz w:val="24"/>
            <w:szCs w:val="24"/>
          </w:rPr>
          <w:t>п</w:t>
        </w:r>
        <w:r w:rsidRPr="00250328">
          <w:rPr>
            <w:rFonts w:ascii="Times New Roman" w:hAnsi="Times New Roman" w:cs="Times New Roman"/>
            <w:color w:val="808080" w:themeColor="background1" w:themeShade="80"/>
            <w:sz w:val="24"/>
            <w:szCs w:val="24"/>
          </w:rPr>
          <w:t>риказом</w:t>
        </w:r>
      </w:hyperlink>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2B2B0C" w:rsidRPr="002B2B0C" w:rsidRDefault="008C2AB5" w:rsidP="002B2B0C">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2) </w:t>
      </w:r>
      <w:r w:rsidR="002B2B0C" w:rsidRPr="002B2B0C">
        <w:rPr>
          <w:rFonts w:ascii="Times New Roman" w:hAnsi="Times New Roman" w:cs="Times New Roman"/>
          <w:sz w:val="24"/>
          <w:szCs w:val="24"/>
        </w:rPr>
        <w:t>доверенность от имени юридического лица, выданная за подписью его руководителя или иного лица, уполномоченного на это в соответствии с законом и учредительными документами;</w:t>
      </w:r>
    </w:p>
    <w:p w:rsidR="002B2B0C" w:rsidRPr="00250328" w:rsidRDefault="002B2B0C" w:rsidP="002B2B0C">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 ред. </w:t>
      </w:r>
      <w:hyperlink r:id="rId159" w:history="1">
        <w:r w:rsidRPr="00250328">
          <w:rPr>
            <w:rFonts w:ascii="Times New Roman" w:hAnsi="Times New Roman" w:cs="Times New Roman"/>
            <w:color w:val="808080" w:themeColor="background1" w:themeShade="80"/>
            <w:sz w:val="24"/>
            <w:szCs w:val="24"/>
          </w:rPr>
          <w:t>приказа</w:t>
        </w:r>
      </w:hyperlink>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2B2B0C" w:rsidRDefault="002B2B0C" w:rsidP="002B2B0C">
      <w:pPr>
        <w:pStyle w:val="ConsPlusNormal"/>
        <w:spacing w:before="220"/>
        <w:ind w:firstLine="540"/>
        <w:jc w:val="both"/>
        <w:rPr>
          <w:rFonts w:ascii="Times New Roman" w:hAnsi="Times New Roman" w:cs="Times New Roman"/>
          <w:sz w:val="24"/>
          <w:szCs w:val="24"/>
        </w:rPr>
      </w:pPr>
      <w:r w:rsidRPr="002B2B0C">
        <w:rPr>
          <w:rFonts w:ascii="Times New Roman" w:hAnsi="Times New Roman" w:cs="Times New Roman"/>
          <w:sz w:val="24"/>
          <w:szCs w:val="24"/>
        </w:rPr>
        <w:lastRenderedPageBreak/>
        <w:t xml:space="preserve">3) выписка из единого государственного реестра юридических лиц или единого государственного реестра индивидуальных предпринимателей (для лиц, обладающих правом действовать от имени заявителя без доверенности). Такие документы должны быть получены не ранее чем за тридцать дней до дня обращения </w:t>
      </w:r>
    </w:p>
    <w:p w:rsidR="002B2B0C" w:rsidRPr="00250328" w:rsidRDefault="002B2B0C" w:rsidP="002B2B0C">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 ред. </w:t>
      </w:r>
      <w:hyperlink r:id="rId160" w:history="1">
        <w:r w:rsidRPr="00250328">
          <w:rPr>
            <w:rFonts w:ascii="Times New Roman" w:hAnsi="Times New Roman" w:cs="Times New Roman"/>
            <w:color w:val="808080" w:themeColor="background1" w:themeShade="80"/>
            <w:sz w:val="24"/>
            <w:szCs w:val="24"/>
          </w:rPr>
          <w:t>приказа</w:t>
        </w:r>
      </w:hyperlink>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2.7.1. </w:t>
      </w:r>
      <w:r w:rsidR="00D822F8" w:rsidRPr="00D822F8">
        <w:rPr>
          <w:rFonts w:ascii="Times New Roman" w:hAnsi="Times New Roman" w:cs="Times New Roman"/>
          <w:sz w:val="24"/>
          <w:szCs w:val="24"/>
        </w:rPr>
        <w:t>Заявитель по своей инициативе вправе представить (в качестве приложения к замечаниям к проекту отчета) документы, подтверждающие наличие ошибок, допущенных при определении кадастровой стоимости, а также иные документы, содержащие сведения о характеристиках объектов недвижимости, которые не были учтены при определении их кадастровой стоимости.</w:t>
      </w:r>
    </w:p>
    <w:p w:rsidR="00D822F8" w:rsidRPr="00250328" w:rsidRDefault="00D822F8" w:rsidP="00D822F8">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(в ред.</w:t>
      </w:r>
      <w:r w:rsidR="00CC188C" w:rsidRPr="00250328">
        <w:rPr>
          <w:rFonts w:ascii="Times New Roman" w:hAnsi="Times New Roman" w:cs="Times New Roman"/>
          <w:color w:val="808080" w:themeColor="background1" w:themeShade="80"/>
          <w:sz w:val="24"/>
          <w:szCs w:val="24"/>
        </w:rPr>
        <w:t xml:space="preserve"> приказа М</w:t>
      </w:r>
      <w:r w:rsidRPr="00250328">
        <w:rPr>
          <w:rFonts w:ascii="Times New Roman" w:hAnsi="Times New Roman" w:cs="Times New Roman"/>
          <w:color w:val="808080" w:themeColor="background1" w:themeShade="80"/>
          <w:sz w:val="24"/>
          <w:szCs w:val="24"/>
        </w:rPr>
        <w:t>инистерства имущественных и земельных отношений Сахалинской области от 09.03.2021 N 4-п)</w:t>
      </w:r>
    </w:p>
    <w:p w:rsidR="00A3321D" w:rsidRPr="00A3321D" w:rsidRDefault="008C2AB5" w:rsidP="00A3321D">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2.7.2. </w:t>
      </w:r>
      <w:r w:rsidR="00A3321D" w:rsidRPr="00A3321D">
        <w:rPr>
          <w:rFonts w:ascii="Times New Roman" w:hAnsi="Times New Roman" w:cs="Times New Roman"/>
          <w:sz w:val="24"/>
          <w:szCs w:val="24"/>
        </w:rPr>
        <w:t>Замечания к проекту отчета представляется в отношении одного объекта недвижимости на русском языке, заполняется разборчиво от руки печатными буквами шариковой ручкой с чернилами черного либо синего цвета или с использованием технических средств, или в форме электронного документа без сокращений слов, аббревиатур, исправлений, подчисток или иных помарок:</w:t>
      </w:r>
    </w:p>
    <w:p w:rsidR="00A3321D" w:rsidRPr="00A3321D" w:rsidRDefault="00A3321D" w:rsidP="00A3321D">
      <w:pPr>
        <w:pStyle w:val="ConsPlusNormal"/>
        <w:spacing w:before="220"/>
        <w:ind w:firstLine="540"/>
        <w:jc w:val="both"/>
        <w:rPr>
          <w:rFonts w:ascii="Times New Roman" w:hAnsi="Times New Roman" w:cs="Times New Roman"/>
          <w:sz w:val="24"/>
          <w:szCs w:val="24"/>
        </w:rPr>
      </w:pPr>
      <w:r w:rsidRPr="00A3321D">
        <w:rPr>
          <w:rFonts w:ascii="Times New Roman" w:hAnsi="Times New Roman" w:cs="Times New Roman"/>
          <w:sz w:val="24"/>
          <w:szCs w:val="24"/>
        </w:rPr>
        <w:t>1) на бумажном носителе, каждый лист заявления заверяется собственноручной подписью заявителя или его представителя;</w:t>
      </w:r>
    </w:p>
    <w:p w:rsidR="00A3321D" w:rsidRPr="00A3321D" w:rsidRDefault="00A3321D" w:rsidP="00A3321D">
      <w:pPr>
        <w:pStyle w:val="ConsPlusNormal"/>
        <w:spacing w:before="220"/>
        <w:ind w:firstLine="540"/>
        <w:jc w:val="both"/>
        <w:rPr>
          <w:rFonts w:ascii="Times New Roman" w:hAnsi="Times New Roman" w:cs="Times New Roman"/>
          <w:sz w:val="24"/>
          <w:szCs w:val="24"/>
        </w:rPr>
      </w:pPr>
      <w:r w:rsidRPr="00A3321D">
        <w:rPr>
          <w:rFonts w:ascii="Times New Roman" w:hAnsi="Times New Roman" w:cs="Times New Roman"/>
          <w:sz w:val="24"/>
          <w:szCs w:val="24"/>
        </w:rPr>
        <w:t>2) в форме электронного документа, подписанного усиленной квалифицированной электронной подписью заявителя или его представителя.</w:t>
      </w:r>
    </w:p>
    <w:p w:rsidR="00A3321D" w:rsidRPr="00A3321D" w:rsidRDefault="00A3321D" w:rsidP="00A3321D">
      <w:pPr>
        <w:pStyle w:val="ConsPlusNormal"/>
        <w:spacing w:before="220"/>
        <w:ind w:firstLine="540"/>
        <w:jc w:val="both"/>
        <w:rPr>
          <w:rFonts w:ascii="Times New Roman" w:hAnsi="Times New Roman" w:cs="Times New Roman"/>
          <w:sz w:val="24"/>
          <w:szCs w:val="24"/>
        </w:rPr>
      </w:pPr>
      <w:r w:rsidRPr="00A3321D">
        <w:rPr>
          <w:rFonts w:ascii="Times New Roman" w:hAnsi="Times New Roman" w:cs="Times New Roman"/>
          <w:sz w:val="24"/>
          <w:szCs w:val="24"/>
        </w:rPr>
        <w:t>Электронные документы, подписанные усиленной электронной подписью и поданные заявителем, признаются равнозначными документам, подписанным собственноручной подписью и представленным на бумажном носителе.</w:t>
      </w:r>
    </w:p>
    <w:p w:rsidR="00A3321D" w:rsidRPr="00A3321D" w:rsidRDefault="00A3321D" w:rsidP="00A3321D">
      <w:pPr>
        <w:pStyle w:val="ConsPlusNormal"/>
        <w:spacing w:before="220"/>
        <w:ind w:firstLine="540"/>
        <w:jc w:val="both"/>
        <w:rPr>
          <w:rFonts w:ascii="Times New Roman" w:hAnsi="Times New Roman" w:cs="Times New Roman"/>
          <w:sz w:val="24"/>
          <w:szCs w:val="24"/>
        </w:rPr>
      </w:pPr>
      <w:r w:rsidRPr="00A3321D">
        <w:rPr>
          <w:rFonts w:ascii="Times New Roman" w:hAnsi="Times New Roman" w:cs="Times New Roman"/>
          <w:sz w:val="24"/>
          <w:szCs w:val="24"/>
        </w:rPr>
        <w:t>Подписание замечаний к проекту отчета усиленной квалифицированной электронной подписью заявителя, подаваемого с использованием Портала государственных и муниципальных услуг (функций) Сахалинской области, не требуется.</w:t>
      </w:r>
    </w:p>
    <w:p w:rsidR="00A3321D" w:rsidRPr="00A3321D" w:rsidRDefault="00A3321D" w:rsidP="00A3321D">
      <w:pPr>
        <w:pStyle w:val="ConsPlusNormal"/>
        <w:spacing w:before="220"/>
        <w:ind w:firstLine="540"/>
        <w:jc w:val="both"/>
        <w:rPr>
          <w:rFonts w:ascii="Times New Roman" w:hAnsi="Times New Roman" w:cs="Times New Roman"/>
          <w:sz w:val="24"/>
          <w:szCs w:val="24"/>
        </w:rPr>
      </w:pPr>
      <w:r w:rsidRPr="00A3321D">
        <w:rPr>
          <w:rFonts w:ascii="Times New Roman" w:hAnsi="Times New Roman" w:cs="Times New Roman"/>
          <w:sz w:val="24"/>
          <w:szCs w:val="24"/>
        </w:rPr>
        <w:t>Замечания к проекту отчета в форме электронного документа, а также прилагаемые к ним электронные документы (электронные образы документов, в том числе доверенностей) составляются в виде файлов в форматах DOC, DOCX, RTF, PDF, ODT, TIFF.</w:t>
      </w:r>
    </w:p>
    <w:p w:rsidR="00A3321D" w:rsidRPr="00A3321D" w:rsidRDefault="00A3321D" w:rsidP="00A3321D">
      <w:pPr>
        <w:pStyle w:val="ConsPlusNormal"/>
        <w:spacing w:before="220"/>
        <w:ind w:firstLine="540"/>
        <w:jc w:val="both"/>
        <w:rPr>
          <w:rFonts w:ascii="Times New Roman" w:hAnsi="Times New Roman" w:cs="Times New Roman"/>
          <w:sz w:val="24"/>
          <w:szCs w:val="24"/>
        </w:rPr>
      </w:pPr>
      <w:r w:rsidRPr="00A3321D">
        <w:rPr>
          <w:rFonts w:ascii="Times New Roman" w:hAnsi="Times New Roman" w:cs="Times New Roman"/>
          <w:sz w:val="24"/>
          <w:szCs w:val="24"/>
        </w:rPr>
        <w:t>Копии документов, представленные для предоставления Услуги, заверяются ответственным работником Учреждения/МФЦ при предъявлении ему оригиналов документов, после чего оригиналы документов возвращаются заявителю.</w:t>
      </w:r>
    </w:p>
    <w:p w:rsidR="00A3321D" w:rsidRPr="00A3321D" w:rsidRDefault="00A3321D" w:rsidP="00A3321D">
      <w:pPr>
        <w:pStyle w:val="ConsPlusNormal"/>
        <w:spacing w:before="220"/>
        <w:ind w:firstLine="540"/>
        <w:jc w:val="both"/>
        <w:rPr>
          <w:rFonts w:ascii="Times New Roman" w:hAnsi="Times New Roman" w:cs="Times New Roman"/>
          <w:sz w:val="24"/>
          <w:szCs w:val="24"/>
        </w:rPr>
      </w:pPr>
      <w:r w:rsidRPr="00A3321D">
        <w:rPr>
          <w:rFonts w:ascii="Times New Roman" w:hAnsi="Times New Roman" w:cs="Times New Roman"/>
          <w:sz w:val="24"/>
          <w:szCs w:val="24"/>
        </w:rPr>
        <w:t>Замечания к проекту отчета в форме электронного документа представляется в Учреждение по выбору заявителя путем заполнения установленной формы, подписанный усиленной электронной подписью, с последующим направлением на официальный адрес электронной почты Учреждения, либо с использованием Портала государственных и муниципальных услуг (функций) Сахалинской области.</w:t>
      </w:r>
    </w:p>
    <w:p w:rsidR="008C2AB5" w:rsidRPr="00E73411" w:rsidRDefault="00A3321D" w:rsidP="00A3321D">
      <w:pPr>
        <w:pStyle w:val="ConsPlusNormal"/>
        <w:spacing w:before="220"/>
        <w:ind w:firstLine="540"/>
        <w:jc w:val="both"/>
        <w:rPr>
          <w:rFonts w:ascii="Times New Roman" w:hAnsi="Times New Roman" w:cs="Times New Roman"/>
          <w:sz w:val="24"/>
          <w:szCs w:val="24"/>
        </w:rPr>
      </w:pPr>
      <w:r w:rsidRPr="00A3321D">
        <w:rPr>
          <w:rFonts w:ascii="Times New Roman" w:hAnsi="Times New Roman" w:cs="Times New Roman"/>
          <w:sz w:val="24"/>
          <w:szCs w:val="24"/>
        </w:rPr>
        <w:t>Способами получения информации о предоставлении Услуги являются ее направление почтовым отправлением либо по электронной почте</w:t>
      </w:r>
      <w:r w:rsidR="008C2AB5" w:rsidRPr="00E73411">
        <w:rPr>
          <w:rFonts w:ascii="Times New Roman" w:hAnsi="Times New Roman" w:cs="Times New Roman"/>
          <w:sz w:val="24"/>
          <w:szCs w:val="24"/>
        </w:rPr>
        <w:t>.</w:t>
      </w:r>
    </w:p>
    <w:p w:rsidR="00A3321D" w:rsidRPr="00250328" w:rsidRDefault="00A3321D" w:rsidP="00A3321D">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w:t>
      </w:r>
      <w:proofErr w:type="spellStart"/>
      <w:r w:rsidR="00481F01" w:rsidRPr="00250328">
        <w:rPr>
          <w:rFonts w:ascii="Times New Roman" w:hAnsi="Times New Roman" w:cs="Times New Roman"/>
          <w:color w:val="808080" w:themeColor="background1" w:themeShade="80"/>
          <w:sz w:val="24"/>
          <w:szCs w:val="24"/>
        </w:rPr>
        <w:t>п</w:t>
      </w:r>
      <w:r w:rsidRPr="00250328">
        <w:rPr>
          <w:rFonts w:ascii="Times New Roman" w:hAnsi="Times New Roman" w:cs="Times New Roman"/>
          <w:color w:val="808080" w:themeColor="background1" w:themeShade="80"/>
          <w:sz w:val="24"/>
          <w:szCs w:val="24"/>
        </w:rPr>
        <w:t>п</w:t>
      </w:r>
      <w:proofErr w:type="spellEnd"/>
      <w:r w:rsidRPr="00250328">
        <w:rPr>
          <w:rFonts w:ascii="Times New Roman" w:hAnsi="Times New Roman" w:cs="Times New Roman"/>
          <w:color w:val="808080" w:themeColor="background1" w:themeShade="80"/>
          <w:sz w:val="24"/>
          <w:szCs w:val="24"/>
        </w:rPr>
        <w:t xml:space="preserve">. 2.7.2 в ред. </w:t>
      </w:r>
      <w:hyperlink r:id="rId161" w:history="1">
        <w:r w:rsidRPr="00250328">
          <w:rPr>
            <w:rFonts w:ascii="Times New Roman" w:hAnsi="Times New Roman" w:cs="Times New Roman"/>
            <w:color w:val="808080" w:themeColor="background1" w:themeShade="80"/>
            <w:sz w:val="24"/>
            <w:szCs w:val="24"/>
          </w:rPr>
          <w:t>приказа</w:t>
        </w:r>
      </w:hyperlink>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lastRenderedPageBreak/>
        <w:t>2.8. При предоставлении Услуги Учреждение не вправе требовать от заявителя: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представления документов и информации, которые находятся в распоряжении федеральных органов исполнительной власти и подведомственных им организациях, в частности в организациях, подведомственных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использования, воспроизводства и охраны природных ресурсов, органов исполнительной власти Сахалинской области, органов местного самоуправления, а также в подведомственных им организациях.</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2.9. Основаниями для отказа в приеме документов, необходимых для предоставления Услуги, являются: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отсутствие документа, подтверждающего личность заявителя либо его представителя, или отказ предъявить такой документ;</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отсутствие документа, подтверждающего полномочия представителя заявителя, или отказ предъявить такой документ.</w:t>
      </w:r>
    </w:p>
    <w:p w:rsidR="008C2AB5" w:rsidRPr="00250328" w:rsidRDefault="008C2AB5">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(п. 2.9 в ред. </w:t>
      </w:r>
      <w:hyperlink r:id="rId162" w:history="1">
        <w:r w:rsidR="00641F33" w:rsidRPr="00250328">
          <w:rPr>
            <w:rFonts w:ascii="Times New Roman" w:hAnsi="Times New Roman" w:cs="Times New Roman"/>
            <w:color w:val="808080" w:themeColor="background1" w:themeShade="80"/>
            <w:sz w:val="24"/>
            <w:szCs w:val="24"/>
          </w:rPr>
          <w:t>п</w:t>
        </w:r>
        <w:r w:rsidRPr="00250328">
          <w:rPr>
            <w:rFonts w:ascii="Times New Roman" w:hAnsi="Times New Roman" w:cs="Times New Roman"/>
            <w:color w:val="808080" w:themeColor="background1" w:themeShade="80"/>
            <w:sz w:val="24"/>
            <w:szCs w:val="24"/>
          </w:rPr>
          <w:t>риказа</w:t>
        </w:r>
      </w:hyperlink>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2.10. Оснований для приостановления предоставления Услуги не предусмотрено.</w:t>
      </w:r>
    </w:p>
    <w:p w:rsidR="00641F33" w:rsidRPr="00641F33" w:rsidRDefault="008C2AB5" w:rsidP="00641F33">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2.11. </w:t>
      </w:r>
      <w:r w:rsidR="00641F33" w:rsidRPr="00641F33">
        <w:rPr>
          <w:rFonts w:ascii="Times New Roman" w:hAnsi="Times New Roman" w:cs="Times New Roman"/>
          <w:sz w:val="24"/>
          <w:szCs w:val="24"/>
        </w:rPr>
        <w:t>Основанием для отказа в предоставлении Услуги является:</w:t>
      </w:r>
    </w:p>
    <w:p w:rsidR="00641F33" w:rsidRPr="00641F33" w:rsidRDefault="00641F33" w:rsidP="00641F33">
      <w:pPr>
        <w:pStyle w:val="ConsPlusNormal"/>
        <w:spacing w:before="220"/>
        <w:ind w:firstLine="540"/>
        <w:jc w:val="both"/>
        <w:rPr>
          <w:rFonts w:ascii="Times New Roman" w:hAnsi="Times New Roman" w:cs="Times New Roman"/>
          <w:sz w:val="24"/>
          <w:szCs w:val="24"/>
        </w:rPr>
      </w:pPr>
      <w:r w:rsidRPr="00641F33">
        <w:rPr>
          <w:rFonts w:ascii="Times New Roman" w:hAnsi="Times New Roman" w:cs="Times New Roman"/>
          <w:sz w:val="24"/>
          <w:szCs w:val="24"/>
        </w:rPr>
        <w:t>- замечания к проекту отчета представлены по истечении срока его размещения (30 календарных дней) в фонде данных государственной кадастровой оценки;</w:t>
      </w:r>
    </w:p>
    <w:p w:rsidR="00641F33" w:rsidRPr="00641F33" w:rsidRDefault="00641F33" w:rsidP="00641F33">
      <w:pPr>
        <w:pStyle w:val="ConsPlusNormal"/>
        <w:spacing w:before="220"/>
        <w:ind w:firstLine="540"/>
        <w:jc w:val="both"/>
        <w:rPr>
          <w:rFonts w:ascii="Times New Roman" w:hAnsi="Times New Roman" w:cs="Times New Roman"/>
          <w:sz w:val="24"/>
          <w:szCs w:val="24"/>
        </w:rPr>
      </w:pPr>
      <w:r w:rsidRPr="00641F33">
        <w:rPr>
          <w:rFonts w:ascii="Times New Roman" w:hAnsi="Times New Roman" w:cs="Times New Roman"/>
          <w:sz w:val="24"/>
          <w:szCs w:val="24"/>
        </w:rPr>
        <w:t>- замечания к проекту отчета поданы неуполномоченным лицом;</w:t>
      </w:r>
    </w:p>
    <w:p w:rsidR="00641F33" w:rsidRPr="00641F33" w:rsidRDefault="00641F33" w:rsidP="00641F33">
      <w:pPr>
        <w:pStyle w:val="ConsPlusNormal"/>
        <w:spacing w:before="220"/>
        <w:ind w:firstLine="540"/>
        <w:jc w:val="both"/>
        <w:rPr>
          <w:rFonts w:ascii="Times New Roman" w:hAnsi="Times New Roman" w:cs="Times New Roman"/>
          <w:sz w:val="24"/>
          <w:szCs w:val="24"/>
        </w:rPr>
      </w:pPr>
      <w:r w:rsidRPr="00641F33">
        <w:rPr>
          <w:rFonts w:ascii="Times New Roman" w:hAnsi="Times New Roman" w:cs="Times New Roman"/>
          <w:sz w:val="24"/>
          <w:szCs w:val="24"/>
        </w:rPr>
        <w:t>- замечания к проекту отчета не содержат:</w:t>
      </w:r>
    </w:p>
    <w:p w:rsidR="00641F33" w:rsidRPr="00641F33" w:rsidRDefault="00641F33" w:rsidP="00641F33">
      <w:pPr>
        <w:pStyle w:val="ConsPlusNormal"/>
        <w:spacing w:before="220"/>
        <w:ind w:firstLine="540"/>
        <w:jc w:val="both"/>
        <w:rPr>
          <w:rFonts w:ascii="Times New Roman" w:hAnsi="Times New Roman" w:cs="Times New Roman"/>
          <w:sz w:val="24"/>
          <w:szCs w:val="24"/>
        </w:rPr>
      </w:pPr>
      <w:r w:rsidRPr="00641F33">
        <w:rPr>
          <w:rFonts w:ascii="Times New Roman" w:hAnsi="Times New Roman" w:cs="Times New Roman"/>
          <w:sz w:val="24"/>
          <w:szCs w:val="24"/>
        </w:rPr>
        <w:t>- фамилию, имя и отчество (последнее - при наличии) физического лица, полное наименование юридического лица, номер контактного телефона, адрес электронной почты (при наличии) лица, представившего замечание к проекту отчета;</w:t>
      </w:r>
    </w:p>
    <w:p w:rsidR="00641F33" w:rsidRPr="00641F33" w:rsidRDefault="00641F33" w:rsidP="00641F33">
      <w:pPr>
        <w:pStyle w:val="ConsPlusNormal"/>
        <w:spacing w:before="220"/>
        <w:ind w:firstLine="540"/>
        <w:jc w:val="both"/>
        <w:rPr>
          <w:rFonts w:ascii="Times New Roman" w:hAnsi="Times New Roman" w:cs="Times New Roman"/>
          <w:sz w:val="24"/>
          <w:szCs w:val="24"/>
        </w:rPr>
      </w:pPr>
      <w:r w:rsidRPr="00641F33">
        <w:rPr>
          <w:rFonts w:ascii="Times New Roman" w:hAnsi="Times New Roman" w:cs="Times New Roman"/>
          <w:sz w:val="24"/>
          <w:szCs w:val="24"/>
        </w:rPr>
        <w:t xml:space="preserve">- кадастровый номер объекта недвижимости, в отношении </w:t>
      </w:r>
      <w:proofErr w:type="gramStart"/>
      <w:r w:rsidRPr="00641F33">
        <w:rPr>
          <w:rFonts w:ascii="Times New Roman" w:hAnsi="Times New Roman" w:cs="Times New Roman"/>
          <w:sz w:val="24"/>
          <w:szCs w:val="24"/>
        </w:rPr>
        <w:t>определения кадастровой стоимости</w:t>
      </w:r>
      <w:proofErr w:type="gramEnd"/>
      <w:r w:rsidRPr="00641F33">
        <w:rPr>
          <w:rFonts w:ascii="Times New Roman" w:hAnsi="Times New Roman" w:cs="Times New Roman"/>
          <w:sz w:val="24"/>
          <w:szCs w:val="24"/>
        </w:rPr>
        <w:t xml:space="preserve"> которого представляется замечание к проекту отчета, если замечание относится к конкретному объекту недвижимости;</w:t>
      </w:r>
    </w:p>
    <w:p w:rsidR="00641F33" w:rsidRPr="00641F33" w:rsidRDefault="00641F33" w:rsidP="00641F33">
      <w:pPr>
        <w:pStyle w:val="ConsPlusNormal"/>
        <w:spacing w:before="220"/>
        <w:ind w:firstLine="540"/>
        <w:jc w:val="both"/>
        <w:rPr>
          <w:rFonts w:ascii="Times New Roman" w:hAnsi="Times New Roman" w:cs="Times New Roman"/>
          <w:sz w:val="24"/>
          <w:szCs w:val="24"/>
        </w:rPr>
      </w:pPr>
      <w:r w:rsidRPr="00641F33">
        <w:rPr>
          <w:rFonts w:ascii="Times New Roman" w:hAnsi="Times New Roman" w:cs="Times New Roman"/>
          <w:sz w:val="24"/>
          <w:szCs w:val="24"/>
        </w:rPr>
        <w:t>- указание на номера страниц (разделов) проекта отчета, к которым представляется замечание (при необходимости);</w:t>
      </w:r>
    </w:p>
    <w:p w:rsidR="00641F33" w:rsidRPr="00641F33" w:rsidRDefault="00641F33" w:rsidP="00641F33">
      <w:pPr>
        <w:pStyle w:val="ConsPlusNormal"/>
        <w:spacing w:before="220"/>
        <w:ind w:firstLine="540"/>
        <w:jc w:val="both"/>
        <w:rPr>
          <w:rFonts w:ascii="Times New Roman" w:hAnsi="Times New Roman" w:cs="Times New Roman"/>
          <w:sz w:val="24"/>
          <w:szCs w:val="24"/>
        </w:rPr>
      </w:pPr>
      <w:r w:rsidRPr="00641F33">
        <w:rPr>
          <w:rFonts w:ascii="Times New Roman" w:hAnsi="Times New Roman" w:cs="Times New Roman"/>
          <w:sz w:val="24"/>
          <w:szCs w:val="24"/>
        </w:rPr>
        <w:t>- форма замечаний к проекту отчета и требования к их заполнению не соответствуют форме и требованиям, утвержденным настоящим приказом;</w:t>
      </w:r>
    </w:p>
    <w:p w:rsidR="008C2AB5" w:rsidRPr="00E73411" w:rsidRDefault="00641F33" w:rsidP="00641F33">
      <w:pPr>
        <w:pStyle w:val="ConsPlusNormal"/>
        <w:spacing w:before="220"/>
        <w:ind w:firstLine="540"/>
        <w:jc w:val="both"/>
        <w:rPr>
          <w:rFonts w:ascii="Times New Roman" w:hAnsi="Times New Roman" w:cs="Times New Roman"/>
          <w:sz w:val="24"/>
          <w:szCs w:val="24"/>
        </w:rPr>
      </w:pPr>
      <w:r w:rsidRPr="00641F33">
        <w:rPr>
          <w:rFonts w:ascii="Times New Roman" w:hAnsi="Times New Roman" w:cs="Times New Roman"/>
          <w:sz w:val="24"/>
          <w:szCs w:val="24"/>
        </w:rPr>
        <w:t>- замечания к проекту отчета не подписаны</w:t>
      </w:r>
      <w:r w:rsidR="008C2AB5" w:rsidRPr="00E73411">
        <w:rPr>
          <w:rFonts w:ascii="Times New Roman" w:hAnsi="Times New Roman" w:cs="Times New Roman"/>
          <w:sz w:val="24"/>
          <w:szCs w:val="24"/>
        </w:rPr>
        <w:t>.</w:t>
      </w:r>
    </w:p>
    <w:p w:rsidR="00641F33" w:rsidRPr="00250328" w:rsidRDefault="00250328" w:rsidP="00641F33">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w:t>
      </w:r>
      <w:r w:rsidR="00641F33" w:rsidRPr="00250328">
        <w:rPr>
          <w:rFonts w:ascii="Times New Roman" w:hAnsi="Times New Roman" w:cs="Times New Roman"/>
          <w:color w:val="808080" w:themeColor="background1" w:themeShade="80"/>
          <w:sz w:val="24"/>
          <w:szCs w:val="24"/>
        </w:rPr>
        <w:t>п. 2.</w:t>
      </w:r>
      <w:r w:rsidR="00A6553B" w:rsidRPr="00250328">
        <w:rPr>
          <w:rFonts w:ascii="Times New Roman" w:hAnsi="Times New Roman" w:cs="Times New Roman"/>
          <w:color w:val="808080" w:themeColor="background1" w:themeShade="80"/>
          <w:sz w:val="24"/>
          <w:szCs w:val="24"/>
        </w:rPr>
        <w:t>11</w:t>
      </w:r>
      <w:r w:rsidR="00641F33" w:rsidRPr="00250328">
        <w:rPr>
          <w:rFonts w:ascii="Times New Roman" w:hAnsi="Times New Roman" w:cs="Times New Roman"/>
          <w:color w:val="808080" w:themeColor="background1" w:themeShade="80"/>
          <w:sz w:val="24"/>
          <w:szCs w:val="24"/>
        </w:rPr>
        <w:t xml:space="preserve"> в ред. </w:t>
      </w:r>
      <w:hyperlink r:id="rId163" w:history="1">
        <w:r w:rsidR="00641F33" w:rsidRPr="00250328">
          <w:rPr>
            <w:rFonts w:ascii="Times New Roman" w:hAnsi="Times New Roman" w:cs="Times New Roman"/>
            <w:color w:val="808080" w:themeColor="background1" w:themeShade="80"/>
            <w:sz w:val="24"/>
            <w:szCs w:val="24"/>
          </w:rPr>
          <w:t>приказа</w:t>
        </w:r>
      </w:hyperlink>
      <w:r w:rsidR="00641F33"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lastRenderedPageBreak/>
        <w:t>2.12. Услуги, предоставляемые другими организациями, которые являются необходимыми и обязательными для предоставления Услуги, отсутствуют.</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2.13. Услуга предоставляется без взимания государственной пошлины или иной платы.</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2.14. Максимальный срок ожидания в очереди при подаче документов для предоставлении Услуги, а также при получении результатов предоставления Услуги не должен превышать 15 минут.</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2.15. Срок регистрации документов для предоставления Услуги составляет в Учреждении: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 при личном обращении - регистрируется незамедлительно, в присутствии заявителя. Дата регистрации </w:t>
      </w:r>
      <w:r w:rsidR="00A6553B" w:rsidRPr="00A6553B">
        <w:rPr>
          <w:rFonts w:ascii="Times New Roman" w:hAnsi="Times New Roman" w:cs="Times New Roman"/>
          <w:sz w:val="24"/>
          <w:szCs w:val="24"/>
        </w:rPr>
        <w:t xml:space="preserve">замечания к проекту отчета </w:t>
      </w:r>
      <w:r w:rsidRPr="00E73411">
        <w:rPr>
          <w:rFonts w:ascii="Times New Roman" w:hAnsi="Times New Roman" w:cs="Times New Roman"/>
          <w:sz w:val="24"/>
          <w:szCs w:val="24"/>
        </w:rPr>
        <w:t>указывается на штампе Учреждения, который проставляется на копии такого обращения, выдаваемой Учреждением;</w:t>
      </w:r>
    </w:p>
    <w:p w:rsidR="008C2AB5" w:rsidRPr="00250328" w:rsidRDefault="00A6553B">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(в ред. приказов Министерства имущественных и земельных отношений Сахалинской области от 27.12.2019 N 16-п,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при направлении почтовой связью - считается день его представления в Учреждение, указанный на оттиске календарного почтового штемпеля уведомления о вручении</w:t>
      </w:r>
      <w:r w:rsidR="00FF5D9E">
        <w:rPr>
          <w:rFonts w:ascii="Times New Roman" w:hAnsi="Times New Roman" w:cs="Times New Roman"/>
          <w:sz w:val="24"/>
          <w:szCs w:val="24"/>
        </w:rPr>
        <w:t xml:space="preserve"> </w:t>
      </w:r>
      <w:r w:rsidR="00FF5D9E" w:rsidRPr="00FF5D9E">
        <w:rPr>
          <w:rFonts w:ascii="Times New Roman" w:hAnsi="Times New Roman" w:cs="Times New Roman"/>
          <w:sz w:val="24"/>
          <w:szCs w:val="24"/>
        </w:rPr>
        <w:t>(в случае его направления регистрируемым почтовым отправлением с уведомлением о вручении)</w:t>
      </w:r>
      <w:r w:rsidRPr="00E73411">
        <w:rPr>
          <w:rFonts w:ascii="Times New Roman" w:hAnsi="Times New Roman" w:cs="Times New Roman"/>
          <w:sz w:val="24"/>
          <w:szCs w:val="24"/>
        </w:rPr>
        <w:t>;</w:t>
      </w:r>
    </w:p>
    <w:p w:rsidR="00FF5D9E" w:rsidRPr="00250328" w:rsidRDefault="00FF5D9E" w:rsidP="00CC5B9E">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(в ред. приказов Министерства имущественных и земельных отношений Сахалинской области от 27.12.2019 N 16-п,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 </w:t>
      </w:r>
      <w:r w:rsidR="00CC5B9E" w:rsidRPr="00CC5B9E">
        <w:rPr>
          <w:rFonts w:ascii="Times New Roman" w:hAnsi="Times New Roman" w:cs="Times New Roman"/>
          <w:sz w:val="24"/>
          <w:szCs w:val="24"/>
        </w:rPr>
        <w:t>при направлении из МФЦ в Учреждение – в день его поступления в Учреждение</w:t>
      </w:r>
      <w:r w:rsidRPr="00E73411">
        <w:rPr>
          <w:rFonts w:ascii="Times New Roman" w:hAnsi="Times New Roman" w:cs="Times New Roman"/>
          <w:sz w:val="24"/>
          <w:szCs w:val="24"/>
        </w:rPr>
        <w:t>;</w:t>
      </w:r>
    </w:p>
    <w:p w:rsidR="008C2AB5" w:rsidRPr="00250328" w:rsidRDefault="008C2AB5">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 ред. </w:t>
      </w:r>
      <w:hyperlink r:id="rId164" w:history="1">
        <w:r w:rsidR="00CC5B9E" w:rsidRPr="00250328">
          <w:rPr>
            <w:rFonts w:ascii="Times New Roman" w:hAnsi="Times New Roman" w:cs="Times New Roman"/>
            <w:color w:val="808080" w:themeColor="background1" w:themeShade="80"/>
            <w:sz w:val="24"/>
            <w:szCs w:val="24"/>
          </w:rPr>
          <w:t>п</w:t>
        </w:r>
        <w:r w:rsidRPr="00250328">
          <w:rPr>
            <w:rFonts w:ascii="Times New Roman" w:hAnsi="Times New Roman" w:cs="Times New Roman"/>
            <w:color w:val="808080" w:themeColor="background1" w:themeShade="80"/>
            <w:sz w:val="24"/>
            <w:szCs w:val="24"/>
          </w:rPr>
          <w:t>риказа</w:t>
        </w:r>
      </w:hyperlink>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w:t>
      </w:r>
      <w:r w:rsidR="00CC5B9E" w:rsidRPr="00250328">
        <w:rPr>
          <w:rFonts w:ascii="Times New Roman" w:hAnsi="Times New Roman" w:cs="Times New Roman"/>
          <w:color w:val="808080" w:themeColor="background1" w:themeShade="80"/>
          <w:sz w:val="24"/>
          <w:szCs w:val="24"/>
        </w:rPr>
        <w:t>09.04.2021 N 4</w:t>
      </w:r>
      <w:r w:rsidRPr="00250328">
        <w:rPr>
          <w:rFonts w:ascii="Times New Roman" w:hAnsi="Times New Roman" w:cs="Times New Roman"/>
          <w:color w:val="808080" w:themeColor="background1" w:themeShade="80"/>
          <w:sz w:val="24"/>
          <w:szCs w:val="24"/>
        </w:rPr>
        <w:t>-п)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при направлении документов в форме электронного документа - в день его подачи в Учреждение или на следующий рабочий день - в случае направления документов в нерабочее время, в выходные, праздничные дни.</w:t>
      </w:r>
    </w:p>
    <w:p w:rsidR="00067FAF" w:rsidRPr="00250328" w:rsidRDefault="00067FAF" w:rsidP="00067FAF">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 ред. </w:t>
      </w:r>
      <w:hyperlink r:id="rId165" w:history="1">
        <w:r w:rsidRPr="00250328">
          <w:rPr>
            <w:rFonts w:ascii="Times New Roman" w:hAnsi="Times New Roman" w:cs="Times New Roman"/>
            <w:color w:val="808080" w:themeColor="background1" w:themeShade="80"/>
            <w:sz w:val="24"/>
            <w:szCs w:val="24"/>
          </w:rPr>
          <w:t>приказа</w:t>
        </w:r>
      </w:hyperlink>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09.04.2021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2.16. Требования к помещениям, в которых предоставляется Услуга, к местам ожидания и приема заявителей, размещению визуальной, текстовой и мультимедийной информации о предоставлении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2.16.1. Служебные помещения Учреждения, в которых осуществляется прием документов для предоставлении Услуги, консультирование по вопросам предоставления Услуги, должны соответствовать требованиям противопожарных, санитарно-эпидемиологических правил и нормативов, быть оборудованы системой кондиционирования воздуха, информационными стендами, иметь при входе информационные таблички с указанием номера кабинета. В служебных помещениях должна быть обеспечена возможность предоставления заявителям мест для заполнения документов с предоставлением писчей бумаги и канцелярских принадлежностей в количестве, достаточном для оформления документов.</w:t>
      </w:r>
    </w:p>
    <w:p w:rsidR="008C2AB5" w:rsidRPr="00250328" w:rsidRDefault="008C2AB5">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 ред. </w:t>
      </w:r>
      <w:r w:rsidR="00840289" w:rsidRPr="00250328">
        <w:rPr>
          <w:rFonts w:ascii="Times New Roman" w:hAnsi="Times New Roman" w:cs="Times New Roman"/>
          <w:color w:val="808080" w:themeColor="background1" w:themeShade="80"/>
          <w:sz w:val="24"/>
          <w:szCs w:val="24"/>
        </w:rPr>
        <w:t>приказа</w:t>
      </w:r>
      <w:hyperlink r:id="rId166" w:history="1"/>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2.16.2. Места ожидания в здании, в котором располагаются служебные помещения Учреждения, должны соответствовать комфортным условиям для заинтересованных лиц и оптимальным условиям работы специалистов, в том числе необходимо наличие доступных </w:t>
      </w:r>
      <w:r w:rsidRPr="00E73411">
        <w:rPr>
          <w:rFonts w:ascii="Times New Roman" w:hAnsi="Times New Roman" w:cs="Times New Roman"/>
          <w:sz w:val="24"/>
          <w:szCs w:val="24"/>
        </w:rPr>
        <w:lastRenderedPageBreak/>
        <w:t>мест общего пользования (туалет, гардероб). В служебных помещениях выделяются места ожидания в очереди на консультацию, подачу документов или получение результатов Услуги, которые должны быть оборудованы стульями. Количество мест ожидания определяется исходя из фактической нагрузки и возможностей для их размещения в служебных помещениях, но не может составлять менее 2 мест.</w:t>
      </w:r>
    </w:p>
    <w:p w:rsidR="008C2AB5" w:rsidRPr="00250328" w:rsidRDefault="008C2AB5">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 ред. </w:t>
      </w:r>
      <w:r w:rsidR="00840289" w:rsidRPr="00250328">
        <w:rPr>
          <w:rFonts w:ascii="Times New Roman" w:hAnsi="Times New Roman" w:cs="Times New Roman"/>
          <w:color w:val="808080" w:themeColor="background1" w:themeShade="80"/>
          <w:sz w:val="24"/>
          <w:szCs w:val="24"/>
        </w:rPr>
        <w:t>приказа</w:t>
      </w:r>
      <w:hyperlink r:id="rId167" w:history="1"/>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2.16.3. Рабочие места работников,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2.16.4. Визуальная, текстовая и мультимедийная информация о порядке предоставления Услуги размещается на официальном сайте Учреждения. Оформление визуальной, текстовой и мультимедийной информации о порядке предоставления Услуги должно соответствовать оптимальному зрительному и слуховому восприятию этой информации гражданами.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2.16.5.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Обеспечение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возможность беспрепятственного входа в Учреждение и выхода из него;</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возможность самостоятельного передвижения по территории Учреждения в целях доступа к месту предоставления Услуги, в том числе с помощью работников Учреждения, предоставляющих Услугу;</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возможность посадки в транспортное средство и высадки из него перед входом в Учреждение, в том числе при необходимости с помощью работников Учреждения;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сопровождение инвалидов, имеющих стойкие нарушения функции зрения, по территории Учреждения;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содействие инвалиду при входе в Учреждение и выходе из него, информирование инвалида о доступных маршрутах общественного транспорта;</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оказание иных видов посторонней помощи.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Обеспечение инвалидам следующих условий доступности услуг в соответствии с требованиями, установленными законодательными и иными нормативными правовыми актами Российской Федерации: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 предоставление инвалидам по слуху возможности допуска на объект </w:t>
      </w:r>
      <w:proofErr w:type="spellStart"/>
      <w:r w:rsidRPr="00E73411">
        <w:rPr>
          <w:rFonts w:ascii="Times New Roman" w:hAnsi="Times New Roman" w:cs="Times New Roman"/>
          <w:sz w:val="24"/>
          <w:szCs w:val="24"/>
        </w:rPr>
        <w:t>сурдопереводчика</w:t>
      </w:r>
      <w:proofErr w:type="spellEnd"/>
      <w:r w:rsidRPr="00E73411">
        <w:rPr>
          <w:rFonts w:ascii="Times New Roman" w:hAnsi="Times New Roman" w:cs="Times New Roman"/>
          <w:sz w:val="24"/>
          <w:szCs w:val="24"/>
        </w:rPr>
        <w:t xml:space="preserve">, </w:t>
      </w:r>
      <w:proofErr w:type="spellStart"/>
      <w:r w:rsidRPr="00E73411">
        <w:rPr>
          <w:rFonts w:ascii="Times New Roman" w:hAnsi="Times New Roman" w:cs="Times New Roman"/>
          <w:sz w:val="24"/>
          <w:szCs w:val="24"/>
        </w:rPr>
        <w:t>тифлосурдопереводчика</w:t>
      </w:r>
      <w:proofErr w:type="spellEnd"/>
      <w:r w:rsidRPr="00E73411">
        <w:rPr>
          <w:rFonts w:ascii="Times New Roman" w:hAnsi="Times New Roman" w:cs="Times New Roman"/>
          <w:sz w:val="24"/>
          <w:szCs w:val="24"/>
        </w:rPr>
        <w:t>.</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lastRenderedPageBreak/>
        <w:t>2.17. Показатели доступности и качества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Показатели доступности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предоставление Услуги на безвозмездной основе;</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предоставление заинтересованным лицам полной, актуальной и достоверной информации о порядке предоставления Услуги, в том числе в электронной форме путем размещения на официальном сайте Учреждения;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возможность получения Услуги без непосредственного взаимодействия заявителя при направлении заявления и получения результата предоставления Услуги с использованием средств почтовой связи и (или) в электронной форме;</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информирование уполномоченных представителей заявителей о ходе предоставления Услуги по телефону.</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Показатели качества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доля обращений, по которым Услуга предоставлена в срок и в соответствии со стандартом (порядком) предоставления Услуги, в общем количестве заявлений о предоставлении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доля обоснованных жалоб заявителей на действия (бездействие) Учреждения, должностных лиц Учреждения при предоставлении Услуги в общем количестве обращений о предоставлении Услуги.</w:t>
      </w:r>
    </w:p>
    <w:p w:rsidR="008C2AB5" w:rsidRPr="00E73411" w:rsidRDefault="008C2AB5">
      <w:pPr>
        <w:pStyle w:val="ConsPlusNormal"/>
        <w:ind w:firstLine="540"/>
        <w:jc w:val="both"/>
        <w:rPr>
          <w:rFonts w:ascii="Times New Roman" w:hAnsi="Times New Roman" w:cs="Times New Roman"/>
          <w:sz w:val="24"/>
          <w:szCs w:val="24"/>
        </w:rPr>
      </w:pPr>
    </w:p>
    <w:p w:rsidR="008C2AB5" w:rsidRPr="00E73411" w:rsidRDefault="008C2AB5">
      <w:pPr>
        <w:pStyle w:val="ConsPlusTitle"/>
        <w:jc w:val="center"/>
        <w:outlineLvl w:val="1"/>
        <w:rPr>
          <w:rFonts w:ascii="Times New Roman" w:hAnsi="Times New Roman" w:cs="Times New Roman"/>
          <w:sz w:val="24"/>
          <w:szCs w:val="24"/>
        </w:rPr>
      </w:pPr>
      <w:r w:rsidRPr="00E73411">
        <w:rPr>
          <w:rFonts w:ascii="Times New Roman" w:hAnsi="Times New Roman" w:cs="Times New Roman"/>
          <w:sz w:val="24"/>
          <w:szCs w:val="24"/>
        </w:rPr>
        <w:t>III. Состав, последовательность и сроки выполнения процедур,</w:t>
      </w:r>
    </w:p>
    <w:p w:rsidR="008C2AB5" w:rsidRPr="00E73411" w:rsidRDefault="008C2AB5">
      <w:pPr>
        <w:pStyle w:val="ConsPlusTitle"/>
        <w:jc w:val="center"/>
        <w:rPr>
          <w:rFonts w:ascii="Times New Roman" w:hAnsi="Times New Roman" w:cs="Times New Roman"/>
          <w:sz w:val="24"/>
          <w:szCs w:val="24"/>
        </w:rPr>
      </w:pPr>
      <w:r w:rsidRPr="00E73411">
        <w:rPr>
          <w:rFonts w:ascii="Times New Roman" w:hAnsi="Times New Roman" w:cs="Times New Roman"/>
          <w:sz w:val="24"/>
          <w:szCs w:val="24"/>
        </w:rPr>
        <w:t>требования к порядку их выполнения</w:t>
      </w:r>
    </w:p>
    <w:p w:rsidR="008C2AB5" w:rsidRPr="00E73411" w:rsidRDefault="008C2AB5">
      <w:pPr>
        <w:pStyle w:val="ConsPlusNormal"/>
        <w:jc w:val="center"/>
        <w:rPr>
          <w:rFonts w:ascii="Times New Roman" w:hAnsi="Times New Roman" w:cs="Times New Roman"/>
          <w:sz w:val="24"/>
          <w:szCs w:val="24"/>
        </w:rPr>
      </w:pPr>
    </w:p>
    <w:p w:rsidR="008C2AB5" w:rsidRPr="00E73411" w:rsidRDefault="008C2AB5">
      <w:pPr>
        <w:pStyle w:val="ConsPlusNormal"/>
        <w:ind w:firstLine="540"/>
        <w:jc w:val="both"/>
        <w:rPr>
          <w:rFonts w:ascii="Times New Roman" w:hAnsi="Times New Roman" w:cs="Times New Roman"/>
          <w:sz w:val="24"/>
          <w:szCs w:val="24"/>
        </w:rPr>
      </w:pPr>
      <w:r w:rsidRPr="00E73411">
        <w:rPr>
          <w:rFonts w:ascii="Times New Roman" w:hAnsi="Times New Roman" w:cs="Times New Roman"/>
          <w:sz w:val="24"/>
          <w:szCs w:val="24"/>
        </w:rPr>
        <w:t>3.1. Предоставление Услуги включает в себя следующие процедуры:</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прием, регистрация и передача на исполнение работнику Учреждения, ответственному за предоставление Услуги, документов для предоставления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запрос и получение документов (сведений), необходимых в соответствии с нормативными правовыми актами для предоставления Услуги, которые находятся в распоряжении других органов исполнительной власти, органов местного самоуправления, организаций;</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 </w:t>
      </w:r>
      <w:r w:rsidR="004B2DBA" w:rsidRPr="004B2DBA">
        <w:rPr>
          <w:rFonts w:ascii="Times New Roman" w:hAnsi="Times New Roman" w:cs="Times New Roman"/>
          <w:sz w:val="24"/>
          <w:szCs w:val="24"/>
        </w:rPr>
        <w:t>рассмотрение замечаний к проекту отчета</w:t>
      </w:r>
      <w:r w:rsidRPr="00E73411">
        <w:rPr>
          <w:rFonts w:ascii="Times New Roman" w:hAnsi="Times New Roman" w:cs="Times New Roman"/>
          <w:sz w:val="24"/>
          <w:szCs w:val="24"/>
        </w:rPr>
        <w:t>;</w:t>
      </w:r>
    </w:p>
    <w:p w:rsidR="004B2DBA" w:rsidRPr="00250328" w:rsidRDefault="004B2DBA" w:rsidP="004B2DBA">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направление (выдача) результата Услуги.</w:t>
      </w:r>
    </w:p>
    <w:p w:rsidR="008C2AB5" w:rsidRPr="00250328" w:rsidRDefault="008C2AB5">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(абзац введен </w:t>
      </w:r>
      <w:hyperlink r:id="rId168" w:history="1">
        <w:r w:rsidR="00DE7588" w:rsidRPr="00250328">
          <w:rPr>
            <w:rFonts w:ascii="Times New Roman" w:hAnsi="Times New Roman" w:cs="Times New Roman"/>
            <w:color w:val="808080" w:themeColor="background1" w:themeShade="80"/>
            <w:sz w:val="24"/>
            <w:szCs w:val="24"/>
          </w:rPr>
          <w:t>п</w:t>
        </w:r>
        <w:r w:rsidRPr="00250328">
          <w:rPr>
            <w:rFonts w:ascii="Times New Roman" w:hAnsi="Times New Roman" w:cs="Times New Roman"/>
            <w:color w:val="808080" w:themeColor="background1" w:themeShade="80"/>
            <w:sz w:val="24"/>
            <w:szCs w:val="24"/>
          </w:rPr>
          <w:t>риказом</w:t>
        </w:r>
      </w:hyperlink>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BF2F6D" w:rsidRPr="00250328" w:rsidRDefault="00BF2F6D" w:rsidP="00BF2F6D">
      <w:pPr>
        <w:pStyle w:val="ConsPlusNormal"/>
        <w:spacing w:before="220"/>
        <w:ind w:firstLine="540"/>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абзац исключен. - </w:t>
      </w:r>
      <w:hyperlink r:id="rId169" w:history="1">
        <w:r w:rsidRPr="00250328">
          <w:rPr>
            <w:rFonts w:ascii="Times New Roman" w:hAnsi="Times New Roman" w:cs="Times New Roman"/>
            <w:color w:val="808080" w:themeColor="background1" w:themeShade="80"/>
            <w:sz w:val="24"/>
            <w:szCs w:val="24"/>
          </w:rPr>
          <w:t>приказ</w:t>
        </w:r>
      </w:hyperlink>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3.2. Прием, регистрация и передача на исполнение работнику Учреждения, ответственному за предоставление Услуги, документов для предоставления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3.2.1. Основанием для начала процедуры является личное обращение заявителя (его </w:t>
      </w:r>
      <w:r w:rsidRPr="00E73411">
        <w:rPr>
          <w:rFonts w:ascii="Times New Roman" w:hAnsi="Times New Roman" w:cs="Times New Roman"/>
          <w:sz w:val="24"/>
          <w:szCs w:val="24"/>
        </w:rPr>
        <w:lastRenderedPageBreak/>
        <w:t>представителя) в Учреждение или поступление документов для предоставления Услуги в Учреждение по почте или в форме электронного документа, поступление документов для предоставления Услуги из МФЦ в порядке, определенном соглашением с МФЦ.</w:t>
      </w:r>
    </w:p>
    <w:p w:rsidR="008C2AB5" w:rsidRPr="00250328" w:rsidRDefault="008C2AB5">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 xml:space="preserve">(в ред. </w:t>
      </w:r>
      <w:r w:rsidR="00DE7588" w:rsidRPr="00250328">
        <w:rPr>
          <w:rFonts w:ascii="Times New Roman" w:hAnsi="Times New Roman" w:cs="Times New Roman"/>
          <w:color w:val="808080" w:themeColor="background1" w:themeShade="80"/>
          <w:sz w:val="24"/>
          <w:szCs w:val="24"/>
        </w:rPr>
        <w:t>приказа</w:t>
      </w:r>
      <w:hyperlink r:id="rId170" w:history="1"/>
      <w:r w:rsidRPr="00250328">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3.2.2. Регистрация документов для предоставления Услуги осуществляется в порядке общего делопроизводства в день их поступления в Учреждение. При направлении документов посредством почтового отправления, а также в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 случае фактического получения обращения Учреждением в выходной или нерабочий праздничный день его регистрация производится не позднее первого рабочего дня, следующего за выходным или нерабочим праздничным днем.</w:t>
      </w:r>
    </w:p>
    <w:p w:rsidR="008439D8" w:rsidRPr="008439D8" w:rsidRDefault="008439D8" w:rsidP="008439D8">
      <w:pPr>
        <w:pStyle w:val="ConsPlusNormal"/>
        <w:spacing w:before="220"/>
        <w:ind w:firstLine="540"/>
        <w:jc w:val="both"/>
        <w:rPr>
          <w:rFonts w:ascii="Times New Roman" w:hAnsi="Times New Roman" w:cs="Times New Roman"/>
          <w:sz w:val="24"/>
          <w:szCs w:val="24"/>
        </w:rPr>
      </w:pPr>
      <w:r w:rsidRPr="008439D8">
        <w:rPr>
          <w:rFonts w:ascii="Times New Roman" w:hAnsi="Times New Roman" w:cs="Times New Roman"/>
          <w:sz w:val="24"/>
          <w:szCs w:val="24"/>
        </w:rPr>
        <w:t>При личном обращении заявителя (его представителя) работник Учреждения, ответственный за регистрацию входящей корреспонденции, осуществляет прием документов и их регистрацию незамедлительно в присутствии заявителя (его представителя), проставляет на копии замечаний к проекту отчета  (приложение № 2 к настоящему стандарту (порядку)) штамп регистрации входящей корреспонденции Учреждения с указанием текущей даты и выдает копию замечаний к проекту отчета с отметкой о приеме заявителю (его представителю). В случае если заявителем (его представителем) не представлена копия замечаний к проекту отчета, работник Учреждения обеспечивает ее изготовление без взимания платы.</w:t>
      </w:r>
    </w:p>
    <w:p w:rsidR="008439D8" w:rsidRDefault="008439D8" w:rsidP="008439D8">
      <w:pPr>
        <w:pStyle w:val="ConsPlusNormal"/>
        <w:spacing w:before="220"/>
        <w:ind w:firstLine="540"/>
        <w:jc w:val="both"/>
        <w:rPr>
          <w:rFonts w:ascii="Times New Roman" w:hAnsi="Times New Roman" w:cs="Times New Roman"/>
          <w:sz w:val="24"/>
          <w:szCs w:val="24"/>
        </w:rPr>
      </w:pPr>
      <w:r w:rsidRPr="008439D8">
        <w:rPr>
          <w:rFonts w:ascii="Times New Roman" w:hAnsi="Times New Roman" w:cs="Times New Roman"/>
          <w:sz w:val="24"/>
          <w:szCs w:val="24"/>
        </w:rPr>
        <w:t>В случае поступления замечаний к проекту отчета (замечаний) в форме электронного документа, получение замечаний и прилагаемых к нему документов подтверждается Учреждением путем направления заявителю уведомления, содержащего входящий регистрационный номер, дату получения указанных замечаний и прилагаемых к ним документов. Уведомление о получении замечаний направляется на адрес электронной почты, указанный заявителем, не позднее 1 рабочего дня, следующего за днем поступления замечаний в Учреждение.</w:t>
      </w:r>
    </w:p>
    <w:p w:rsidR="008439D8" w:rsidRPr="00250328" w:rsidRDefault="008439D8" w:rsidP="008439D8">
      <w:pPr>
        <w:spacing w:after="0" w:line="240" w:lineRule="auto"/>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w:t>
      </w:r>
      <w:r w:rsidR="001B427F" w:rsidRPr="00250328">
        <w:rPr>
          <w:rFonts w:ascii="Times New Roman" w:hAnsi="Times New Roman" w:cs="Times New Roman"/>
          <w:color w:val="808080" w:themeColor="background1" w:themeShade="80"/>
          <w:sz w:val="24"/>
          <w:szCs w:val="24"/>
        </w:rPr>
        <w:t xml:space="preserve">абзацы 2-3 </w:t>
      </w:r>
      <w:r w:rsidRPr="00250328">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73411" w:rsidRDefault="008C2AB5" w:rsidP="008439D8">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3.2.3. Рассмотрение </w:t>
      </w:r>
      <w:r w:rsidR="00245C46" w:rsidRPr="00245C46">
        <w:rPr>
          <w:rFonts w:ascii="Times New Roman" w:hAnsi="Times New Roman" w:cs="Times New Roman"/>
          <w:sz w:val="24"/>
          <w:szCs w:val="24"/>
        </w:rPr>
        <w:t>замечаний к проекту отчета</w:t>
      </w:r>
      <w:r w:rsidRPr="00E73411">
        <w:rPr>
          <w:rFonts w:ascii="Times New Roman" w:hAnsi="Times New Roman" w:cs="Times New Roman"/>
          <w:sz w:val="24"/>
          <w:szCs w:val="24"/>
        </w:rPr>
        <w:t xml:space="preserve"> о предоставлении Услуги руководителем или заместителем руководителя Учреждения, начальником отдела Учреждения, к функциям которого отнесено обеспечение предоставления Услуги (далее - отдел), и передача обращения на исполнение работнику отдела, ответственному за предоставление Услуги, осуществляется в порядке общего делопроизводства.</w:t>
      </w:r>
    </w:p>
    <w:p w:rsidR="00245C46" w:rsidRPr="00250328" w:rsidRDefault="00245C46" w:rsidP="00245C46">
      <w:pPr>
        <w:spacing w:after="0" w:line="240" w:lineRule="auto"/>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3.2.4. Максимальный срок выполнения процедуры, указанной в п. 3.2.3, составляет 2 (два) рабочих дня со дня поступления обращения в Учреждение.</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3.2.5. Результатом процедуры является передача </w:t>
      </w:r>
      <w:r w:rsidR="001C41F7" w:rsidRPr="001C41F7">
        <w:rPr>
          <w:rFonts w:ascii="Times New Roman" w:hAnsi="Times New Roman" w:cs="Times New Roman"/>
          <w:sz w:val="24"/>
          <w:szCs w:val="24"/>
        </w:rPr>
        <w:t>зарегистрированных замечаний к проекту отчета</w:t>
      </w:r>
      <w:r w:rsidRPr="00E73411">
        <w:rPr>
          <w:rFonts w:ascii="Times New Roman" w:hAnsi="Times New Roman" w:cs="Times New Roman"/>
          <w:sz w:val="24"/>
          <w:szCs w:val="24"/>
        </w:rPr>
        <w:t xml:space="preserve"> о предоставлении Услуги работнику отдела, ответственному за предоставление Услуги.</w:t>
      </w:r>
    </w:p>
    <w:p w:rsidR="001C41F7" w:rsidRPr="00250328" w:rsidRDefault="001C41F7" w:rsidP="001C41F7">
      <w:pPr>
        <w:spacing w:after="0" w:line="240" w:lineRule="auto"/>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3.2.6. Способом фиксации результата процедуры является совершение работником </w:t>
      </w:r>
      <w:r w:rsidRPr="00E73411">
        <w:rPr>
          <w:rFonts w:ascii="Times New Roman" w:hAnsi="Times New Roman" w:cs="Times New Roman"/>
          <w:sz w:val="24"/>
          <w:szCs w:val="24"/>
        </w:rPr>
        <w:lastRenderedPageBreak/>
        <w:t xml:space="preserve">отдела отметки о принятии </w:t>
      </w:r>
      <w:r w:rsidR="007A1C56" w:rsidRPr="007A1C56">
        <w:rPr>
          <w:rFonts w:ascii="Times New Roman" w:hAnsi="Times New Roman" w:cs="Times New Roman"/>
          <w:sz w:val="24"/>
          <w:szCs w:val="24"/>
        </w:rPr>
        <w:t>замечаний к проекту отчета</w:t>
      </w:r>
      <w:r w:rsidRPr="00E73411">
        <w:rPr>
          <w:rFonts w:ascii="Times New Roman" w:hAnsi="Times New Roman" w:cs="Times New Roman"/>
          <w:sz w:val="24"/>
          <w:szCs w:val="24"/>
        </w:rPr>
        <w:t xml:space="preserve"> к исполнению в системе электронного документооборота Учреждения.</w:t>
      </w:r>
    </w:p>
    <w:p w:rsidR="007A1C56" w:rsidRPr="00250328" w:rsidRDefault="007A1C56" w:rsidP="007A1C56">
      <w:pPr>
        <w:spacing w:after="0" w:line="240" w:lineRule="auto"/>
        <w:jc w:val="both"/>
        <w:rPr>
          <w:rFonts w:ascii="Times New Roman" w:hAnsi="Times New Roman" w:cs="Times New Roman"/>
          <w:color w:val="808080" w:themeColor="background1" w:themeShade="80"/>
          <w:sz w:val="24"/>
          <w:szCs w:val="24"/>
        </w:rPr>
      </w:pPr>
      <w:bookmarkStart w:id="13" w:name="P1480"/>
      <w:bookmarkEnd w:id="13"/>
      <w:r w:rsidRPr="00250328">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3.3. Запрос и получение документов (сведений), необходимых в соответствии с нормативными правовыми актами для предоставления Услуги, которые находятся в распоряжении других органов исполнительной власти, органов местного самоуправления, организаций.</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3.3.1. Основанием для начала процедуры является отсутствие в Учреждении документов, необходимых в соответствии с нормативными правовыми актами для предоставления Услуги, которые находятся в распоряжении других органов исполнительной власти, органов местного самоуправления, организаций.</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3.3.2. Работник отдела осуществляет в порядке общего делопроизводства подготовку проектов, согласование с начальником отдела и подписание у руководителя Учреждения запросов в адрес органов (организаций), уполномоченных на предоставление документов (сведений), необходимых для предоставления Услуги. Максимальный срок выполнения данного действия составляет 3 (три) рабочих дня после дня завершения предыдущей процедуры.</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3.3.3. Направление запросов, указанных в настоящем пункте стандарта (порядка), может осуществляться в том числе в электронном виде по каналам системы межведомственного электронного взаимодействия. До подключения Учреждения и (или) органов (организаций), являющихся поставщиками документов (сведений), необходимых для предоставления Услуги, к электронным сервисам системы межведомственного электронного взаимодействия направление запроса осуществляется на бумажном носителе почтовым отправлением, посредством системы электронного документооборота или по электронной почте.</w:t>
      </w:r>
    </w:p>
    <w:p w:rsidR="008C2AB5" w:rsidRPr="0088052B"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3.3.4. Направление </w:t>
      </w:r>
      <w:r w:rsidRPr="0088052B">
        <w:rPr>
          <w:rFonts w:ascii="Times New Roman" w:hAnsi="Times New Roman" w:cs="Times New Roman"/>
          <w:sz w:val="24"/>
          <w:szCs w:val="24"/>
        </w:rPr>
        <w:t xml:space="preserve">ответов на запросы Учреждения осуществляется согласно </w:t>
      </w:r>
      <w:hyperlink r:id="rId171" w:history="1">
        <w:r w:rsidRPr="0088052B">
          <w:rPr>
            <w:rFonts w:ascii="Times New Roman" w:hAnsi="Times New Roman" w:cs="Times New Roman"/>
            <w:sz w:val="24"/>
            <w:szCs w:val="24"/>
          </w:rPr>
          <w:t xml:space="preserve">части </w:t>
        </w:r>
        <w:r w:rsidR="00A55BD3" w:rsidRPr="0088052B">
          <w:rPr>
            <w:rFonts w:ascii="Times New Roman" w:hAnsi="Times New Roman" w:cs="Times New Roman"/>
            <w:sz w:val="24"/>
            <w:szCs w:val="24"/>
          </w:rPr>
          <w:t xml:space="preserve">20 </w:t>
        </w:r>
        <w:r w:rsidRPr="0088052B">
          <w:rPr>
            <w:rFonts w:ascii="Times New Roman" w:hAnsi="Times New Roman" w:cs="Times New Roman"/>
            <w:sz w:val="24"/>
            <w:szCs w:val="24"/>
          </w:rPr>
          <w:t>статьи 14</w:t>
        </w:r>
      </w:hyperlink>
      <w:r w:rsidRPr="0088052B">
        <w:rPr>
          <w:rFonts w:ascii="Times New Roman" w:hAnsi="Times New Roman" w:cs="Times New Roman"/>
          <w:sz w:val="24"/>
          <w:szCs w:val="24"/>
        </w:rPr>
        <w:t xml:space="preserve"> Федерального закона от 03.07.2016 N 237-ФЗ "О государственной кадастровой оценке" в срок, не превышающий 5 рабочих дней со дня поступления запроса.</w:t>
      </w:r>
    </w:p>
    <w:p w:rsidR="008C2AB5" w:rsidRPr="00250328" w:rsidRDefault="008C2AB5">
      <w:pPr>
        <w:pStyle w:val="ConsPlusNormal"/>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w:t>
      </w:r>
      <w:proofErr w:type="spellStart"/>
      <w:r w:rsidRPr="00250328">
        <w:rPr>
          <w:rFonts w:ascii="Times New Roman" w:hAnsi="Times New Roman" w:cs="Times New Roman"/>
          <w:color w:val="808080" w:themeColor="background1" w:themeShade="80"/>
          <w:sz w:val="24"/>
          <w:szCs w:val="24"/>
        </w:rPr>
        <w:t>пп</w:t>
      </w:r>
      <w:proofErr w:type="spellEnd"/>
      <w:r w:rsidRPr="00250328">
        <w:rPr>
          <w:rFonts w:ascii="Times New Roman" w:hAnsi="Times New Roman" w:cs="Times New Roman"/>
          <w:color w:val="808080" w:themeColor="background1" w:themeShade="80"/>
          <w:sz w:val="24"/>
          <w:szCs w:val="24"/>
        </w:rPr>
        <w:t xml:space="preserve">. 3.3.4 в ред. </w:t>
      </w:r>
      <w:r w:rsidR="00A55BD3" w:rsidRPr="00250328">
        <w:rPr>
          <w:rFonts w:ascii="Times New Roman" w:hAnsi="Times New Roman" w:cs="Times New Roman"/>
          <w:color w:val="808080" w:themeColor="background1" w:themeShade="80"/>
          <w:sz w:val="24"/>
          <w:szCs w:val="24"/>
        </w:rPr>
        <w:t>приказов Министерства имущественных и земельных отношений Сахалинской области от 27.12.2019 N 16-п, от 09.03.2021 N 4-п</w:t>
      </w:r>
      <w:r w:rsidRPr="00250328">
        <w:rPr>
          <w:rFonts w:ascii="Times New Roman" w:hAnsi="Times New Roman" w:cs="Times New Roman"/>
          <w:color w:val="808080" w:themeColor="background1" w:themeShade="80"/>
          <w:sz w:val="24"/>
          <w:szCs w:val="24"/>
        </w:rPr>
        <w:t>)</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3.3.5. Результатом процедуры является получение от органов (организаций) запрашиваемых документов (сведений), необходимых для предоставления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3.3.6. Способом фиксации результата процедуры является регистрация поступления запрошенных документов (сведений) в системе электронного документооборота Учреждения.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3.4. </w:t>
      </w:r>
      <w:r w:rsidR="00482861" w:rsidRPr="00482861">
        <w:rPr>
          <w:rFonts w:ascii="Times New Roman" w:hAnsi="Times New Roman" w:cs="Times New Roman"/>
          <w:sz w:val="24"/>
          <w:szCs w:val="24"/>
        </w:rPr>
        <w:t>Рассмотрение замечаний к проекту отчета</w:t>
      </w:r>
      <w:r w:rsidRPr="00E73411">
        <w:rPr>
          <w:rFonts w:ascii="Times New Roman" w:hAnsi="Times New Roman" w:cs="Times New Roman"/>
          <w:sz w:val="24"/>
          <w:szCs w:val="24"/>
        </w:rPr>
        <w:t>.</w:t>
      </w:r>
    </w:p>
    <w:p w:rsidR="003530CA" w:rsidRPr="00250328" w:rsidRDefault="003530CA" w:rsidP="003530CA">
      <w:pPr>
        <w:spacing w:after="0" w:line="240" w:lineRule="auto"/>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w:t>
      </w:r>
      <w:r w:rsidR="00264C9D" w:rsidRPr="00250328">
        <w:rPr>
          <w:rFonts w:ascii="Times New Roman" w:hAnsi="Times New Roman" w:cs="Times New Roman"/>
          <w:color w:val="808080" w:themeColor="background1" w:themeShade="80"/>
          <w:sz w:val="24"/>
          <w:szCs w:val="24"/>
        </w:rPr>
        <w:t xml:space="preserve">п. 3.4 </w:t>
      </w:r>
      <w:r w:rsidRPr="00250328">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3.4.1. Основанием для начала процедуры является поступление </w:t>
      </w:r>
      <w:r w:rsidR="00482861" w:rsidRPr="00482861">
        <w:rPr>
          <w:rFonts w:ascii="Times New Roman" w:hAnsi="Times New Roman" w:cs="Times New Roman"/>
          <w:sz w:val="24"/>
          <w:szCs w:val="24"/>
        </w:rPr>
        <w:t xml:space="preserve">замечаний к проекту отчета </w:t>
      </w:r>
      <w:r w:rsidRPr="00E73411">
        <w:rPr>
          <w:rFonts w:ascii="Times New Roman" w:hAnsi="Times New Roman" w:cs="Times New Roman"/>
          <w:sz w:val="24"/>
          <w:szCs w:val="24"/>
        </w:rPr>
        <w:t xml:space="preserve">на исполнение работнику отдела в порядке общего делопроизводства и завершение административной процедуры, указанной в </w:t>
      </w:r>
      <w:hyperlink w:anchor="P1480" w:history="1">
        <w:r w:rsidRPr="00482861">
          <w:rPr>
            <w:rFonts w:ascii="Times New Roman" w:hAnsi="Times New Roman" w:cs="Times New Roman"/>
            <w:sz w:val="24"/>
            <w:szCs w:val="24"/>
          </w:rPr>
          <w:t>пункте 3.3</w:t>
        </w:r>
      </w:hyperlink>
      <w:r w:rsidRPr="00E73411">
        <w:rPr>
          <w:rFonts w:ascii="Times New Roman" w:hAnsi="Times New Roman" w:cs="Times New Roman"/>
          <w:sz w:val="24"/>
          <w:szCs w:val="24"/>
        </w:rPr>
        <w:t xml:space="preserve"> стандарта (порядка) (в случае необходимости ее проведения).</w:t>
      </w:r>
    </w:p>
    <w:p w:rsidR="003530CA" w:rsidRPr="00250328" w:rsidRDefault="003530CA" w:rsidP="003530CA">
      <w:pPr>
        <w:spacing w:after="0" w:line="240" w:lineRule="auto"/>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lastRenderedPageBreak/>
        <w:t xml:space="preserve">3.4.2. Рассмотрение </w:t>
      </w:r>
      <w:r w:rsidR="00482861" w:rsidRPr="00482861">
        <w:rPr>
          <w:rFonts w:ascii="Times New Roman" w:hAnsi="Times New Roman" w:cs="Times New Roman"/>
          <w:sz w:val="24"/>
          <w:szCs w:val="24"/>
        </w:rPr>
        <w:t>замечаний к проекту отчета</w:t>
      </w:r>
      <w:r w:rsidRPr="00E73411">
        <w:rPr>
          <w:rFonts w:ascii="Times New Roman" w:hAnsi="Times New Roman" w:cs="Times New Roman"/>
          <w:sz w:val="24"/>
          <w:szCs w:val="24"/>
        </w:rPr>
        <w:t xml:space="preserve"> осуществляется в порядке, установленном Федеральным </w:t>
      </w:r>
      <w:hyperlink r:id="rId172" w:history="1">
        <w:r w:rsidRPr="00482861">
          <w:rPr>
            <w:rFonts w:ascii="Times New Roman" w:hAnsi="Times New Roman" w:cs="Times New Roman"/>
            <w:sz w:val="24"/>
            <w:szCs w:val="24"/>
          </w:rPr>
          <w:t>законом</w:t>
        </w:r>
      </w:hyperlink>
      <w:r w:rsidRPr="00482861">
        <w:rPr>
          <w:rFonts w:ascii="Times New Roman" w:hAnsi="Times New Roman" w:cs="Times New Roman"/>
          <w:sz w:val="24"/>
          <w:szCs w:val="24"/>
        </w:rPr>
        <w:t xml:space="preserve"> </w:t>
      </w:r>
      <w:r w:rsidRPr="00E73411">
        <w:rPr>
          <w:rFonts w:ascii="Times New Roman" w:hAnsi="Times New Roman" w:cs="Times New Roman"/>
          <w:sz w:val="24"/>
          <w:szCs w:val="24"/>
        </w:rPr>
        <w:t>от 03.07.2016 N 237-ФЗ "О государственной кадастровой оценке".</w:t>
      </w:r>
    </w:p>
    <w:p w:rsidR="003530CA" w:rsidRPr="00250328" w:rsidRDefault="003530CA" w:rsidP="003530CA">
      <w:pPr>
        <w:spacing w:after="0" w:line="240" w:lineRule="auto"/>
        <w:jc w:val="both"/>
        <w:rPr>
          <w:rFonts w:ascii="Times New Roman" w:hAnsi="Times New Roman" w:cs="Times New Roman"/>
          <w:color w:val="808080" w:themeColor="background1" w:themeShade="80"/>
          <w:sz w:val="24"/>
          <w:szCs w:val="24"/>
        </w:rPr>
      </w:pPr>
      <w:r w:rsidRPr="00250328">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3.4.3. Решение по результатам рассмотрения </w:t>
      </w:r>
      <w:r w:rsidR="00482861" w:rsidRPr="00482861">
        <w:rPr>
          <w:rFonts w:ascii="Times New Roman" w:hAnsi="Times New Roman" w:cs="Times New Roman"/>
          <w:sz w:val="24"/>
          <w:szCs w:val="24"/>
        </w:rPr>
        <w:t>замечаний к проекту отчета</w:t>
      </w:r>
      <w:r w:rsidRPr="00E73411">
        <w:rPr>
          <w:rFonts w:ascii="Times New Roman" w:hAnsi="Times New Roman" w:cs="Times New Roman"/>
          <w:sz w:val="24"/>
          <w:szCs w:val="24"/>
        </w:rPr>
        <w:t xml:space="preserve"> принимается руководителем Учреждения или уполномоченным им лицом.</w:t>
      </w:r>
    </w:p>
    <w:p w:rsidR="003530CA" w:rsidRPr="00BA5BBE" w:rsidRDefault="003530CA" w:rsidP="003530CA">
      <w:pPr>
        <w:spacing w:after="0" w:line="240" w:lineRule="auto"/>
        <w:jc w:val="both"/>
        <w:rPr>
          <w:rFonts w:ascii="Times New Roman" w:hAnsi="Times New Roman" w:cs="Times New Roman"/>
          <w:color w:val="808080" w:themeColor="background1" w:themeShade="80"/>
          <w:sz w:val="24"/>
          <w:szCs w:val="24"/>
        </w:rPr>
      </w:pPr>
      <w:r w:rsidRPr="00BA5BBE">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3.4.4. </w:t>
      </w:r>
      <w:r w:rsidR="003530CA" w:rsidRPr="003530CA">
        <w:rPr>
          <w:rFonts w:ascii="Times New Roman" w:hAnsi="Times New Roman" w:cs="Times New Roman"/>
          <w:sz w:val="24"/>
          <w:szCs w:val="24"/>
        </w:rPr>
        <w:t>Максимальный срок выполнения процедуры составляет календарных 30 дней со дня поступления замечаний к проекту отчета в Учреждение</w:t>
      </w:r>
      <w:r w:rsidRPr="00E73411">
        <w:rPr>
          <w:rFonts w:ascii="Times New Roman" w:hAnsi="Times New Roman" w:cs="Times New Roman"/>
          <w:sz w:val="24"/>
          <w:szCs w:val="24"/>
        </w:rPr>
        <w:t>.</w:t>
      </w:r>
    </w:p>
    <w:p w:rsidR="003530CA" w:rsidRPr="00BA5BBE" w:rsidRDefault="003530CA" w:rsidP="003530CA">
      <w:pPr>
        <w:spacing w:after="0" w:line="240" w:lineRule="auto"/>
        <w:jc w:val="both"/>
        <w:rPr>
          <w:rFonts w:ascii="Times New Roman" w:hAnsi="Times New Roman" w:cs="Times New Roman"/>
          <w:color w:val="808080" w:themeColor="background1" w:themeShade="80"/>
          <w:sz w:val="24"/>
          <w:szCs w:val="24"/>
        </w:rPr>
      </w:pPr>
      <w:r w:rsidRPr="00BA5BBE">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5D2C36" w:rsidRPr="005D2C36" w:rsidRDefault="008C2AB5" w:rsidP="005D2C36">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3.4.5. </w:t>
      </w:r>
      <w:r w:rsidR="005D2C36" w:rsidRPr="005D2C36">
        <w:rPr>
          <w:rFonts w:ascii="Times New Roman" w:hAnsi="Times New Roman" w:cs="Times New Roman"/>
          <w:sz w:val="24"/>
          <w:szCs w:val="24"/>
        </w:rPr>
        <w:t>Результатом процедуры является одно из принятых решений:</w:t>
      </w:r>
    </w:p>
    <w:p w:rsidR="005D2C36" w:rsidRPr="005D2C36" w:rsidRDefault="005D2C36" w:rsidP="005D2C36">
      <w:pPr>
        <w:pStyle w:val="ConsPlusNormal"/>
        <w:spacing w:before="220"/>
        <w:ind w:firstLine="540"/>
        <w:jc w:val="both"/>
        <w:rPr>
          <w:rFonts w:ascii="Times New Roman" w:hAnsi="Times New Roman" w:cs="Times New Roman"/>
          <w:sz w:val="24"/>
          <w:szCs w:val="24"/>
        </w:rPr>
      </w:pPr>
      <w:r w:rsidRPr="005D2C36">
        <w:rPr>
          <w:rFonts w:ascii="Times New Roman" w:hAnsi="Times New Roman" w:cs="Times New Roman"/>
          <w:sz w:val="24"/>
          <w:szCs w:val="24"/>
        </w:rPr>
        <w:t>1) об учете замечаний, связанных с определением кадастровой стоимости (к проекту отчета) и пересчете кадастровой стоимости;</w:t>
      </w:r>
    </w:p>
    <w:p w:rsidR="005D2C36" w:rsidRPr="005D2C36" w:rsidRDefault="005D2C36" w:rsidP="005D2C36">
      <w:pPr>
        <w:pStyle w:val="ConsPlusNormal"/>
        <w:spacing w:before="220"/>
        <w:ind w:firstLine="540"/>
        <w:jc w:val="both"/>
        <w:rPr>
          <w:rFonts w:ascii="Times New Roman" w:hAnsi="Times New Roman" w:cs="Times New Roman"/>
          <w:sz w:val="24"/>
          <w:szCs w:val="24"/>
        </w:rPr>
      </w:pPr>
      <w:r w:rsidRPr="005D2C36">
        <w:rPr>
          <w:rFonts w:ascii="Times New Roman" w:hAnsi="Times New Roman" w:cs="Times New Roman"/>
          <w:sz w:val="24"/>
          <w:szCs w:val="24"/>
        </w:rPr>
        <w:t>2) об отказе в учете замечаний к проекту отчета;</w:t>
      </w:r>
    </w:p>
    <w:p w:rsidR="008C2AB5" w:rsidRPr="00E73411" w:rsidRDefault="005D2C36" w:rsidP="005D2C36">
      <w:pPr>
        <w:pStyle w:val="ConsPlusNormal"/>
        <w:spacing w:before="220"/>
        <w:ind w:firstLine="540"/>
        <w:jc w:val="both"/>
        <w:rPr>
          <w:rFonts w:ascii="Times New Roman" w:hAnsi="Times New Roman" w:cs="Times New Roman"/>
          <w:sz w:val="24"/>
          <w:szCs w:val="24"/>
        </w:rPr>
      </w:pPr>
      <w:r w:rsidRPr="005D2C36">
        <w:rPr>
          <w:rFonts w:ascii="Times New Roman" w:hAnsi="Times New Roman" w:cs="Times New Roman"/>
          <w:sz w:val="24"/>
          <w:szCs w:val="24"/>
        </w:rPr>
        <w:t>3) о возврате замечаний, связанных с определением кадастровой стоимости (к проекту отчета) без рассмотрения</w:t>
      </w:r>
      <w:r w:rsidR="008C2AB5" w:rsidRPr="00E73411">
        <w:rPr>
          <w:rFonts w:ascii="Times New Roman" w:hAnsi="Times New Roman" w:cs="Times New Roman"/>
          <w:sz w:val="24"/>
          <w:szCs w:val="24"/>
        </w:rPr>
        <w:t>.</w:t>
      </w:r>
    </w:p>
    <w:p w:rsidR="008C2AB5" w:rsidRPr="00BA5BBE" w:rsidRDefault="008C2AB5">
      <w:pPr>
        <w:pStyle w:val="ConsPlusNormal"/>
        <w:jc w:val="both"/>
        <w:rPr>
          <w:rFonts w:ascii="Times New Roman" w:hAnsi="Times New Roman" w:cs="Times New Roman"/>
          <w:color w:val="808080" w:themeColor="background1" w:themeShade="80"/>
          <w:sz w:val="24"/>
          <w:szCs w:val="24"/>
        </w:rPr>
      </w:pPr>
      <w:r w:rsidRPr="00BA5BBE">
        <w:rPr>
          <w:rFonts w:ascii="Times New Roman" w:hAnsi="Times New Roman" w:cs="Times New Roman"/>
          <w:color w:val="808080" w:themeColor="background1" w:themeShade="80"/>
          <w:sz w:val="24"/>
          <w:szCs w:val="24"/>
        </w:rPr>
        <w:t>(</w:t>
      </w:r>
      <w:proofErr w:type="spellStart"/>
      <w:r w:rsidRPr="00BA5BBE">
        <w:rPr>
          <w:rFonts w:ascii="Times New Roman" w:hAnsi="Times New Roman" w:cs="Times New Roman"/>
          <w:color w:val="808080" w:themeColor="background1" w:themeShade="80"/>
          <w:sz w:val="24"/>
          <w:szCs w:val="24"/>
        </w:rPr>
        <w:t>пп</w:t>
      </w:r>
      <w:proofErr w:type="spellEnd"/>
      <w:r w:rsidRPr="00BA5BBE">
        <w:rPr>
          <w:rFonts w:ascii="Times New Roman" w:hAnsi="Times New Roman" w:cs="Times New Roman"/>
          <w:color w:val="808080" w:themeColor="background1" w:themeShade="80"/>
          <w:sz w:val="24"/>
          <w:szCs w:val="24"/>
        </w:rPr>
        <w:t xml:space="preserve">. 3.4.5 в ред. </w:t>
      </w:r>
      <w:r w:rsidR="005D2C36" w:rsidRPr="00BA5BBE">
        <w:rPr>
          <w:rFonts w:ascii="Times New Roman" w:hAnsi="Times New Roman" w:cs="Times New Roman"/>
          <w:color w:val="808080" w:themeColor="background1" w:themeShade="80"/>
          <w:sz w:val="24"/>
          <w:szCs w:val="24"/>
        </w:rPr>
        <w:t>приказа</w:t>
      </w:r>
      <w:hyperlink r:id="rId173" w:history="1"/>
      <w:r w:rsidRPr="00BA5BBE">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w:t>
      </w:r>
      <w:r w:rsidR="005D2C36" w:rsidRPr="00BA5BBE">
        <w:rPr>
          <w:rFonts w:ascii="Times New Roman" w:hAnsi="Times New Roman" w:cs="Times New Roman"/>
          <w:color w:val="808080" w:themeColor="background1" w:themeShade="80"/>
          <w:sz w:val="24"/>
          <w:szCs w:val="24"/>
        </w:rPr>
        <w:t>09.03.2021</w:t>
      </w:r>
      <w:r w:rsidRPr="00BA5BBE">
        <w:rPr>
          <w:rFonts w:ascii="Times New Roman" w:hAnsi="Times New Roman" w:cs="Times New Roman"/>
          <w:color w:val="808080" w:themeColor="background1" w:themeShade="80"/>
          <w:sz w:val="24"/>
          <w:szCs w:val="24"/>
        </w:rPr>
        <w:t xml:space="preserve">N </w:t>
      </w:r>
      <w:r w:rsidR="005D2C36" w:rsidRPr="00BA5BBE">
        <w:rPr>
          <w:rFonts w:ascii="Times New Roman" w:hAnsi="Times New Roman" w:cs="Times New Roman"/>
          <w:color w:val="808080" w:themeColor="background1" w:themeShade="80"/>
          <w:sz w:val="24"/>
          <w:szCs w:val="24"/>
        </w:rPr>
        <w:t>4</w:t>
      </w:r>
      <w:r w:rsidRPr="00BA5BBE">
        <w:rPr>
          <w:rFonts w:ascii="Times New Roman" w:hAnsi="Times New Roman" w:cs="Times New Roman"/>
          <w:color w:val="808080" w:themeColor="background1" w:themeShade="80"/>
          <w:sz w:val="24"/>
          <w:szCs w:val="24"/>
        </w:rPr>
        <w:t>-п)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3.5. Направление (выдача) результата Услуги.</w:t>
      </w:r>
    </w:p>
    <w:p w:rsidR="009D106C" w:rsidRPr="00BA5BBE" w:rsidRDefault="009D106C" w:rsidP="009D106C">
      <w:pPr>
        <w:pStyle w:val="ConsPlusNormal"/>
        <w:jc w:val="both"/>
        <w:rPr>
          <w:rFonts w:ascii="Times New Roman" w:hAnsi="Times New Roman" w:cs="Times New Roman"/>
          <w:color w:val="808080" w:themeColor="background1" w:themeShade="80"/>
          <w:sz w:val="24"/>
          <w:szCs w:val="24"/>
        </w:rPr>
      </w:pPr>
      <w:r w:rsidRPr="00BA5BBE">
        <w:rPr>
          <w:rFonts w:ascii="Times New Roman" w:hAnsi="Times New Roman" w:cs="Times New Roman"/>
          <w:color w:val="808080" w:themeColor="background1" w:themeShade="80"/>
          <w:sz w:val="24"/>
          <w:szCs w:val="24"/>
        </w:rPr>
        <w:t xml:space="preserve">(п. 3.5 введен </w:t>
      </w:r>
      <w:hyperlink r:id="rId174" w:history="1">
        <w:r w:rsidR="005C5897" w:rsidRPr="00BA5BBE">
          <w:rPr>
            <w:rFonts w:ascii="Times New Roman" w:hAnsi="Times New Roman" w:cs="Times New Roman"/>
            <w:color w:val="808080" w:themeColor="background1" w:themeShade="80"/>
            <w:sz w:val="24"/>
            <w:szCs w:val="24"/>
          </w:rPr>
          <w:t>п</w:t>
        </w:r>
        <w:r w:rsidRPr="00BA5BBE">
          <w:rPr>
            <w:rFonts w:ascii="Times New Roman" w:hAnsi="Times New Roman" w:cs="Times New Roman"/>
            <w:color w:val="808080" w:themeColor="background1" w:themeShade="80"/>
            <w:sz w:val="24"/>
            <w:szCs w:val="24"/>
          </w:rPr>
          <w:t>риказом</w:t>
        </w:r>
      </w:hyperlink>
      <w:r w:rsidRPr="00BA5BBE">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3.5.1. </w:t>
      </w:r>
      <w:r w:rsidR="00BA1285" w:rsidRPr="00BA1285">
        <w:rPr>
          <w:rFonts w:ascii="Times New Roman" w:hAnsi="Times New Roman" w:cs="Times New Roman"/>
          <w:sz w:val="24"/>
          <w:szCs w:val="24"/>
        </w:rPr>
        <w:t>Основанием для начала процедуры является принятие одного из решений, указанных в подпункте 3.4.5 пункта 3.4 раздела 3 настоящего стандарта (порядка)</w:t>
      </w:r>
      <w:r w:rsidRPr="00E73411">
        <w:rPr>
          <w:rFonts w:ascii="Times New Roman" w:hAnsi="Times New Roman" w:cs="Times New Roman"/>
          <w:sz w:val="24"/>
          <w:szCs w:val="24"/>
        </w:rPr>
        <w:t>.</w:t>
      </w:r>
    </w:p>
    <w:p w:rsidR="00BA1285" w:rsidRPr="00BA5BBE" w:rsidRDefault="00BA1285" w:rsidP="00BA1285">
      <w:pPr>
        <w:spacing w:after="0" w:line="240" w:lineRule="auto"/>
        <w:jc w:val="both"/>
        <w:rPr>
          <w:rFonts w:ascii="Times New Roman" w:hAnsi="Times New Roman" w:cs="Times New Roman"/>
          <w:color w:val="808080" w:themeColor="background1" w:themeShade="80"/>
          <w:sz w:val="24"/>
          <w:szCs w:val="24"/>
        </w:rPr>
      </w:pPr>
      <w:r w:rsidRPr="00BA5BBE">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3.5.2. Направление (выдача) результата Услуги осуществляется способом, указанным в </w:t>
      </w:r>
      <w:r w:rsidR="00BA1285" w:rsidRPr="00BA1285">
        <w:rPr>
          <w:rFonts w:ascii="Times New Roman" w:hAnsi="Times New Roman" w:cs="Times New Roman"/>
          <w:sz w:val="24"/>
          <w:szCs w:val="24"/>
        </w:rPr>
        <w:t>замечаниях к проекту отчета</w:t>
      </w:r>
      <w:r w:rsidRPr="00E73411">
        <w:rPr>
          <w:rFonts w:ascii="Times New Roman" w:hAnsi="Times New Roman" w:cs="Times New Roman"/>
          <w:sz w:val="24"/>
          <w:szCs w:val="24"/>
        </w:rPr>
        <w:t>.</w:t>
      </w:r>
    </w:p>
    <w:p w:rsidR="00BA1285" w:rsidRPr="00BA5BBE" w:rsidRDefault="00BA1285" w:rsidP="00BA1285">
      <w:pPr>
        <w:spacing w:after="0" w:line="240" w:lineRule="auto"/>
        <w:jc w:val="both"/>
        <w:rPr>
          <w:rFonts w:ascii="Times New Roman" w:hAnsi="Times New Roman" w:cs="Times New Roman"/>
          <w:color w:val="808080" w:themeColor="background1" w:themeShade="80"/>
          <w:sz w:val="24"/>
          <w:szCs w:val="24"/>
        </w:rPr>
      </w:pPr>
      <w:r w:rsidRPr="00BA5BBE">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73411" w:rsidRDefault="00092CF8">
      <w:pPr>
        <w:pStyle w:val="ConsPlusNormal"/>
        <w:spacing w:before="220"/>
        <w:ind w:firstLine="540"/>
        <w:jc w:val="both"/>
        <w:rPr>
          <w:rFonts w:ascii="Times New Roman" w:hAnsi="Times New Roman" w:cs="Times New Roman"/>
          <w:sz w:val="24"/>
          <w:szCs w:val="24"/>
        </w:rPr>
      </w:pPr>
      <w:hyperlink r:id="rId175" w:history="1">
        <w:r w:rsidR="008C2AB5" w:rsidRPr="00BA1285">
          <w:rPr>
            <w:rFonts w:ascii="Times New Roman" w:hAnsi="Times New Roman" w:cs="Times New Roman"/>
            <w:sz w:val="24"/>
            <w:szCs w:val="24"/>
          </w:rPr>
          <w:t>3.5.3</w:t>
        </w:r>
      </w:hyperlink>
      <w:r w:rsidR="008C2AB5" w:rsidRPr="00BA1285">
        <w:rPr>
          <w:rFonts w:ascii="Times New Roman" w:hAnsi="Times New Roman" w:cs="Times New Roman"/>
          <w:sz w:val="24"/>
          <w:szCs w:val="24"/>
        </w:rPr>
        <w:t>.</w:t>
      </w:r>
      <w:r w:rsidR="008C2AB5" w:rsidRPr="00E73411">
        <w:rPr>
          <w:rFonts w:ascii="Times New Roman" w:hAnsi="Times New Roman" w:cs="Times New Roman"/>
          <w:sz w:val="24"/>
          <w:szCs w:val="24"/>
        </w:rPr>
        <w:t xml:space="preserve"> Срок направления выдачи результата Услуги составляет 3 рабочих дня после дня завершения предыдущей процедуры.</w:t>
      </w:r>
    </w:p>
    <w:p w:rsidR="008C2AB5" w:rsidRPr="00BA5BBE" w:rsidRDefault="008C2AB5">
      <w:pPr>
        <w:pStyle w:val="ConsPlusNormal"/>
        <w:jc w:val="both"/>
        <w:rPr>
          <w:rFonts w:ascii="Times New Roman" w:hAnsi="Times New Roman" w:cs="Times New Roman"/>
          <w:color w:val="808080" w:themeColor="background1" w:themeShade="80"/>
          <w:sz w:val="24"/>
          <w:szCs w:val="24"/>
        </w:rPr>
      </w:pPr>
      <w:r w:rsidRPr="00BA5BBE">
        <w:rPr>
          <w:rFonts w:ascii="Times New Roman" w:hAnsi="Times New Roman" w:cs="Times New Roman"/>
          <w:color w:val="808080" w:themeColor="background1" w:themeShade="80"/>
          <w:sz w:val="24"/>
          <w:szCs w:val="24"/>
        </w:rPr>
        <w:t>(</w:t>
      </w:r>
      <w:proofErr w:type="spellStart"/>
      <w:r w:rsidRPr="00BA5BBE">
        <w:rPr>
          <w:rFonts w:ascii="Times New Roman" w:hAnsi="Times New Roman" w:cs="Times New Roman"/>
          <w:color w:val="808080" w:themeColor="background1" w:themeShade="80"/>
          <w:sz w:val="24"/>
          <w:szCs w:val="24"/>
        </w:rPr>
        <w:t>п</w:t>
      </w:r>
      <w:r w:rsidR="009D106C" w:rsidRPr="00BA5BBE">
        <w:rPr>
          <w:rFonts w:ascii="Times New Roman" w:hAnsi="Times New Roman" w:cs="Times New Roman"/>
          <w:color w:val="808080" w:themeColor="background1" w:themeShade="80"/>
          <w:sz w:val="24"/>
          <w:szCs w:val="24"/>
        </w:rPr>
        <w:t>.</w:t>
      </w:r>
      <w:r w:rsidRPr="00BA5BBE">
        <w:rPr>
          <w:rFonts w:ascii="Times New Roman" w:hAnsi="Times New Roman" w:cs="Times New Roman"/>
          <w:color w:val="808080" w:themeColor="background1" w:themeShade="80"/>
          <w:sz w:val="24"/>
          <w:szCs w:val="24"/>
        </w:rPr>
        <w:t>п</w:t>
      </w:r>
      <w:proofErr w:type="spellEnd"/>
      <w:r w:rsidRPr="00BA5BBE">
        <w:rPr>
          <w:rFonts w:ascii="Times New Roman" w:hAnsi="Times New Roman" w:cs="Times New Roman"/>
          <w:color w:val="808080" w:themeColor="background1" w:themeShade="80"/>
          <w:sz w:val="24"/>
          <w:szCs w:val="24"/>
        </w:rPr>
        <w:t xml:space="preserve">. 3.5.3 в ред. </w:t>
      </w:r>
      <w:hyperlink r:id="rId176" w:history="1">
        <w:r w:rsidR="00BA1285" w:rsidRPr="00BA5BBE">
          <w:rPr>
            <w:rFonts w:ascii="Times New Roman" w:hAnsi="Times New Roman" w:cs="Times New Roman"/>
            <w:color w:val="808080" w:themeColor="background1" w:themeShade="80"/>
            <w:sz w:val="24"/>
            <w:szCs w:val="24"/>
          </w:rPr>
          <w:t>п</w:t>
        </w:r>
        <w:r w:rsidRPr="00BA5BBE">
          <w:rPr>
            <w:rFonts w:ascii="Times New Roman" w:hAnsi="Times New Roman" w:cs="Times New Roman"/>
            <w:color w:val="808080" w:themeColor="background1" w:themeShade="80"/>
            <w:sz w:val="24"/>
            <w:szCs w:val="24"/>
          </w:rPr>
          <w:t>риказа</w:t>
        </w:r>
      </w:hyperlink>
      <w:r w:rsidRPr="00BA5BBE">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Default="00092CF8">
      <w:pPr>
        <w:pStyle w:val="ConsPlusNormal"/>
        <w:spacing w:before="220"/>
        <w:ind w:firstLine="540"/>
        <w:jc w:val="both"/>
        <w:rPr>
          <w:rFonts w:ascii="Times New Roman" w:hAnsi="Times New Roman" w:cs="Times New Roman"/>
          <w:sz w:val="24"/>
          <w:szCs w:val="24"/>
        </w:rPr>
      </w:pPr>
      <w:hyperlink r:id="rId177" w:history="1">
        <w:r w:rsidR="008C2AB5" w:rsidRPr="00BA1285">
          <w:rPr>
            <w:rFonts w:ascii="Times New Roman" w:hAnsi="Times New Roman" w:cs="Times New Roman"/>
            <w:sz w:val="24"/>
            <w:szCs w:val="24"/>
          </w:rPr>
          <w:t>3.5.4</w:t>
        </w:r>
      </w:hyperlink>
      <w:r w:rsidR="008C2AB5" w:rsidRPr="00BA1285">
        <w:rPr>
          <w:rFonts w:ascii="Times New Roman" w:hAnsi="Times New Roman" w:cs="Times New Roman"/>
          <w:sz w:val="24"/>
          <w:szCs w:val="24"/>
        </w:rPr>
        <w:t xml:space="preserve">. </w:t>
      </w:r>
      <w:r w:rsidR="00BA1285" w:rsidRPr="00BA1285">
        <w:rPr>
          <w:rFonts w:ascii="Times New Roman" w:hAnsi="Times New Roman" w:cs="Times New Roman"/>
          <w:sz w:val="24"/>
          <w:szCs w:val="24"/>
        </w:rPr>
        <w:t>Способом фиксации результата процедуры является регистрация решения об учете замечаний, связанных с определением кадастровой стоимости (к проекту отчета) и пересчете кадастровой стоимости либо уведомления об отказе в учете замечаний к проекту отчета, либо о возврате замечаний, связанных с определением кадастровой стоимости (к проекту отчета) без рассмотрения в системе электронн</w:t>
      </w:r>
      <w:r w:rsidR="00BA1285">
        <w:rPr>
          <w:rFonts w:ascii="Times New Roman" w:hAnsi="Times New Roman" w:cs="Times New Roman"/>
          <w:sz w:val="24"/>
          <w:szCs w:val="24"/>
        </w:rPr>
        <w:t>ого документооборота Учреждения</w:t>
      </w:r>
      <w:r w:rsidR="008C2AB5" w:rsidRPr="00BA1285">
        <w:rPr>
          <w:rFonts w:ascii="Times New Roman" w:hAnsi="Times New Roman" w:cs="Times New Roman"/>
          <w:sz w:val="24"/>
          <w:szCs w:val="24"/>
        </w:rPr>
        <w:t>.</w:t>
      </w:r>
    </w:p>
    <w:p w:rsidR="00BA1285" w:rsidRPr="00BA5BBE" w:rsidRDefault="00BA1285" w:rsidP="00BA1285">
      <w:pPr>
        <w:pStyle w:val="ConsPlusNormal"/>
        <w:jc w:val="both"/>
        <w:rPr>
          <w:rFonts w:ascii="Times New Roman" w:hAnsi="Times New Roman" w:cs="Times New Roman"/>
          <w:color w:val="808080" w:themeColor="background1" w:themeShade="80"/>
          <w:sz w:val="24"/>
          <w:szCs w:val="24"/>
        </w:rPr>
      </w:pPr>
      <w:r w:rsidRPr="00BA5BBE">
        <w:rPr>
          <w:rFonts w:ascii="Times New Roman" w:hAnsi="Times New Roman" w:cs="Times New Roman"/>
          <w:color w:val="808080" w:themeColor="background1" w:themeShade="80"/>
          <w:sz w:val="24"/>
          <w:szCs w:val="24"/>
        </w:rPr>
        <w:t xml:space="preserve">(в ред. </w:t>
      </w:r>
      <w:hyperlink r:id="rId178" w:history="1">
        <w:r w:rsidRPr="00BA5BBE">
          <w:rPr>
            <w:rFonts w:ascii="Times New Roman" w:hAnsi="Times New Roman" w:cs="Times New Roman"/>
            <w:color w:val="808080" w:themeColor="background1" w:themeShade="80"/>
            <w:sz w:val="24"/>
            <w:szCs w:val="24"/>
          </w:rPr>
          <w:t>приказа</w:t>
        </w:r>
      </w:hyperlink>
      <w:r w:rsidRPr="00BA5BBE">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E73411" w:rsidRDefault="008C2AB5">
      <w:pPr>
        <w:pStyle w:val="ConsPlusNormal"/>
        <w:jc w:val="center"/>
        <w:rPr>
          <w:rFonts w:ascii="Times New Roman" w:hAnsi="Times New Roman" w:cs="Times New Roman"/>
          <w:sz w:val="24"/>
          <w:szCs w:val="24"/>
        </w:rPr>
      </w:pPr>
    </w:p>
    <w:p w:rsidR="008C2AB5" w:rsidRPr="00E73411" w:rsidRDefault="008C2AB5">
      <w:pPr>
        <w:pStyle w:val="ConsPlusTitle"/>
        <w:jc w:val="center"/>
        <w:outlineLvl w:val="1"/>
        <w:rPr>
          <w:rFonts w:ascii="Times New Roman" w:hAnsi="Times New Roman" w:cs="Times New Roman"/>
          <w:sz w:val="24"/>
          <w:szCs w:val="24"/>
        </w:rPr>
      </w:pPr>
      <w:r w:rsidRPr="00E73411">
        <w:rPr>
          <w:rFonts w:ascii="Times New Roman" w:hAnsi="Times New Roman" w:cs="Times New Roman"/>
          <w:sz w:val="24"/>
          <w:szCs w:val="24"/>
        </w:rPr>
        <w:t>IV. Порядок и формы контроля за предоставлением Услуги</w:t>
      </w:r>
    </w:p>
    <w:p w:rsidR="008C2AB5" w:rsidRPr="00E73411" w:rsidRDefault="008C2AB5">
      <w:pPr>
        <w:pStyle w:val="ConsPlusNormal"/>
        <w:ind w:firstLine="540"/>
        <w:jc w:val="both"/>
        <w:rPr>
          <w:rFonts w:ascii="Times New Roman" w:hAnsi="Times New Roman" w:cs="Times New Roman"/>
          <w:sz w:val="24"/>
          <w:szCs w:val="24"/>
        </w:rPr>
      </w:pPr>
    </w:p>
    <w:p w:rsidR="008C2AB5" w:rsidRPr="00E73411" w:rsidRDefault="008C2AB5">
      <w:pPr>
        <w:pStyle w:val="ConsPlusNormal"/>
        <w:ind w:firstLine="540"/>
        <w:jc w:val="both"/>
        <w:rPr>
          <w:rFonts w:ascii="Times New Roman" w:hAnsi="Times New Roman" w:cs="Times New Roman"/>
          <w:sz w:val="24"/>
          <w:szCs w:val="24"/>
        </w:rPr>
      </w:pPr>
      <w:r w:rsidRPr="00E73411">
        <w:rPr>
          <w:rFonts w:ascii="Times New Roman" w:hAnsi="Times New Roman" w:cs="Times New Roman"/>
          <w:sz w:val="24"/>
          <w:szCs w:val="24"/>
        </w:rPr>
        <w:t>4.1. Текущий контроль за соблюдением и исполнением должностными лицами Учреждения положений стандарта (порядка) и иных нормативных правовых актов, устанавливающих требования к порядку предоставления Услуги, а также принятием ими решений осуществляется руководителем Учреждения.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4.2. В целях осуществления руководителем Учреждения текущего контроля за предоставлением Услуги начальник отдела Учреждения, обеспечивающий предоставление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еженедельно (на оперативных совещаниях) докладывает руководителю Учреждения о результатах предоставления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ежемесячно представляет отчет об исполнении заявлений о предоставлении Услуги на основании данных журналов регистрации входящей и исходящей корреспонденции, автоматизированной информационной системы электронного документооборота.</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4.3. Текущий контроль за соблюдением работниками Учреждения, обеспечивающими предоставление Услуги, последовательности действий и сроков, определенных процедурами при предоставлении Услуги, качеством подготовленных при исполнении процедур документов осуществляется начальником отдела кадастровой оценки.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4.4. Контроль за соблюдением и </w:t>
      </w:r>
      <w:proofErr w:type="gramStart"/>
      <w:r w:rsidRPr="00E73411">
        <w:rPr>
          <w:rFonts w:ascii="Times New Roman" w:hAnsi="Times New Roman" w:cs="Times New Roman"/>
          <w:sz w:val="24"/>
          <w:szCs w:val="24"/>
        </w:rPr>
        <w:t>исполнением должностными лицами</w:t>
      </w:r>
      <w:proofErr w:type="gramEnd"/>
      <w:r w:rsidRPr="00E73411">
        <w:rPr>
          <w:rFonts w:ascii="Times New Roman" w:hAnsi="Times New Roman" w:cs="Times New Roman"/>
          <w:sz w:val="24"/>
          <w:szCs w:val="24"/>
        </w:rPr>
        <w:t xml:space="preserve"> и работниками Учреждения положений стандарта (порядка) и иных нормативных правовых актов, устанавливающих требования к порядку предоставления Услуги, полнотой и качеством предоставления Услуги осуществляется также путем проведения проверок.</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Периодичность и сроки осуществления плановых проверок устанавливаются планами работы Учреждения. Внеплановые проверки полноты и качества предоставления Услуги могут проводиться по инициативе министерства имущественных и земельных отношений Сахалинской области (далее - Министерство), руководителя Учреждения, его заместителя. Для проведения проверки формируется комиссия, в состав которой включаются работники Учреждения, а при проведении проверки по инициативе Министерства - в состав комиссии также включаются специалисты Министерства.</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Результаты деятельности комиссии оформляются в виде акта, в котором отмечаются выявленные недостатки и нарушения при предоставлении Услуги, а также даются предложения по устранению выявленных нарушений и привлечению виновных лиц к ответственности. По результатам проведенных проверок в случае выявления нарушений прав заявителей и (или) требований стандарта (порядка) и иных нормативных правовых актов, регулирующих порядок предоставления Услуги, виновные должностные лица привлекаются к ответственности в порядке, установленном законодательством Российской Федерации.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4.5. Должностные лица, работники Учреждения несут ответственность за нарушение порядка предоставления Услуги, повлекшее </w:t>
      </w:r>
      <w:proofErr w:type="spellStart"/>
      <w:r w:rsidRPr="00E73411">
        <w:rPr>
          <w:rFonts w:ascii="Times New Roman" w:hAnsi="Times New Roman" w:cs="Times New Roman"/>
          <w:sz w:val="24"/>
          <w:szCs w:val="24"/>
        </w:rPr>
        <w:t>непредоставление</w:t>
      </w:r>
      <w:proofErr w:type="spellEnd"/>
      <w:r w:rsidRPr="00E73411">
        <w:rPr>
          <w:rFonts w:ascii="Times New Roman" w:hAnsi="Times New Roman" w:cs="Times New Roman"/>
          <w:sz w:val="24"/>
          <w:szCs w:val="24"/>
        </w:rPr>
        <w:t xml:space="preserve"> Услуги заявителю либо предоставление Услуги заявителю с нарушением установленных сроков, в соответствии с действующим законодательством.</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Персональная ответственность должностных лиц, работников Учреждения за несоблюдение порядка предоставления Услуги закрепляется в их должностных регламентах.</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lastRenderedPageBreak/>
        <w:t>О случаях и причинах нарушения порядка и сроков осуществления процедур ответственные за их осуществление работники Учреждения немедленно информируют своего непосредственного руководителя, а также осуществляют срочные меры по устранению нарушений.</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4.6. Контроль за предоставлением Услуги со стороны граждан, их объединений и организаций не предусмотрен.</w:t>
      </w:r>
    </w:p>
    <w:p w:rsidR="008C2AB5" w:rsidRPr="00E73411" w:rsidRDefault="008C2AB5">
      <w:pPr>
        <w:pStyle w:val="ConsPlusNormal"/>
        <w:ind w:firstLine="540"/>
        <w:jc w:val="both"/>
        <w:rPr>
          <w:rFonts w:ascii="Times New Roman" w:hAnsi="Times New Roman" w:cs="Times New Roman"/>
          <w:sz w:val="24"/>
          <w:szCs w:val="24"/>
        </w:rPr>
      </w:pPr>
    </w:p>
    <w:p w:rsidR="008C2AB5" w:rsidRPr="00E73411" w:rsidRDefault="008C2AB5">
      <w:pPr>
        <w:pStyle w:val="ConsPlusTitle"/>
        <w:jc w:val="center"/>
        <w:outlineLvl w:val="1"/>
        <w:rPr>
          <w:rFonts w:ascii="Times New Roman" w:hAnsi="Times New Roman" w:cs="Times New Roman"/>
          <w:sz w:val="24"/>
          <w:szCs w:val="24"/>
        </w:rPr>
      </w:pPr>
      <w:r w:rsidRPr="00E73411">
        <w:rPr>
          <w:rFonts w:ascii="Times New Roman" w:hAnsi="Times New Roman" w:cs="Times New Roman"/>
          <w:sz w:val="24"/>
          <w:szCs w:val="24"/>
        </w:rPr>
        <w:t>V. Досудебный (внесудебный) порядок обжалования</w:t>
      </w:r>
    </w:p>
    <w:p w:rsidR="008C2AB5" w:rsidRPr="00E73411" w:rsidRDefault="008C2AB5">
      <w:pPr>
        <w:pStyle w:val="ConsPlusTitle"/>
        <w:jc w:val="center"/>
        <w:rPr>
          <w:rFonts w:ascii="Times New Roman" w:hAnsi="Times New Roman" w:cs="Times New Roman"/>
          <w:sz w:val="24"/>
          <w:szCs w:val="24"/>
        </w:rPr>
      </w:pPr>
      <w:r w:rsidRPr="00E73411">
        <w:rPr>
          <w:rFonts w:ascii="Times New Roman" w:hAnsi="Times New Roman" w:cs="Times New Roman"/>
          <w:sz w:val="24"/>
          <w:szCs w:val="24"/>
        </w:rPr>
        <w:t>решений и действий (бездействия) Учреждения,</w:t>
      </w:r>
    </w:p>
    <w:p w:rsidR="008C2AB5" w:rsidRPr="00E73411" w:rsidRDefault="008C2AB5">
      <w:pPr>
        <w:pStyle w:val="ConsPlusTitle"/>
        <w:jc w:val="center"/>
        <w:rPr>
          <w:rFonts w:ascii="Times New Roman" w:hAnsi="Times New Roman" w:cs="Times New Roman"/>
          <w:sz w:val="24"/>
          <w:szCs w:val="24"/>
        </w:rPr>
      </w:pPr>
      <w:r w:rsidRPr="00E73411">
        <w:rPr>
          <w:rFonts w:ascii="Times New Roman" w:hAnsi="Times New Roman" w:cs="Times New Roman"/>
          <w:sz w:val="24"/>
          <w:szCs w:val="24"/>
        </w:rPr>
        <w:t>а также должностных лиц Учреждения</w:t>
      </w:r>
    </w:p>
    <w:p w:rsidR="008C2AB5" w:rsidRPr="00E73411" w:rsidRDefault="008C2AB5">
      <w:pPr>
        <w:pStyle w:val="ConsPlusNormal"/>
        <w:ind w:firstLine="540"/>
        <w:jc w:val="both"/>
        <w:rPr>
          <w:rFonts w:ascii="Times New Roman" w:hAnsi="Times New Roman" w:cs="Times New Roman"/>
          <w:sz w:val="24"/>
          <w:szCs w:val="24"/>
        </w:rPr>
      </w:pPr>
    </w:p>
    <w:p w:rsidR="008C2AB5" w:rsidRPr="00E73411" w:rsidRDefault="008C2AB5">
      <w:pPr>
        <w:pStyle w:val="ConsPlusNormal"/>
        <w:ind w:firstLine="540"/>
        <w:jc w:val="both"/>
        <w:rPr>
          <w:rFonts w:ascii="Times New Roman" w:hAnsi="Times New Roman" w:cs="Times New Roman"/>
          <w:sz w:val="24"/>
          <w:szCs w:val="24"/>
        </w:rPr>
      </w:pPr>
      <w:r w:rsidRPr="00E73411">
        <w:rPr>
          <w:rFonts w:ascii="Times New Roman" w:hAnsi="Times New Roman" w:cs="Times New Roman"/>
          <w:sz w:val="24"/>
          <w:szCs w:val="24"/>
        </w:rPr>
        <w:t>5.1. Заявитель вправе подать жалобу на решения и (или) действия (бездействие) Учреждения и (или) его должностных лиц при предоставлении Услуги (далее - жалоба).</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5.2. Заявитель может обратиться с жалобой, в том числе в следующих случаях:</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нарушение срока регистрации обращения заявителя о предоставлении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нарушение срока предоставления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требование у заявителя документов, не предусмотренных нормативными правовыми актами для предоставления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для предоставления Услуги, у заявителя;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отказ в предоставлении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затребование с заявителя при предоставлении Услуги платы;</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отказ Учреждения, должностного лица Учреждения в исправлении допущенных опечаток и ошибок в выданных в результате предоставления Услуги документах.</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5.3. Жалоба подается в письменной форме на бумажном носителе или в электронном виде в Учреждение на имя </w:t>
      </w:r>
      <w:r w:rsidR="008C6994">
        <w:rPr>
          <w:rFonts w:ascii="Times New Roman" w:hAnsi="Times New Roman" w:cs="Times New Roman"/>
          <w:sz w:val="24"/>
          <w:szCs w:val="24"/>
        </w:rPr>
        <w:t xml:space="preserve">руководителя </w:t>
      </w:r>
      <w:r w:rsidRPr="00E73411">
        <w:rPr>
          <w:rFonts w:ascii="Times New Roman" w:hAnsi="Times New Roman" w:cs="Times New Roman"/>
          <w:sz w:val="24"/>
          <w:szCs w:val="24"/>
        </w:rPr>
        <w:t>Учреждения.</w:t>
      </w:r>
    </w:p>
    <w:p w:rsidR="008C6994" w:rsidRPr="00BA5BBE" w:rsidRDefault="008C6994" w:rsidP="008C6994">
      <w:pPr>
        <w:spacing w:after="0" w:line="240" w:lineRule="auto"/>
        <w:jc w:val="both"/>
        <w:rPr>
          <w:rFonts w:ascii="Times New Roman" w:hAnsi="Times New Roman" w:cs="Times New Roman"/>
          <w:color w:val="808080" w:themeColor="background1" w:themeShade="80"/>
          <w:sz w:val="24"/>
          <w:szCs w:val="24"/>
        </w:rPr>
      </w:pPr>
      <w:r w:rsidRPr="00BA5BBE">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Жалоба, поданная в Учреждение, рассматривается руководителем Учреждения или по его поручению заместителем руководителя Учреждения.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5.4. Жалоба может быть направлена по почте, с использованием информационно-телекоммуникационной сети Интернет, официального сайта Учреждения, а также может быть принята при личном приеме заявителя.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Личный прием заявителя для подачи жалобы в Учреждение осуществляется по адресу Учреждения и графику работы, указанным в </w:t>
      </w:r>
      <w:hyperlink w:anchor="P1584" w:history="1">
        <w:r w:rsidRPr="007800D8">
          <w:rPr>
            <w:rFonts w:ascii="Times New Roman" w:hAnsi="Times New Roman" w:cs="Times New Roman"/>
            <w:sz w:val="24"/>
            <w:szCs w:val="24"/>
          </w:rPr>
          <w:t>приложении N 1</w:t>
        </w:r>
      </w:hyperlink>
      <w:r w:rsidRPr="00E73411">
        <w:rPr>
          <w:rFonts w:ascii="Times New Roman" w:hAnsi="Times New Roman" w:cs="Times New Roman"/>
          <w:sz w:val="24"/>
          <w:szCs w:val="24"/>
        </w:rPr>
        <w:t xml:space="preserve"> к настоящему стандарту (порядку).</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r w:rsidRPr="00E73411">
        <w:rPr>
          <w:rFonts w:ascii="Times New Roman" w:hAnsi="Times New Roman" w:cs="Times New Roman"/>
          <w:sz w:val="24"/>
          <w:szCs w:val="24"/>
        </w:rPr>
        <w:lastRenderedPageBreak/>
        <w:t>В качестве документа, подтверждающего полномочия на осуществление действий от имени заявителя, может быть представлена:</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оформленная в соответствии с законодательством Российской Федерации доверенность (для физических лиц);</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При подаче жалобы в электронном виде документы, указанные в настоящем пункте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5.5. Жалоба должна содержать:</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наименование Учреждения, наименование должности и фамилию должностного лица Учреждения, решения и действия (бездействие) которых обжалуются;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сведения об обжалуемых решениях и действиях (бездействии) Учреждения, должностного лица Учреждения;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доводы, на основании которых заявитель не согласен с решением и действием (бездействием) Учреждения, должностного лица Учреждения. Заявителем могут быть представлены документы (при наличии), подтверждающие доводы заявителя, либо их копии.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5.6. Жалоба, поступившая в Учреждение, подлежит регистрации не позднее следующего рабочего дня со дня ее поступления. Жалоба рассматривается в течение пятнадцати рабочих дней со дня ее регистрации.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5.7. По результатам рассмотрения жалобы принимается одно из следующих решений:</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в удовлетворении жалобы отказывается.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5.8. Ответ по результатам рассмотрения жалобы направляется заявителю не позднее дня, следующего за днем принятия решения, в письменной форме.</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lastRenderedPageBreak/>
        <w:t>В ответе по результатам рассмотрения жалобы указываются: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наименование органа, рассмотревшего жалобу, должность, фамилия, имя, отчество (при наличии) должностного лица, принявшего решение по жалобе;</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номер, дата, место принятия решения, включая сведения о должностном лице, решение или действие (бездействие) которого обжалуется;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фамилия, имя, отчество (при наличии) или наименование заявителя;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основания для принятия решения по жалобе;</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принятое по жалобе решение;</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в случае, если жалоба признана обоснованной, - сроки устранения выявленных нарушений, в том числе срок предоставления результата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сведения о порядке обжалования принятого по жалобе решения.</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Учреждения, вид которой установлен законодательством Российской Федерации.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5.9. Учреждение вправе оставить жалобу без ответа в следующих случаях:</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если в жалобе не указаны фамилия гражданина или наименование юридического лица, направившего обращение, и почтовый адрес, по которому должен быть направлен ответ;</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если в жалобе содержатся нецензурные либо оскорбительные выражения, угрозы жизни, здоровью и имуществу должностного лица, а также членов его семьи (лицу, направившему жалобу, в течение 5 рабочих дней со дня регистрации жалобы направляется сообщение о недопустимости злоупотребления правом);</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если текст жалобы не поддается прочтению (лицу, направившему жалобу, в течение 5 рабочих дней со дня регистрации жалобы направляется сообщение о невозможности прочтения текста жалобы, если его фамилия (наименование) и почтовый адрес поддаются прочтению).</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5.10. Заявители вправе обжаловать решения по жалобе, принятые Учреждением или его должностным лицом, в досудебном порядке или в суде в соответствии с законодательством Российской Федерации.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5.11. Заявитель имеет право на получение информации и документов, необходимых для обоснования и рассмотрения жалобы.</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5.12. Информирование заявителей о порядке подачи и рассмотрения жалобы осуществляется в порядке, установленном настоящим стандартом (порядком) для информирования по вопросам предоставления Услуги.</w:t>
      </w:r>
    </w:p>
    <w:p w:rsidR="008C2AB5" w:rsidRPr="00E73411" w:rsidRDefault="008C2AB5">
      <w:pPr>
        <w:pStyle w:val="ConsPlusNormal"/>
        <w:spacing w:before="220"/>
        <w:ind w:firstLine="540"/>
        <w:jc w:val="both"/>
        <w:rPr>
          <w:rFonts w:ascii="Times New Roman" w:hAnsi="Times New Roman" w:cs="Times New Roman"/>
          <w:sz w:val="24"/>
          <w:szCs w:val="24"/>
        </w:rPr>
      </w:pPr>
      <w:r w:rsidRPr="00E73411">
        <w:rPr>
          <w:rFonts w:ascii="Times New Roman" w:hAnsi="Times New Roman" w:cs="Times New Roman"/>
          <w:sz w:val="24"/>
          <w:szCs w:val="24"/>
        </w:rPr>
        <w:t xml:space="preserve">5.13. Должностные лица Учреждения, наделенные полномочиями по рассмотрению жалоб, несут ответственность за нарушение порядка или сроков рассмотрения жалобы либо незаконный отказ или уклонение от принятия ее к рассмотрению в соответствии с </w:t>
      </w:r>
      <w:r w:rsidRPr="00E73411">
        <w:rPr>
          <w:rFonts w:ascii="Times New Roman" w:hAnsi="Times New Roman" w:cs="Times New Roman"/>
          <w:sz w:val="24"/>
          <w:szCs w:val="24"/>
        </w:rPr>
        <w:lastRenderedPageBreak/>
        <w:t>действующим законодательством.</w:t>
      </w:r>
    </w:p>
    <w:p w:rsidR="008C2AB5" w:rsidRPr="00E73411" w:rsidRDefault="008C2AB5">
      <w:pPr>
        <w:pStyle w:val="ConsPlusNormal"/>
        <w:rPr>
          <w:rFonts w:ascii="Times New Roman" w:hAnsi="Times New Roman" w:cs="Times New Roman"/>
          <w:sz w:val="24"/>
          <w:szCs w:val="24"/>
        </w:rPr>
      </w:pPr>
    </w:p>
    <w:p w:rsidR="008C2AB5" w:rsidRPr="00E73411" w:rsidRDefault="008C2AB5">
      <w:pPr>
        <w:pStyle w:val="ConsPlusNormal"/>
        <w:rPr>
          <w:rFonts w:ascii="Times New Roman" w:hAnsi="Times New Roman" w:cs="Times New Roman"/>
          <w:sz w:val="24"/>
          <w:szCs w:val="24"/>
        </w:rPr>
      </w:pPr>
    </w:p>
    <w:p w:rsidR="004019F6" w:rsidRDefault="004019F6">
      <w:pPr>
        <w:rPr>
          <w:rFonts w:ascii="Times New Roman" w:eastAsia="Times New Roman" w:hAnsi="Times New Roman" w:cs="Times New Roman"/>
          <w:szCs w:val="20"/>
          <w:lang w:eastAsia="ru-RU"/>
        </w:rPr>
      </w:pPr>
      <w:r>
        <w:rPr>
          <w:rFonts w:ascii="Times New Roman" w:hAnsi="Times New Roman" w:cs="Times New Roman"/>
        </w:rPr>
        <w:br w:type="page"/>
      </w:r>
    </w:p>
    <w:p w:rsidR="008C2AB5" w:rsidRPr="00062DD2" w:rsidRDefault="008C2AB5" w:rsidP="00465A13">
      <w:pPr>
        <w:pStyle w:val="ConsPlusNormal"/>
        <w:jc w:val="right"/>
        <w:outlineLvl w:val="1"/>
        <w:rPr>
          <w:rFonts w:ascii="Times New Roman" w:hAnsi="Times New Roman" w:cs="Times New Roman"/>
          <w:sz w:val="24"/>
          <w:szCs w:val="24"/>
        </w:rPr>
      </w:pPr>
      <w:r w:rsidRPr="00062DD2">
        <w:rPr>
          <w:rFonts w:ascii="Times New Roman" w:hAnsi="Times New Roman" w:cs="Times New Roman"/>
          <w:sz w:val="24"/>
          <w:szCs w:val="24"/>
        </w:rPr>
        <w:lastRenderedPageBreak/>
        <w:t>Приложение N 1</w:t>
      </w:r>
    </w:p>
    <w:p w:rsidR="008C2AB5" w:rsidRPr="00062DD2" w:rsidRDefault="008C2AB5" w:rsidP="00465A13">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к стандарту (порядку)</w:t>
      </w:r>
    </w:p>
    <w:p w:rsidR="008C2AB5" w:rsidRPr="00062DD2" w:rsidRDefault="008C2AB5" w:rsidP="00465A13">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предоставления государственным</w:t>
      </w:r>
    </w:p>
    <w:p w:rsidR="008C2AB5" w:rsidRPr="00062DD2" w:rsidRDefault="008C2AB5" w:rsidP="00465A13">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бюджетным учреждением Сахалинской области</w:t>
      </w:r>
    </w:p>
    <w:p w:rsidR="008C2AB5" w:rsidRPr="00062DD2" w:rsidRDefault="008C2AB5" w:rsidP="00465A13">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"Сахалинский центр государственной</w:t>
      </w:r>
    </w:p>
    <w:p w:rsidR="008C2AB5" w:rsidRPr="00062DD2" w:rsidRDefault="008C2AB5" w:rsidP="00465A13">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кадастровой оценки" услуги</w:t>
      </w:r>
    </w:p>
    <w:p w:rsidR="008C2AB5" w:rsidRPr="00062DD2" w:rsidRDefault="008C2AB5" w:rsidP="00465A13">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на территории Сахалинской области</w:t>
      </w:r>
    </w:p>
    <w:p w:rsidR="00E73411" w:rsidRPr="00062DD2" w:rsidRDefault="008C2AB5" w:rsidP="00465A13">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 xml:space="preserve">"Рассмотрение </w:t>
      </w:r>
      <w:r w:rsidR="00E73411" w:rsidRPr="00062DD2">
        <w:rPr>
          <w:rFonts w:ascii="Times New Roman" w:hAnsi="Times New Roman" w:cs="Times New Roman"/>
          <w:sz w:val="24"/>
          <w:szCs w:val="24"/>
        </w:rPr>
        <w:t xml:space="preserve">замечаний, связанных </w:t>
      </w:r>
    </w:p>
    <w:p w:rsidR="008C2AB5" w:rsidRPr="00062DD2" w:rsidRDefault="00E73411" w:rsidP="00465A13">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с определением кадастровой стоимости</w:t>
      </w:r>
      <w:r w:rsidR="008C2AB5" w:rsidRPr="00062DD2">
        <w:rPr>
          <w:rFonts w:ascii="Times New Roman" w:hAnsi="Times New Roman" w:cs="Times New Roman"/>
          <w:sz w:val="24"/>
          <w:szCs w:val="24"/>
        </w:rPr>
        <w:t>"</w:t>
      </w:r>
    </w:p>
    <w:p w:rsidR="008C2AB5" w:rsidRPr="00062DD2" w:rsidRDefault="008C2AB5" w:rsidP="00465A13">
      <w:pPr>
        <w:pStyle w:val="ConsPlusNormal"/>
        <w:rPr>
          <w:rFonts w:ascii="Times New Roman" w:hAnsi="Times New Roman" w:cs="Times New Roman"/>
          <w:sz w:val="24"/>
          <w:szCs w:val="24"/>
        </w:rPr>
      </w:pPr>
    </w:p>
    <w:p w:rsidR="00E73411" w:rsidRDefault="00E73411" w:rsidP="00465A13">
      <w:pPr>
        <w:pStyle w:val="ConsPlusTitle"/>
        <w:jc w:val="center"/>
        <w:rPr>
          <w:rFonts w:ascii="Times New Roman" w:hAnsi="Times New Roman" w:cs="Times New Roman"/>
          <w:sz w:val="24"/>
          <w:szCs w:val="24"/>
        </w:rPr>
      </w:pPr>
      <w:bookmarkStart w:id="14" w:name="P1584"/>
      <w:bookmarkEnd w:id="14"/>
    </w:p>
    <w:p w:rsidR="00781DBA" w:rsidRPr="00E73411" w:rsidRDefault="00781DBA" w:rsidP="00465A13">
      <w:pPr>
        <w:pStyle w:val="ConsPlusTitle"/>
        <w:jc w:val="center"/>
        <w:rPr>
          <w:rFonts w:ascii="Times New Roman" w:hAnsi="Times New Roman" w:cs="Times New Roman"/>
          <w:sz w:val="24"/>
          <w:szCs w:val="24"/>
        </w:rPr>
      </w:pPr>
    </w:p>
    <w:p w:rsidR="008C2AB5" w:rsidRPr="00E73411" w:rsidRDefault="00E73411" w:rsidP="00465A13">
      <w:pPr>
        <w:pStyle w:val="ConsPlusTitle"/>
        <w:jc w:val="center"/>
        <w:rPr>
          <w:rFonts w:ascii="Times New Roman" w:hAnsi="Times New Roman" w:cs="Times New Roman"/>
          <w:sz w:val="24"/>
          <w:szCs w:val="24"/>
        </w:rPr>
      </w:pPr>
      <w:r>
        <w:rPr>
          <w:rFonts w:ascii="Times New Roman" w:hAnsi="Times New Roman" w:cs="Times New Roman"/>
          <w:sz w:val="24"/>
          <w:szCs w:val="24"/>
        </w:rPr>
        <w:t>С</w:t>
      </w:r>
      <w:r w:rsidRPr="00E73411">
        <w:rPr>
          <w:rFonts w:ascii="Times New Roman" w:hAnsi="Times New Roman" w:cs="Times New Roman"/>
          <w:sz w:val="24"/>
          <w:szCs w:val="24"/>
        </w:rPr>
        <w:t>ведения</w:t>
      </w:r>
    </w:p>
    <w:p w:rsidR="008C2AB5" w:rsidRPr="00E73411" w:rsidRDefault="00E73411" w:rsidP="00465A13">
      <w:pPr>
        <w:pStyle w:val="ConsPlusTitle"/>
        <w:jc w:val="center"/>
        <w:rPr>
          <w:rFonts w:ascii="Times New Roman" w:hAnsi="Times New Roman" w:cs="Times New Roman"/>
          <w:sz w:val="24"/>
          <w:szCs w:val="24"/>
        </w:rPr>
      </w:pPr>
      <w:r w:rsidRPr="00E73411">
        <w:rPr>
          <w:rFonts w:ascii="Times New Roman" w:hAnsi="Times New Roman" w:cs="Times New Roman"/>
          <w:sz w:val="24"/>
          <w:szCs w:val="24"/>
        </w:rPr>
        <w:t>о местонахождении, графике работы, контактных телефонах</w:t>
      </w:r>
    </w:p>
    <w:p w:rsidR="008C2AB5" w:rsidRPr="00E73411" w:rsidRDefault="00E73411" w:rsidP="00465A13">
      <w:pPr>
        <w:pStyle w:val="ConsPlusTitle"/>
        <w:jc w:val="center"/>
        <w:rPr>
          <w:rFonts w:ascii="Times New Roman" w:hAnsi="Times New Roman" w:cs="Times New Roman"/>
          <w:sz w:val="24"/>
          <w:szCs w:val="24"/>
        </w:rPr>
      </w:pPr>
      <w:r w:rsidRPr="00E73411">
        <w:rPr>
          <w:rFonts w:ascii="Times New Roman" w:hAnsi="Times New Roman" w:cs="Times New Roman"/>
          <w:sz w:val="24"/>
          <w:szCs w:val="24"/>
        </w:rPr>
        <w:t>(телефонах для справок), адресе официального сайта в сети</w:t>
      </w:r>
    </w:p>
    <w:p w:rsidR="008C2AB5" w:rsidRPr="00E73411" w:rsidRDefault="00E73411" w:rsidP="00465A13">
      <w:pPr>
        <w:pStyle w:val="ConsPlusTitle"/>
        <w:jc w:val="center"/>
        <w:rPr>
          <w:rFonts w:ascii="Times New Roman" w:hAnsi="Times New Roman" w:cs="Times New Roman"/>
          <w:sz w:val="24"/>
          <w:szCs w:val="24"/>
        </w:rPr>
      </w:pPr>
      <w:r w:rsidRPr="00E73411">
        <w:rPr>
          <w:rFonts w:ascii="Times New Roman" w:hAnsi="Times New Roman" w:cs="Times New Roman"/>
          <w:sz w:val="24"/>
          <w:szCs w:val="24"/>
        </w:rPr>
        <w:t>интернет, электронной почты государственного бюджетного</w:t>
      </w:r>
    </w:p>
    <w:p w:rsidR="008C2AB5" w:rsidRPr="00E73411" w:rsidRDefault="00E73411" w:rsidP="00465A13">
      <w:pPr>
        <w:pStyle w:val="ConsPlusTitle"/>
        <w:jc w:val="center"/>
        <w:rPr>
          <w:rFonts w:ascii="Times New Roman" w:hAnsi="Times New Roman" w:cs="Times New Roman"/>
          <w:sz w:val="24"/>
          <w:szCs w:val="24"/>
        </w:rPr>
      </w:pPr>
      <w:r w:rsidRPr="00E73411">
        <w:rPr>
          <w:rFonts w:ascii="Times New Roman" w:hAnsi="Times New Roman" w:cs="Times New Roman"/>
          <w:sz w:val="24"/>
          <w:szCs w:val="24"/>
        </w:rPr>
        <w:t xml:space="preserve">учреждения </w:t>
      </w:r>
      <w:r>
        <w:rPr>
          <w:rFonts w:ascii="Times New Roman" w:hAnsi="Times New Roman" w:cs="Times New Roman"/>
          <w:sz w:val="24"/>
          <w:szCs w:val="24"/>
        </w:rPr>
        <w:t>С</w:t>
      </w:r>
      <w:r w:rsidRPr="00E73411">
        <w:rPr>
          <w:rFonts w:ascii="Times New Roman" w:hAnsi="Times New Roman" w:cs="Times New Roman"/>
          <w:sz w:val="24"/>
          <w:szCs w:val="24"/>
        </w:rPr>
        <w:t>ахалинской области "</w:t>
      </w:r>
      <w:r>
        <w:rPr>
          <w:rFonts w:ascii="Times New Roman" w:hAnsi="Times New Roman" w:cs="Times New Roman"/>
          <w:sz w:val="24"/>
          <w:szCs w:val="24"/>
        </w:rPr>
        <w:t>С</w:t>
      </w:r>
      <w:r w:rsidRPr="00E73411">
        <w:rPr>
          <w:rFonts w:ascii="Times New Roman" w:hAnsi="Times New Roman" w:cs="Times New Roman"/>
          <w:sz w:val="24"/>
          <w:szCs w:val="24"/>
        </w:rPr>
        <w:t>ахалинский центр</w:t>
      </w:r>
    </w:p>
    <w:p w:rsidR="008C2AB5" w:rsidRDefault="00E73411" w:rsidP="00465A13">
      <w:pPr>
        <w:pStyle w:val="ConsPlusTitle"/>
        <w:jc w:val="center"/>
        <w:rPr>
          <w:rFonts w:ascii="Times New Roman" w:hAnsi="Times New Roman" w:cs="Times New Roman"/>
        </w:rPr>
      </w:pPr>
      <w:r w:rsidRPr="00E73411">
        <w:rPr>
          <w:rFonts w:ascii="Times New Roman" w:hAnsi="Times New Roman" w:cs="Times New Roman"/>
          <w:sz w:val="24"/>
          <w:szCs w:val="24"/>
        </w:rPr>
        <w:t>государственной кадастровой оценки</w:t>
      </w:r>
      <w:r w:rsidR="008C2AB5" w:rsidRPr="005668E7">
        <w:rPr>
          <w:rFonts w:ascii="Times New Roman" w:hAnsi="Times New Roman" w:cs="Times New Roman"/>
        </w:rPr>
        <w:t>"</w:t>
      </w:r>
    </w:p>
    <w:p w:rsidR="00BA5BBE" w:rsidRPr="0060065C" w:rsidRDefault="00BA5BBE" w:rsidP="00465A13">
      <w:pPr>
        <w:pStyle w:val="ConsPlusTitle"/>
        <w:jc w:val="center"/>
        <w:rPr>
          <w:rFonts w:ascii="Times New Roman" w:hAnsi="Times New Roman" w:cs="Times New Roman"/>
          <w:b w:val="0"/>
          <w:color w:val="808080" w:themeColor="background1" w:themeShade="80"/>
          <w:sz w:val="24"/>
          <w:szCs w:val="24"/>
        </w:rPr>
      </w:pPr>
      <w:r w:rsidRPr="0060065C">
        <w:rPr>
          <w:rFonts w:ascii="Times New Roman" w:hAnsi="Times New Roman" w:cs="Times New Roman"/>
          <w:b w:val="0"/>
          <w:color w:val="808080" w:themeColor="background1" w:themeShade="80"/>
          <w:sz w:val="24"/>
          <w:szCs w:val="24"/>
        </w:rPr>
        <w:t xml:space="preserve">(в ред. </w:t>
      </w:r>
      <w:hyperlink r:id="rId179" w:history="1">
        <w:r w:rsidRPr="0060065C">
          <w:rPr>
            <w:rFonts w:ascii="Times New Roman" w:hAnsi="Times New Roman" w:cs="Times New Roman"/>
            <w:b w:val="0"/>
            <w:color w:val="808080" w:themeColor="background1" w:themeShade="80"/>
            <w:sz w:val="24"/>
            <w:szCs w:val="24"/>
          </w:rPr>
          <w:t>приказа</w:t>
        </w:r>
      </w:hyperlink>
      <w:r w:rsidRPr="0060065C">
        <w:rPr>
          <w:rFonts w:ascii="Times New Roman" w:hAnsi="Times New Roman" w:cs="Times New Roman"/>
          <w:b w:val="0"/>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60065C" w:rsidRDefault="008C2AB5" w:rsidP="00465A13">
      <w:pPr>
        <w:pStyle w:val="ConsPlusNormal"/>
        <w:rPr>
          <w:rFonts w:ascii="Times New Roman" w:hAnsi="Times New Roman" w:cs="Times New Roman"/>
          <w:color w:val="808080" w:themeColor="background1" w:themeShade="80"/>
          <w:sz w:val="24"/>
          <w:szCs w:val="24"/>
        </w:rPr>
      </w:pPr>
    </w:p>
    <w:p w:rsidR="00E73411" w:rsidRPr="0060065C" w:rsidRDefault="00E73411" w:rsidP="00465A13">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4"/>
        <w:gridCol w:w="4534"/>
      </w:tblGrid>
      <w:tr w:rsidR="008C2AB5" w:rsidRPr="0060065C">
        <w:tc>
          <w:tcPr>
            <w:tcW w:w="4534" w:type="dxa"/>
          </w:tcPr>
          <w:p w:rsidR="008C2AB5" w:rsidRPr="0060065C" w:rsidRDefault="008C2AB5" w:rsidP="00465A13">
            <w:pPr>
              <w:pStyle w:val="ConsPlusNormal"/>
              <w:rPr>
                <w:rFonts w:ascii="Times New Roman" w:hAnsi="Times New Roman" w:cs="Times New Roman"/>
                <w:sz w:val="24"/>
                <w:szCs w:val="24"/>
              </w:rPr>
            </w:pPr>
            <w:r w:rsidRPr="0060065C">
              <w:rPr>
                <w:rFonts w:ascii="Times New Roman" w:hAnsi="Times New Roman" w:cs="Times New Roman"/>
                <w:sz w:val="24"/>
                <w:szCs w:val="24"/>
              </w:rPr>
              <w:t>Адрес местонахождения и почтовый адрес</w:t>
            </w:r>
          </w:p>
        </w:tc>
        <w:tc>
          <w:tcPr>
            <w:tcW w:w="4534" w:type="dxa"/>
          </w:tcPr>
          <w:p w:rsidR="008C2AB5" w:rsidRPr="0060065C" w:rsidRDefault="008C2AB5" w:rsidP="00465A13">
            <w:pPr>
              <w:pStyle w:val="ConsPlusNormal"/>
              <w:rPr>
                <w:rFonts w:ascii="Times New Roman" w:hAnsi="Times New Roman" w:cs="Times New Roman"/>
                <w:sz w:val="24"/>
                <w:szCs w:val="24"/>
              </w:rPr>
            </w:pPr>
            <w:r w:rsidRPr="0060065C">
              <w:rPr>
                <w:rFonts w:ascii="Times New Roman" w:hAnsi="Times New Roman" w:cs="Times New Roman"/>
                <w:sz w:val="24"/>
                <w:szCs w:val="24"/>
              </w:rPr>
              <w:t>693000, Сахалинская область, г. Южно-Сахалинск, ул. Ленина, д. 250</w:t>
            </w:r>
          </w:p>
        </w:tc>
      </w:tr>
      <w:tr w:rsidR="008C2AB5" w:rsidRPr="0060065C">
        <w:tblPrEx>
          <w:tblBorders>
            <w:insideH w:val="nil"/>
          </w:tblBorders>
        </w:tblPrEx>
        <w:tc>
          <w:tcPr>
            <w:tcW w:w="4534" w:type="dxa"/>
            <w:tcBorders>
              <w:bottom w:val="nil"/>
            </w:tcBorders>
          </w:tcPr>
          <w:p w:rsidR="008C2AB5" w:rsidRPr="0060065C" w:rsidRDefault="008C2AB5" w:rsidP="00465A13">
            <w:pPr>
              <w:pStyle w:val="ConsPlusNormal"/>
              <w:rPr>
                <w:rFonts w:ascii="Times New Roman" w:hAnsi="Times New Roman" w:cs="Times New Roman"/>
                <w:sz w:val="24"/>
                <w:szCs w:val="24"/>
              </w:rPr>
            </w:pPr>
            <w:r w:rsidRPr="0060065C">
              <w:rPr>
                <w:rFonts w:ascii="Times New Roman" w:hAnsi="Times New Roman" w:cs="Times New Roman"/>
                <w:sz w:val="24"/>
                <w:szCs w:val="24"/>
              </w:rPr>
              <w:t>График работы</w:t>
            </w:r>
          </w:p>
        </w:tc>
        <w:tc>
          <w:tcPr>
            <w:tcW w:w="4534" w:type="dxa"/>
            <w:tcBorders>
              <w:bottom w:val="nil"/>
            </w:tcBorders>
          </w:tcPr>
          <w:p w:rsidR="008C2AB5" w:rsidRPr="0060065C" w:rsidRDefault="008C2AB5" w:rsidP="00465A13">
            <w:pPr>
              <w:pStyle w:val="ConsPlusNormal"/>
              <w:rPr>
                <w:rFonts w:ascii="Times New Roman" w:hAnsi="Times New Roman" w:cs="Times New Roman"/>
                <w:sz w:val="24"/>
                <w:szCs w:val="24"/>
              </w:rPr>
            </w:pPr>
            <w:r w:rsidRPr="0060065C">
              <w:rPr>
                <w:rFonts w:ascii="Times New Roman" w:hAnsi="Times New Roman" w:cs="Times New Roman"/>
                <w:sz w:val="24"/>
                <w:szCs w:val="24"/>
              </w:rPr>
              <w:t>Понедельник - пятница: 08:30 - 17:30.</w:t>
            </w:r>
          </w:p>
          <w:p w:rsidR="008C2AB5" w:rsidRPr="0060065C" w:rsidRDefault="008C2AB5" w:rsidP="00465A13">
            <w:pPr>
              <w:pStyle w:val="ConsPlusNormal"/>
              <w:rPr>
                <w:rFonts w:ascii="Times New Roman" w:hAnsi="Times New Roman" w:cs="Times New Roman"/>
                <w:sz w:val="24"/>
                <w:szCs w:val="24"/>
              </w:rPr>
            </w:pPr>
            <w:r w:rsidRPr="0060065C">
              <w:rPr>
                <w:rFonts w:ascii="Times New Roman" w:hAnsi="Times New Roman" w:cs="Times New Roman"/>
                <w:sz w:val="24"/>
                <w:szCs w:val="24"/>
              </w:rPr>
              <w:t>Перерыв: 13:00 - 14:00.</w:t>
            </w:r>
          </w:p>
          <w:p w:rsidR="008C2AB5" w:rsidRPr="0060065C" w:rsidRDefault="008C2AB5" w:rsidP="00465A13">
            <w:pPr>
              <w:pStyle w:val="ConsPlusNormal"/>
              <w:rPr>
                <w:rFonts w:ascii="Times New Roman" w:hAnsi="Times New Roman" w:cs="Times New Roman"/>
                <w:sz w:val="24"/>
                <w:szCs w:val="24"/>
              </w:rPr>
            </w:pPr>
            <w:r w:rsidRPr="0060065C">
              <w:rPr>
                <w:rFonts w:ascii="Times New Roman" w:hAnsi="Times New Roman" w:cs="Times New Roman"/>
                <w:sz w:val="24"/>
                <w:szCs w:val="24"/>
              </w:rPr>
              <w:t>Выходные: суббота, воскресенье</w:t>
            </w:r>
          </w:p>
        </w:tc>
      </w:tr>
      <w:tr w:rsidR="008C2AB5" w:rsidRPr="0060065C">
        <w:tblPrEx>
          <w:tblBorders>
            <w:insideH w:val="nil"/>
          </w:tblBorders>
        </w:tblPrEx>
        <w:tc>
          <w:tcPr>
            <w:tcW w:w="9068" w:type="dxa"/>
            <w:gridSpan w:val="2"/>
            <w:tcBorders>
              <w:top w:val="nil"/>
            </w:tcBorders>
          </w:tcPr>
          <w:p w:rsidR="008C2AB5" w:rsidRPr="0060065C" w:rsidRDefault="008C2AB5" w:rsidP="00465A13">
            <w:pPr>
              <w:pStyle w:val="ConsPlusNormal"/>
              <w:jc w:val="both"/>
              <w:rPr>
                <w:rFonts w:ascii="Times New Roman" w:hAnsi="Times New Roman" w:cs="Times New Roman"/>
                <w:sz w:val="24"/>
                <w:szCs w:val="24"/>
              </w:rPr>
            </w:pPr>
            <w:r w:rsidRPr="00731341">
              <w:rPr>
                <w:rFonts w:ascii="Times New Roman" w:hAnsi="Times New Roman" w:cs="Times New Roman"/>
                <w:color w:val="808080" w:themeColor="background1" w:themeShade="80"/>
                <w:sz w:val="24"/>
                <w:szCs w:val="24"/>
              </w:rPr>
              <w:t xml:space="preserve">(в ред. </w:t>
            </w:r>
            <w:hyperlink r:id="rId180" w:history="1">
              <w:r w:rsidR="00E73411" w:rsidRPr="00731341">
                <w:rPr>
                  <w:rFonts w:ascii="Times New Roman" w:hAnsi="Times New Roman" w:cs="Times New Roman"/>
                  <w:color w:val="808080" w:themeColor="background1" w:themeShade="80"/>
                  <w:sz w:val="24"/>
                  <w:szCs w:val="24"/>
                </w:rPr>
                <w:t>п</w:t>
              </w:r>
              <w:r w:rsidRPr="00731341">
                <w:rPr>
                  <w:rFonts w:ascii="Times New Roman" w:hAnsi="Times New Roman" w:cs="Times New Roman"/>
                  <w:color w:val="808080" w:themeColor="background1" w:themeShade="80"/>
                  <w:sz w:val="24"/>
                  <w:szCs w:val="24"/>
                </w:rPr>
                <w:t>риказа</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tc>
      </w:tr>
      <w:tr w:rsidR="008C2AB5" w:rsidRPr="0060065C">
        <w:tc>
          <w:tcPr>
            <w:tcW w:w="4534" w:type="dxa"/>
          </w:tcPr>
          <w:p w:rsidR="008C2AB5" w:rsidRPr="0060065C" w:rsidRDefault="008C2AB5" w:rsidP="00465A13">
            <w:pPr>
              <w:pStyle w:val="ConsPlusNormal"/>
              <w:rPr>
                <w:rFonts w:ascii="Times New Roman" w:hAnsi="Times New Roman" w:cs="Times New Roman"/>
                <w:sz w:val="24"/>
                <w:szCs w:val="24"/>
              </w:rPr>
            </w:pPr>
            <w:r w:rsidRPr="0060065C">
              <w:rPr>
                <w:rFonts w:ascii="Times New Roman" w:hAnsi="Times New Roman" w:cs="Times New Roman"/>
                <w:sz w:val="24"/>
                <w:szCs w:val="24"/>
              </w:rPr>
              <w:t>Контактные телефоны (телефоны для справок)</w:t>
            </w:r>
          </w:p>
        </w:tc>
        <w:tc>
          <w:tcPr>
            <w:tcW w:w="4534" w:type="dxa"/>
          </w:tcPr>
          <w:p w:rsidR="008C2AB5" w:rsidRPr="0060065C" w:rsidRDefault="008C2AB5" w:rsidP="00465A13">
            <w:pPr>
              <w:pStyle w:val="ConsPlusNormal"/>
              <w:rPr>
                <w:rFonts w:ascii="Times New Roman" w:hAnsi="Times New Roman" w:cs="Times New Roman"/>
                <w:sz w:val="24"/>
                <w:szCs w:val="24"/>
              </w:rPr>
            </w:pPr>
            <w:r w:rsidRPr="0060065C">
              <w:rPr>
                <w:rFonts w:ascii="Times New Roman" w:hAnsi="Times New Roman" w:cs="Times New Roman"/>
                <w:sz w:val="24"/>
                <w:szCs w:val="24"/>
              </w:rPr>
              <w:t>(4242) 672810 (приемная руководителя Учреждения)</w:t>
            </w:r>
          </w:p>
          <w:p w:rsidR="008C2AB5" w:rsidRPr="0060065C" w:rsidRDefault="008C2AB5" w:rsidP="00465A13">
            <w:pPr>
              <w:pStyle w:val="ConsPlusNormal"/>
              <w:rPr>
                <w:rFonts w:ascii="Times New Roman" w:hAnsi="Times New Roman" w:cs="Times New Roman"/>
                <w:sz w:val="24"/>
                <w:szCs w:val="24"/>
              </w:rPr>
            </w:pPr>
            <w:r w:rsidRPr="0060065C">
              <w:rPr>
                <w:rFonts w:ascii="Times New Roman" w:hAnsi="Times New Roman" w:cs="Times New Roman"/>
                <w:sz w:val="24"/>
                <w:szCs w:val="24"/>
              </w:rPr>
              <w:t>(4242) 672818 (отдел кадастровой оценки)</w:t>
            </w:r>
          </w:p>
        </w:tc>
      </w:tr>
      <w:tr w:rsidR="008C2AB5" w:rsidRPr="0060065C">
        <w:tc>
          <w:tcPr>
            <w:tcW w:w="4534" w:type="dxa"/>
          </w:tcPr>
          <w:p w:rsidR="008C2AB5" w:rsidRPr="0060065C" w:rsidRDefault="008C2AB5" w:rsidP="00465A13">
            <w:pPr>
              <w:pStyle w:val="ConsPlusNormal"/>
              <w:rPr>
                <w:rFonts w:ascii="Times New Roman" w:hAnsi="Times New Roman" w:cs="Times New Roman"/>
                <w:sz w:val="24"/>
                <w:szCs w:val="24"/>
              </w:rPr>
            </w:pPr>
            <w:r w:rsidRPr="0060065C">
              <w:rPr>
                <w:rFonts w:ascii="Times New Roman" w:hAnsi="Times New Roman" w:cs="Times New Roman"/>
                <w:sz w:val="24"/>
                <w:szCs w:val="24"/>
              </w:rPr>
              <w:t>Адрес официального сайта в сети Интернет</w:t>
            </w:r>
          </w:p>
        </w:tc>
        <w:tc>
          <w:tcPr>
            <w:tcW w:w="4534" w:type="dxa"/>
          </w:tcPr>
          <w:p w:rsidR="008C2AB5" w:rsidRPr="0060065C" w:rsidRDefault="008C2AB5" w:rsidP="00465A13">
            <w:pPr>
              <w:pStyle w:val="ConsPlusNormal"/>
              <w:rPr>
                <w:rFonts w:ascii="Times New Roman" w:hAnsi="Times New Roman" w:cs="Times New Roman"/>
                <w:sz w:val="24"/>
                <w:szCs w:val="24"/>
              </w:rPr>
            </w:pPr>
            <w:r w:rsidRPr="0060065C">
              <w:rPr>
                <w:rFonts w:ascii="Times New Roman" w:hAnsi="Times New Roman" w:cs="Times New Roman"/>
                <w:sz w:val="24"/>
                <w:szCs w:val="24"/>
              </w:rPr>
              <w:t>http://scgko.sakhalin.gov.ru</w:t>
            </w:r>
          </w:p>
        </w:tc>
      </w:tr>
      <w:tr w:rsidR="008C2AB5" w:rsidRPr="0060065C">
        <w:tc>
          <w:tcPr>
            <w:tcW w:w="4534" w:type="dxa"/>
          </w:tcPr>
          <w:p w:rsidR="008C2AB5" w:rsidRPr="0060065C" w:rsidRDefault="008C2AB5" w:rsidP="00465A13">
            <w:pPr>
              <w:pStyle w:val="ConsPlusNormal"/>
              <w:rPr>
                <w:rFonts w:ascii="Times New Roman" w:hAnsi="Times New Roman" w:cs="Times New Roman"/>
                <w:sz w:val="24"/>
                <w:szCs w:val="24"/>
              </w:rPr>
            </w:pPr>
            <w:r w:rsidRPr="0060065C">
              <w:rPr>
                <w:rFonts w:ascii="Times New Roman" w:hAnsi="Times New Roman" w:cs="Times New Roman"/>
                <w:sz w:val="24"/>
                <w:szCs w:val="24"/>
              </w:rPr>
              <w:t>Адрес электронной почты</w:t>
            </w:r>
          </w:p>
        </w:tc>
        <w:tc>
          <w:tcPr>
            <w:tcW w:w="4534" w:type="dxa"/>
          </w:tcPr>
          <w:p w:rsidR="008C2AB5" w:rsidRPr="0060065C" w:rsidRDefault="008C2AB5" w:rsidP="00465A13">
            <w:pPr>
              <w:pStyle w:val="ConsPlusNormal"/>
              <w:rPr>
                <w:rFonts w:ascii="Times New Roman" w:hAnsi="Times New Roman" w:cs="Times New Roman"/>
                <w:sz w:val="24"/>
                <w:szCs w:val="24"/>
              </w:rPr>
            </w:pPr>
            <w:r w:rsidRPr="0060065C">
              <w:rPr>
                <w:rFonts w:ascii="Times New Roman" w:hAnsi="Times New Roman" w:cs="Times New Roman"/>
                <w:sz w:val="24"/>
                <w:szCs w:val="24"/>
              </w:rPr>
              <w:t>scgko@sakhalin.gov.ru</w:t>
            </w:r>
          </w:p>
        </w:tc>
      </w:tr>
    </w:tbl>
    <w:p w:rsidR="008C2AB5" w:rsidRPr="0060065C" w:rsidRDefault="008C2AB5" w:rsidP="00465A13">
      <w:pPr>
        <w:pStyle w:val="ConsPlusNormal"/>
        <w:rPr>
          <w:rFonts w:ascii="Times New Roman" w:hAnsi="Times New Roman" w:cs="Times New Roman"/>
          <w:sz w:val="24"/>
          <w:szCs w:val="24"/>
        </w:rPr>
      </w:pPr>
    </w:p>
    <w:p w:rsidR="008C2AB5" w:rsidRPr="005668E7" w:rsidRDefault="008C2AB5" w:rsidP="00465A13">
      <w:pPr>
        <w:pStyle w:val="ConsPlusNormal"/>
        <w:rPr>
          <w:rFonts w:ascii="Times New Roman" w:hAnsi="Times New Roman" w:cs="Times New Roman"/>
        </w:rPr>
      </w:pPr>
    </w:p>
    <w:p w:rsidR="008C2AB5" w:rsidRPr="005668E7" w:rsidRDefault="008C2AB5" w:rsidP="00465A13">
      <w:pPr>
        <w:pStyle w:val="ConsPlusNormal"/>
        <w:rPr>
          <w:rFonts w:ascii="Times New Roman" w:hAnsi="Times New Roman" w:cs="Times New Roman"/>
        </w:rPr>
      </w:pPr>
    </w:p>
    <w:p w:rsidR="008C2AB5" w:rsidRPr="005668E7" w:rsidRDefault="008C2AB5">
      <w:pPr>
        <w:pStyle w:val="ConsPlusNormal"/>
        <w:rPr>
          <w:rFonts w:ascii="Times New Roman" w:hAnsi="Times New Roman" w:cs="Times New Roman"/>
        </w:rPr>
      </w:pPr>
    </w:p>
    <w:p w:rsidR="004019F6" w:rsidRDefault="004019F6">
      <w:pPr>
        <w:rPr>
          <w:rFonts w:ascii="Times New Roman" w:eastAsia="Times New Roman" w:hAnsi="Times New Roman" w:cs="Times New Roman"/>
          <w:szCs w:val="20"/>
          <w:lang w:eastAsia="ru-RU"/>
        </w:rPr>
      </w:pPr>
      <w:r>
        <w:rPr>
          <w:rFonts w:ascii="Times New Roman" w:hAnsi="Times New Roman" w:cs="Times New Roman"/>
        </w:rPr>
        <w:br w:type="page"/>
      </w:r>
    </w:p>
    <w:p w:rsidR="004019F6" w:rsidRPr="00062DD2" w:rsidRDefault="004019F6" w:rsidP="005C5897">
      <w:pPr>
        <w:pStyle w:val="ConsPlusNormal"/>
        <w:jc w:val="right"/>
        <w:outlineLvl w:val="1"/>
        <w:rPr>
          <w:rFonts w:ascii="Times New Roman" w:hAnsi="Times New Roman" w:cs="Times New Roman"/>
          <w:sz w:val="24"/>
          <w:szCs w:val="24"/>
        </w:rPr>
      </w:pPr>
      <w:r w:rsidRPr="00062DD2">
        <w:rPr>
          <w:rFonts w:ascii="Times New Roman" w:hAnsi="Times New Roman" w:cs="Times New Roman"/>
          <w:sz w:val="24"/>
          <w:szCs w:val="24"/>
        </w:rPr>
        <w:lastRenderedPageBreak/>
        <w:t xml:space="preserve">Приложение N </w:t>
      </w:r>
      <w:r w:rsidR="00B730AA" w:rsidRPr="00062DD2">
        <w:rPr>
          <w:rFonts w:ascii="Times New Roman" w:hAnsi="Times New Roman" w:cs="Times New Roman"/>
          <w:sz w:val="24"/>
          <w:szCs w:val="24"/>
        </w:rPr>
        <w:t>2</w:t>
      </w:r>
    </w:p>
    <w:p w:rsidR="004019F6" w:rsidRPr="00062DD2" w:rsidRDefault="004019F6" w:rsidP="005C5897">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к стандарту (порядку)</w:t>
      </w:r>
    </w:p>
    <w:p w:rsidR="004019F6" w:rsidRPr="00062DD2" w:rsidRDefault="004019F6" w:rsidP="005C5897">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предоставления государственным</w:t>
      </w:r>
    </w:p>
    <w:p w:rsidR="004019F6" w:rsidRPr="00062DD2" w:rsidRDefault="004019F6" w:rsidP="005C5897">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бюджетным учреждением Сахалинской области</w:t>
      </w:r>
    </w:p>
    <w:p w:rsidR="004019F6" w:rsidRPr="00062DD2" w:rsidRDefault="004019F6" w:rsidP="005C5897">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"Сахалинский центр государственной</w:t>
      </w:r>
    </w:p>
    <w:p w:rsidR="004019F6" w:rsidRPr="00062DD2" w:rsidRDefault="004019F6" w:rsidP="005C5897">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кадастровой оценки" услуги</w:t>
      </w:r>
    </w:p>
    <w:p w:rsidR="004019F6" w:rsidRPr="00062DD2" w:rsidRDefault="004019F6" w:rsidP="005C5897">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на территории Сахалинской области</w:t>
      </w:r>
    </w:p>
    <w:p w:rsidR="004019F6" w:rsidRPr="00062DD2" w:rsidRDefault="004019F6" w:rsidP="005C5897">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 xml:space="preserve">"Рассмотрение замечаний, связанных </w:t>
      </w:r>
    </w:p>
    <w:p w:rsidR="004019F6" w:rsidRPr="00062DD2" w:rsidRDefault="004019F6" w:rsidP="005C5897">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с определением кадастровой стоимости"</w:t>
      </w:r>
    </w:p>
    <w:p w:rsidR="004019F6" w:rsidRPr="00062DD2" w:rsidRDefault="004019F6" w:rsidP="005C5897">
      <w:pPr>
        <w:pStyle w:val="ConsPlusNormal"/>
        <w:rPr>
          <w:rFonts w:ascii="Times New Roman" w:hAnsi="Times New Roman" w:cs="Times New Roman"/>
          <w:sz w:val="24"/>
          <w:szCs w:val="24"/>
        </w:rPr>
      </w:pPr>
    </w:p>
    <w:p w:rsidR="008C2AB5" w:rsidRDefault="008C2AB5" w:rsidP="005C5897">
      <w:pPr>
        <w:pStyle w:val="ConsPlusNormal"/>
        <w:jc w:val="center"/>
        <w:rPr>
          <w:rFonts w:ascii="Times New Roman" w:hAnsi="Times New Roman" w:cs="Times New Roman"/>
          <w:sz w:val="24"/>
          <w:szCs w:val="24"/>
        </w:rPr>
      </w:pPr>
    </w:p>
    <w:p w:rsidR="00465A13" w:rsidRDefault="00465A13" w:rsidP="005C5897">
      <w:pPr>
        <w:pStyle w:val="ConsPlusNormal"/>
        <w:jc w:val="center"/>
        <w:rPr>
          <w:rFonts w:ascii="Times New Roman" w:hAnsi="Times New Roman" w:cs="Times New Roman"/>
          <w:sz w:val="24"/>
          <w:szCs w:val="24"/>
        </w:rPr>
      </w:pPr>
    </w:p>
    <w:p w:rsidR="008C2AB5" w:rsidRDefault="004019F6" w:rsidP="005C5897">
      <w:pPr>
        <w:pStyle w:val="ConsPlusNormal"/>
        <w:jc w:val="center"/>
        <w:rPr>
          <w:rFonts w:ascii="Times New Roman" w:hAnsi="Times New Roman" w:cs="Times New Roman"/>
          <w:b/>
          <w:sz w:val="24"/>
          <w:szCs w:val="24"/>
        </w:rPr>
      </w:pPr>
      <w:r w:rsidRPr="004019F6">
        <w:rPr>
          <w:rFonts w:ascii="Times New Roman" w:hAnsi="Times New Roman" w:cs="Times New Roman"/>
          <w:b/>
          <w:sz w:val="24"/>
          <w:szCs w:val="24"/>
        </w:rPr>
        <w:t>Форма предоставления в государственное бюджетное учреждение Сахалинской области «Сахалинский центр государственной кадастровой оценки» замечаний, связанных с определением кадастровой стоимости</w:t>
      </w:r>
    </w:p>
    <w:p w:rsidR="00CF58B6" w:rsidRPr="00731341" w:rsidRDefault="00CF58B6" w:rsidP="005C5897">
      <w:pPr>
        <w:spacing w:after="0" w:line="240" w:lineRule="auto"/>
        <w:jc w:val="center"/>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CF58B6" w:rsidRDefault="00CF58B6" w:rsidP="005C5897">
      <w:pPr>
        <w:pStyle w:val="ConsPlusNormal"/>
        <w:jc w:val="center"/>
        <w:rPr>
          <w:rFonts w:ascii="Times New Roman" w:hAnsi="Times New Roman" w:cs="Times New Roman"/>
          <w:b/>
          <w:sz w:val="24"/>
          <w:szCs w:val="24"/>
        </w:rPr>
      </w:pPr>
    </w:p>
    <w:p w:rsidR="004019F6" w:rsidRPr="004019F6" w:rsidRDefault="004019F6" w:rsidP="005C5897">
      <w:pPr>
        <w:pStyle w:val="ConsPlusNormal"/>
        <w:jc w:val="center"/>
        <w:rPr>
          <w:rFonts w:ascii="Times New Roman" w:hAnsi="Times New Roman" w:cs="Times New Roman"/>
          <w:b/>
          <w:sz w:val="24"/>
          <w:szCs w:val="24"/>
        </w:rPr>
      </w:pPr>
    </w:p>
    <w:p w:rsidR="004019F6" w:rsidRPr="004019F6" w:rsidRDefault="004019F6" w:rsidP="005C5897">
      <w:pPr>
        <w:spacing w:after="0" w:line="240" w:lineRule="auto"/>
        <w:ind w:left="4956" w:firstLine="6"/>
        <w:jc w:val="both"/>
        <w:rPr>
          <w:rFonts w:ascii="Times New Roman" w:hAnsi="Times New Roman" w:cs="Times New Roman"/>
          <w:sz w:val="24"/>
          <w:szCs w:val="24"/>
        </w:rPr>
      </w:pPr>
      <w:r w:rsidRPr="004019F6">
        <w:rPr>
          <w:rFonts w:ascii="Times New Roman" w:hAnsi="Times New Roman" w:cs="Times New Roman"/>
          <w:sz w:val="24"/>
          <w:szCs w:val="24"/>
        </w:rPr>
        <w:t xml:space="preserve">В государственное бюджетное учреждение Сахалинской области </w:t>
      </w:r>
      <w:r w:rsidR="00C0329B" w:rsidRPr="003D24E5">
        <w:rPr>
          <w:rFonts w:ascii="Times New Roman" w:hAnsi="Times New Roman" w:cs="Times New Roman"/>
          <w:sz w:val="24"/>
          <w:szCs w:val="24"/>
        </w:rPr>
        <w:t>"</w:t>
      </w:r>
      <w:r w:rsidRPr="004019F6">
        <w:rPr>
          <w:rFonts w:ascii="Times New Roman" w:hAnsi="Times New Roman" w:cs="Times New Roman"/>
          <w:sz w:val="24"/>
          <w:szCs w:val="24"/>
        </w:rPr>
        <w:t>Сахалинский центр государственной кадастровой оценки</w:t>
      </w:r>
      <w:r w:rsidR="00C0329B" w:rsidRPr="003D24E5">
        <w:rPr>
          <w:rFonts w:ascii="Times New Roman" w:hAnsi="Times New Roman" w:cs="Times New Roman"/>
          <w:sz w:val="24"/>
          <w:szCs w:val="24"/>
        </w:rPr>
        <w:t>"</w:t>
      </w:r>
    </w:p>
    <w:p w:rsidR="008C2AB5" w:rsidRPr="004019F6" w:rsidRDefault="008C2AB5" w:rsidP="005C5897">
      <w:pPr>
        <w:pStyle w:val="ConsPlusNormal"/>
        <w:jc w:val="right"/>
        <w:rPr>
          <w:rFonts w:ascii="Times New Roman" w:hAnsi="Times New Roman" w:cs="Times New Roman"/>
          <w:sz w:val="24"/>
          <w:szCs w:val="24"/>
        </w:rPr>
      </w:pPr>
    </w:p>
    <w:p w:rsidR="008C2AB5" w:rsidRPr="004019F6" w:rsidRDefault="008C2AB5" w:rsidP="005C5897">
      <w:pPr>
        <w:pStyle w:val="ConsPlusNormal"/>
        <w:jc w:val="right"/>
        <w:rPr>
          <w:rFonts w:ascii="Times New Roman" w:hAnsi="Times New Roman" w:cs="Times New Roman"/>
          <w:sz w:val="24"/>
          <w:szCs w:val="24"/>
        </w:rPr>
      </w:pPr>
    </w:p>
    <w:p w:rsidR="004019F6" w:rsidRPr="004019F6" w:rsidRDefault="004019F6" w:rsidP="005C5897">
      <w:pPr>
        <w:autoSpaceDE w:val="0"/>
        <w:autoSpaceDN w:val="0"/>
        <w:adjustRightInd w:val="0"/>
        <w:spacing w:after="0" w:line="240" w:lineRule="auto"/>
        <w:jc w:val="center"/>
        <w:outlineLvl w:val="0"/>
        <w:rPr>
          <w:rFonts w:ascii="Times New Roman" w:hAnsi="Times New Roman" w:cs="Times New Roman"/>
          <w:sz w:val="24"/>
          <w:szCs w:val="24"/>
        </w:rPr>
      </w:pPr>
      <w:r w:rsidRPr="004019F6">
        <w:rPr>
          <w:rFonts w:ascii="Times New Roman" w:hAnsi="Times New Roman" w:cs="Times New Roman"/>
          <w:b/>
          <w:sz w:val="24"/>
          <w:szCs w:val="24"/>
        </w:rPr>
        <w:t>Замечания, связанные с определением кадастровой стоимости</w:t>
      </w:r>
      <w:r w:rsidRPr="004019F6">
        <w:rPr>
          <w:rFonts w:ascii="Times New Roman" w:hAnsi="Times New Roman" w:cs="Times New Roman"/>
          <w:sz w:val="24"/>
          <w:szCs w:val="24"/>
        </w:rPr>
        <w:t xml:space="preserve"> </w:t>
      </w:r>
    </w:p>
    <w:p w:rsidR="004019F6" w:rsidRPr="004019F6" w:rsidRDefault="004019F6" w:rsidP="005C5897">
      <w:pPr>
        <w:autoSpaceDE w:val="0"/>
        <w:autoSpaceDN w:val="0"/>
        <w:adjustRightInd w:val="0"/>
        <w:spacing w:after="0" w:line="240" w:lineRule="auto"/>
        <w:jc w:val="center"/>
        <w:outlineLvl w:val="0"/>
        <w:rPr>
          <w:sz w:val="24"/>
          <w:szCs w:val="24"/>
        </w:rPr>
      </w:pPr>
      <w:r w:rsidRPr="004019F6">
        <w:rPr>
          <w:rFonts w:ascii="Times New Roman" w:hAnsi="Times New Roman" w:cs="Times New Roman"/>
          <w:b/>
          <w:sz w:val="24"/>
          <w:szCs w:val="24"/>
        </w:rPr>
        <w:t>(замечания к проекту отчета)</w:t>
      </w:r>
    </w:p>
    <w:p w:rsidR="004019F6" w:rsidRPr="004019F6" w:rsidRDefault="004019F6" w:rsidP="005C5897">
      <w:pPr>
        <w:spacing w:after="0" w:line="240" w:lineRule="auto"/>
        <w:rPr>
          <w:sz w:val="24"/>
          <w:szCs w:val="24"/>
        </w:rPr>
      </w:pPr>
      <w:r w:rsidRPr="004019F6">
        <w:rPr>
          <w:sz w:val="24"/>
          <w:szCs w:val="24"/>
        </w:rPr>
        <w:t xml:space="preserve">                       </w:t>
      </w:r>
      <w:r w:rsidRPr="004019F6">
        <w:rPr>
          <w:sz w:val="24"/>
          <w:szCs w:val="24"/>
        </w:rPr>
        <w:tab/>
      </w:r>
      <w:r w:rsidRPr="004019F6">
        <w:rPr>
          <w:sz w:val="24"/>
          <w:szCs w:val="24"/>
        </w:rPr>
        <w:tab/>
      </w:r>
      <w:r w:rsidRPr="004019F6">
        <w:rPr>
          <w:sz w:val="24"/>
          <w:szCs w:val="24"/>
        </w:rPr>
        <w:tab/>
      </w:r>
      <w:r w:rsidRPr="004019F6">
        <w:rPr>
          <w:sz w:val="24"/>
          <w:szCs w:val="24"/>
        </w:rPr>
        <w:tab/>
      </w:r>
    </w:p>
    <w:p w:rsidR="004019F6" w:rsidRDefault="004019F6" w:rsidP="00406407">
      <w:pPr>
        <w:spacing w:after="0" w:line="240" w:lineRule="auto"/>
        <w:ind w:firstLine="567"/>
        <w:rPr>
          <w:rFonts w:ascii="Times New Roman" w:hAnsi="Times New Roman" w:cs="Times New Roman"/>
          <w:sz w:val="24"/>
          <w:szCs w:val="24"/>
        </w:rPr>
      </w:pPr>
      <w:r w:rsidRPr="004019F6">
        <w:rPr>
          <w:rFonts w:ascii="Times New Roman" w:hAnsi="Times New Roman" w:cs="Times New Roman"/>
          <w:sz w:val="24"/>
          <w:szCs w:val="24"/>
        </w:rPr>
        <w:t xml:space="preserve">Прошу принять замечания, связанные с определением кадастровой стоимости (замечания к проекту отчета) </w:t>
      </w:r>
    </w:p>
    <w:p w:rsidR="004019F6" w:rsidRDefault="004019F6" w:rsidP="005C5897">
      <w:pPr>
        <w:spacing w:after="0" w:line="240" w:lineRule="auto"/>
        <w:ind w:firstLine="709"/>
        <w:rPr>
          <w:rFonts w:ascii="Times New Roman" w:hAnsi="Times New Roman" w:cs="Times New Roman"/>
          <w:sz w:val="24"/>
          <w:szCs w:val="24"/>
        </w:rPr>
      </w:pPr>
    </w:p>
    <w:tbl>
      <w:tblPr>
        <w:tblStyle w:val="a4"/>
        <w:tblW w:w="9348" w:type="dxa"/>
        <w:jc w:val="center"/>
        <w:tblLayout w:type="fixed"/>
        <w:tblLook w:val="04A0" w:firstRow="1" w:lastRow="0" w:firstColumn="1" w:lastColumn="0" w:noHBand="0" w:noVBand="1"/>
      </w:tblPr>
      <w:tblGrid>
        <w:gridCol w:w="562"/>
        <w:gridCol w:w="2552"/>
        <w:gridCol w:w="2268"/>
        <w:gridCol w:w="3966"/>
      </w:tblGrid>
      <w:tr w:rsidR="004019F6" w:rsidRPr="00CF7E82" w:rsidTr="00585B99">
        <w:trPr>
          <w:jc w:val="center"/>
        </w:trPr>
        <w:tc>
          <w:tcPr>
            <w:tcW w:w="562" w:type="dxa"/>
            <w:vAlign w:val="center"/>
          </w:tcPr>
          <w:p w:rsidR="004019F6" w:rsidRPr="004019F6" w:rsidRDefault="004019F6" w:rsidP="005C5897">
            <w:pPr>
              <w:jc w:val="center"/>
              <w:rPr>
                <w:b/>
                <w:sz w:val="24"/>
                <w:szCs w:val="24"/>
              </w:rPr>
            </w:pPr>
            <w:r w:rsidRPr="004019F6">
              <w:rPr>
                <w:b/>
                <w:sz w:val="24"/>
                <w:szCs w:val="24"/>
              </w:rPr>
              <w:t>1</w:t>
            </w:r>
          </w:p>
        </w:tc>
        <w:tc>
          <w:tcPr>
            <w:tcW w:w="8786" w:type="dxa"/>
            <w:gridSpan w:val="3"/>
            <w:vAlign w:val="center"/>
          </w:tcPr>
          <w:p w:rsidR="004019F6" w:rsidRPr="004019F6" w:rsidRDefault="004019F6" w:rsidP="005C5897">
            <w:pPr>
              <w:rPr>
                <w:b/>
                <w:sz w:val="24"/>
                <w:szCs w:val="24"/>
              </w:rPr>
            </w:pPr>
            <w:r w:rsidRPr="004019F6">
              <w:rPr>
                <w:b/>
                <w:sz w:val="24"/>
                <w:szCs w:val="24"/>
              </w:rPr>
              <w:t xml:space="preserve">Сведения о лице, подавшем </w:t>
            </w:r>
            <w:r w:rsidRPr="004019F6">
              <w:rPr>
                <w:b/>
                <w:bCs/>
                <w:sz w:val="24"/>
                <w:szCs w:val="24"/>
              </w:rPr>
              <w:t xml:space="preserve">обращение </w:t>
            </w:r>
            <w:r w:rsidRPr="004019F6">
              <w:rPr>
                <w:b/>
                <w:sz w:val="24"/>
                <w:szCs w:val="24"/>
              </w:rPr>
              <w:t>о предоставлении разъяснений</w:t>
            </w:r>
            <w:r w:rsidRPr="004019F6">
              <w:rPr>
                <w:b/>
                <w:bCs/>
                <w:sz w:val="24"/>
                <w:szCs w:val="24"/>
              </w:rPr>
              <w:t xml:space="preserve">, </w:t>
            </w:r>
            <w:r w:rsidRPr="004019F6">
              <w:rPr>
                <w:b/>
                <w:sz w:val="24"/>
                <w:szCs w:val="24"/>
              </w:rPr>
              <w:t>связанных с определением кадастровой стоимости объекта недвижимости:</w:t>
            </w:r>
          </w:p>
        </w:tc>
      </w:tr>
      <w:tr w:rsidR="004019F6" w:rsidRPr="00A112AB" w:rsidTr="00585B99">
        <w:trPr>
          <w:jc w:val="center"/>
        </w:trPr>
        <w:tc>
          <w:tcPr>
            <w:tcW w:w="562" w:type="dxa"/>
            <w:vMerge w:val="restart"/>
            <w:vAlign w:val="center"/>
          </w:tcPr>
          <w:p w:rsidR="004019F6" w:rsidRPr="004019F6" w:rsidRDefault="004019F6" w:rsidP="005C5897">
            <w:pPr>
              <w:jc w:val="center"/>
              <w:rPr>
                <w:b/>
                <w:sz w:val="24"/>
                <w:szCs w:val="24"/>
              </w:rPr>
            </w:pPr>
            <w:r w:rsidRPr="004019F6">
              <w:rPr>
                <w:sz w:val="24"/>
                <w:szCs w:val="24"/>
              </w:rPr>
              <w:t>1.1</w:t>
            </w:r>
          </w:p>
        </w:tc>
        <w:tc>
          <w:tcPr>
            <w:tcW w:w="8786" w:type="dxa"/>
            <w:gridSpan w:val="3"/>
            <w:vAlign w:val="center"/>
          </w:tcPr>
          <w:p w:rsidR="004019F6" w:rsidRPr="004019F6" w:rsidRDefault="004019F6" w:rsidP="005C5897">
            <w:pPr>
              <w:rPr>
                <w:b/>
                <w:sz w:val="24"/>
                <w:szCs w:val="24"/>
              </w:rPr>
            </w:pPr>
            <w:r w:rsidRPr="004019F6">
              <w:rPr>
                <w:b/>
                <w:sz w:val="24"/>
                <w:szCs w:val="24"/>
              </w:rPr>
              <w:t>Сведения о физическом лице:</w:t>
            </w:r>
          </w:p>
        </w:tc>
      </w:tr>
      <w:tr w:rsidR="004019F6" w:rsidRPr="00A112AB" w:rsidTr="00585B99">
        <w:trPr>
          <w:jc w:val="center"/>
        </w:trPr>
        <w:tc>
          <w:tcPr>
            <w:tcW w:w="562" w:type="dxa"/>
            <w:vMerge/>
            <w:vAlign w:val="center"/>
          </w:tcPr>
          <w:p w:rsidR="004019F6" w:rsidRPr="004019F6" w:rsidRDefault="004019F6" w:rsidP="005C5897">
            <w:pPr>
              <w:jc w:val="center"/>
              <w:rPr>
                <w:b/>
                <w:sz w:val="24"/>
                <w:szCs w:val="24"/>
              </w:rPr>
            </w:pPr>
          </w:p>
        </w:tc>
        <w:tc>
          <w:tcPr>
            <w:tcW w:w="4820" w:type="dxa"/>
            <w:gridSpan w:val="2"/>
            <w:vAlign w:val="center"/>
          </w:tcPr>
          <w:p w:rsidR="004019F6" w:rsidRPr="004019F6" w:rsidRDefault="004019F6" w:rsidP="005C5897">
            <w:pPr>
              <w:rPr>
                <w:sz w:val="24"/>
                <w:szCs w:val="24"/>
              </w:rPr>
            </w:pPr>
            <w:r w:rsidRPr="004019F6">
              <w:rPr>
                <w:bCs/>
                <w:sz w:val="24"/>
                <w:szCs w:val="24"/>
              </w:rPr>
              <w:t>Фамилия, имя и отчество (последнее - при наличии):</w:t>
            </w:r>
          </w:p>
        </w:tc>
        <w:tc>
          <w:tcPr>
            <w:tcW w:w="3966" w:type="dxa"/>
            <w:vAlign w:val="center"/>
          </w:tcPr>
          <w:p w:rsidR="004019F6" w:rsidRPr="004019F6" w:rsidRDefault="004019F6" w:rsidP="005C5897">
            <w:pPr>
              <w:jc w:val="both"/>
              <w:rPr>
                <w:b/>
                <w:sz w:val="24"/>
                <w:szCs w:val="24"/>
              </w:rPr>
            </w:pPr>
          </w:p>
        </w:tc>
      </w:tr>
      <w:tr w:rsidR="004019F6" w:rsidRPr="00A112AB" w:rsidTr="00585B99">
        <w:trPr>
          <w:jc w:val="center"/>
        </w:trPr>
        <w:tc>
          <w:tcPr>
            <w:tcW w:w="562" w:type="dxa"/>
            <w:vMerge/>
            <w:vAlign w:val="center"/>
          </w:tcPr>
          <w:p w:rsidR="004019F6" w:rsidRPr="004019F6" w:rsidRDefault="004019F6" w:rsidP="005C5897">
            <w:pPr>
              <w:jc w:val="center"/>
              <w:rPr>
                <w:b/>
                <w:sz w:val="24"/>
                <w:szCs w:val="24"/>
              </w:rPr>
            </w:pPr>
          </w:p>
        </w:tc>
        <w:tc>
          <w:tcPr>
            <w:tcW w:w="4820" w:type="dxa"/>
            <w:gridSpan w:val="2"/>
            <w:vAlign w:val="center"/>
          </w:tcPr>
          <w:p w:rsidR="004019F6" w:rsidRPr="004019F6" w:rsidRDefault="004019F6" w:rsidP="005C5897">
            <w:pPr>
              <w:rPr>
                <w:sz w:val="24"/>
                <w:szCs w:val="24"/>
                <w:lang w:val="en-US"/>
              </w:rPr>
            </w:pPr>
            <w:r w:rsidRPr="004019F6">
              <w:rPr>
                <w:sz w:val="24"/>
                <w:szCs w:val="24"/>
              </w:rPr>
              <w:t>Почтовый адрес:</w:t>
            </w:r>
            <w:r w:rsidRPr="004019F6">
              <w:rPr>
                <w:sz w:val="24"/>
                <w:szCs w:val="24"/>
                <w:lang w:val="en-US"/>
              </w:rPr>
              <w:t xml:space="preserve"> &lt;2&gt;</w:t>
            </w:r>
          </w:p>
        </w:tc>
        <w:tc>
          <w:tcPr>
            <w:tcW w:w="3966" w:type="dxa"/>
            <w:vAlign w:val="center"/>
          </w:tcPr>
          <w:p w:rsidR="004019F6" w:rsidRPr="004019F6" w:rsidRDefault="004019F6" w:rsidP="005C5897">
            <w:pPr>
              <w:jc w:val="both"/>
              <w:rPr>
                <w:b/>
                <w:sz w:val="24"/>
                <w:szCs w:val="24"/>
              </w:rPr>
            </w:pPr>
          </w:p>
        </w:tc>
      </w:tr>
      <w:tr w:rsidR="004019F6" w:rsidRPr="00A112AB" w:rsidTr="00585B99">
        <w:trPr>
          <w:jc w:val="center"/>
        </w:trPr>
        <w:tc>
          <w:tcPr>
            <w:tcW w:w="562" w:type="dxa"/>
            <w:vMerge/>
            <w:vAlign w:val="center"/>
          </w:tcPr>
          <w:p w:rsidR="004019F6" w:rsidRPr="004019F6" w:rsidRDefault="004019F6" w:rsidP="005C5897">
            <w:pPr>
              <w:jc w:val="center"/>
              <w:rPr>
                <w:b/>
                <w:sz w:val="24"/>
                <w:szCs w:val="24"/>
              </w:rPr>
            </w:pPr>
          </w:p>
        </w:tc>
        <w:tc>
          <w:tcPr>
            <w:tcW w:w="4820" w:type="dxa"/>
            <w:gridSpan w:val="2"/>
            <w:vAlign w:val="center"/>
          </w:tcPr>
          <w:p w:rsidR="004019F6" w:rsidRPr="004019F6" w:rsidRDefault="004019F6" w:rsidP="005C5897">
            <w:pPr>
              <w:autoSpaceDE w:val="0"/>
              <w:autoSpaceDN w:val="0"/>
              <w:adjustRightInd w:val="0"/>
              <w:rPr>
                <w:sz w:val="24"/>
                <w:szCs w:val="24"/>
              </w:rPr>
            </w:pPr>
            <w:r w:rsidRPr="004019F6">
              <w:rPr>
                <w:bCs/>
                <w:sz w:val="24"/>
                <w:szCs w:val="24"/>
              </w:rPr>
              <w:t>Адрес электронной почты (при наличии):</w:t>
            </w:r>
          </w:p>
        </w:tc>
        <w:tc>
          <w:tcPr>
            <w:tcW w:w="3966" w:type="dxa"/>
            <w:vAlign w:val="center"/>
          </w:tcPr>
          <w:p w:rsidR="004019F6" w:rsidRPr="004019F6" w:rsidRDefault="004019F6" w:rsidP="005C5897">
            <w:pPr>
              <w:jc w:val="both"/>
              <w:rPr>
                <w:b/>
                <w:sz w:val="24"/>
                <w:szCs w:val="24"/>
              </w:rPr>
            </w:pPr>
          </w:p>
        </w:tc>
      </w:tr>
      <w:tr w:rsidR="004019F6" w:rsidRPr="00A112AB" w:rsidTr="00585B99">
        <w:trPr>
          <w:jc w:val="center"/>
        </w:trPr>
        <w:tc>
          <w:tcPr>
            <w:tcW w:w="562" w:type="dxa"/>
            <w:vMerge/>
            <w:vAlign w:val="center"/>
          </w:tcPr>
          <w:p w:rsidR="004019F6" w:rsidRPr="004019F6" w:rsidRDefault="004019F6" w:rsidP="005C5897">
            <w:pPr>
              <w:jc w:val="center"/>
              <w:rPr>
                <w:b/>
                <w:sz w:val="24"/>
                <w:szCs w:val="24"/>
              </w:rPr>
            </w:pPr>
          </w:p>
        </w:tc>
        <w:tc>
          <w:tcPr>
            <w:tcW w:w="4820" w:type="dxa"/>
            <w:gridSpan w:val="2"/>
            <w:vAlign w:val="center"/>
          </w:tcPr>
          <w:p w:rsidR="004019F6" w:rsidRPr="004019F6" w:rsidRDefault="004019F6" w:rsidP="005C5897">
            <w:pPr>
              <w:autoSpaceDE w:val="0"/>
              <w:autoSpaceDN w:val="0"/>
              <w:adjustRightInd w:val="0"/>
              <w:rPr>
                <w:bCs/>
                <w:sz w:val="24"/>
                <w:szCs w:val="24"/>
              </w:rPr>
            </w:pPr>
            <w:r w:rsidRPr="004019F6">
              <w:rPr>
                <w:bCs/>
                <w:sz w:val="24"/>
                <w:szCs w:val="24"/>
              </w:rPr>
              <w:t>Номер контактного телефона:</w:t>
            </w:r>
          </w:p>
        </w:tc>
        <w:tc>
          <w:tcPr>
            <w:tcW w:w="3966" w:type="dxa"/>
            <w:vAlign w:val="center"/>
          </w:tcPr>
          <w:p w:rsidR="004019F6" w:rsidRPr="004019F6" w:rsidRDefault="004019F6" w:rsidP="005C5897">
            <w:pPr>
              <w:jc w:val="both"/>
              <w:rPr>
                <w:b/>
                <w:sz w:val="24"/>
                <w:szCs w:val="24"/>
              </w:rPr>
            </w:pPr>
          </w:p>
        </w:tc>
      </w:tr>
      <w:tr w:rsidR="004019F6" w:rsidRPr="00F440AD" w:rsidTr="00585B99">
        <w:trPr>
          <w:jc w:val="center"/>
        </w:trPr>
        <w:tc>
          <w:tcPr>
            <w:tcW w:w="562" w:type="dxa"/>
            <w:vMerge w:val="restart"/>
            <w:vAlign w:val="center"/>
          </w:tcPr>
          <w:p w:rsidR="004019F6" w:rsidRPr="004019F6" w:rsidRDefault="004019F6" w:rsidP="005C5897">
            <w:pPr>
              <w:jc w:val="center"/>
              <w:rPr>
                <w:sz w:val="24"/>
                <w:szCs w:val="24"/>
              </w:rPr>
            </w:pPr>
            <w:r w:rsidRPr="004019F6">
              <w:rPr>
                <w:sz w:val="24"/>
                <w:szCs w:val="24"/>
              </w:rPr>
              <w:t>1.2</w:t>
            </w:r>
          </w:p>
        </w:tc>
        <w:tc>
          <w:tcPr>
            <w:tcW w:w="8786" w:type="dxa"/>
            <w:gridSpan w:val="3"/>
            <w:vAlign w:val="center"/>
          </w:tcPr>
          <w:p w:rsidR="004019F6" w:rsidRPr="004019F6" w:rsidRDefault="004019F6" w:rsidP="005C5897">
            <w:pPr>
              <w:rPr>
                <w:b/>
                <w:sz w:val="24"/>
                <w:szCs w:val="24"/>
                <w:lang w:val="en-US"/>
              </w:rPr>
            </w:pPr>
            <w:r w:rsidRPr="004019F6">
              <w:rPr>
                <w:b/>
                <w:sz w:val="24"/>
                <w:szCs w:val="24"/>
              </w:rPr>
              <w:t>Сведения о юридическом лице:</w:t>
            </w:r>
            <w:r w:rsidRPr="004019F6">
              <w:rPr>
                <w:b/>
                <w:sz w:val="24"/>
                <w:szCs w:val="24"/>
                <w:lang w:val="en-US"/>
              </w:rPr>
              <w:t xml:space="preserve"> </w:t>
            </w:r>
          </w:p>
        </w:tc>
      </w:tr>
      <w:tr w:rsidR="004019F6" w:rsidRPr="00A112AB" w:rsidTr="00585B99">
        <w:trPr>
          <w:jc w:val="center"/>
        </w:trPr>
        <w:tc>
          <w:tcPr>
            <w:tcW w:w="562" w:type="dxa"/>
            <w:vMerge/>
          </w:tcPr>
          <w:p w:rsidR="004019F6" w:rsidRPr="004019F6" w:rsidRDefault="004019F6" w:rsidP="005C5897">
            <w:pPr>
              <w:rPr>
                <w:sz w:val="24"/>
                <w:szCs w:val="24"/>
              </w:rPr>
            </w:pPr>
          </w:p>
        </w:tc>
        <w:tc>
          <w:tcPr>
            <w:tcW w:w="4820" w:type="dxa"/>
            <w:gridSpan w:val="2"/>
            <w:vAlign w:val="center"/>
          </w:tcPr>
          <w:p w:rsidR="004019F6" w:rsidRPr="004019F6" w:rsidRDefault="004019F6" w:rsidP="005C5897">
            <w:pPr>
              <w:rPr>
                <w:sz w:val="24"/>
                <w:szCs w:val="24"/>
                <w:lang w:val="en-US"/>
              </w:rPr>
            </w:pPr>
            <w:r w:rsidRPr="004019F6">
              <w:rPr>
                <w:bCs/>
                <w:sz w:val="24"/>
                <w:szCs w:val="24"/>
              </w:rPr>
              <w:t>Полное наименование юридического лица:</w:t>
            </w:r>
            <w:r w:rsidRPr="004019F6">
              <w:rPr>
                <w:bCs/>
                <w:sz w:val="24"/>
                <w:szCs w:val="24"/>
                <w:lang w:val="en-US"/>
              </w:rPr>
              <w:t xml:space="preserve"> </w:t>
            </w:r>
            <w:r w:rsidRPr="004019F6">
              <w:rPr>
                <w:sz w:val="24"/>
                <w:szCs w:val="24"/>
                <w:lang w:val="en-US"/>
              </w:rPr>
              <w:t>&lt;1&gt;</w:t>
            </w:r>
          </w:p>
        </w:tc>
        <w:tc>
          <w:tcPr>
            <w:tcW w:w="3966" w:type="dxa"/>
          </w:tcPr>
          <w:p w:rsidR="004019F6" w:rsidRPr="004019F6" w:rsidRDefault="004019F6" w:rsidP="005C5897">
            <w:pPr>
              <w:jc w:val="both"/>
              <w:rPr>
                <w:sz w:val="24"/>
                <w:szCs w:val="24"/>
              </w:rPr>
            </w:pPr>
          </w:p>
        </w:tc>
      </w:tr>
      <w:tr w:rsidR="004019F6" w:rsidRPr="00A112AB" w:rsidTr="00585B99">
        <w:trPr>
          <w:trHeight w:val="325"/>
          <w:jc w:val="center"/>
        </w:trPr>
        <w:tc>
          <w:tcPr>
            <w:tcW w:w="562" w:type="dxa"/>
            <w:vMerge/>
          </w:tcPr>
          <w:p w:rsidR="004019F6" w:rsidRPr="004019F6" w:rsidRDefault="004019F6" w:rsidP="005C5897">
            <w:pPr>
              <w:jc w:val="both"/>
              <w:rPr>
                <w:sz w:val="24"/>
                <w:szCs w:val="24"/>
              </w:rPr>
            </w:pPr>
          </w:p>
        </w:tc>
        <w:tc>
          <w:tcPr>
            <w:tcW w:w="4820" w:type="dxa"/>
            <w:gridSpan w:val="2"/>
            <w:vAlign w:val="center"/>
          </w:tcPr>
          <w:p w:rsidR="004019F6" w:rsidRPr="004019F6" w:rsidRDefault="004019F6" w:rsidP="005C5897">
            <w:pPr>
              <w:rPr>
                <w:sz w:val="24"/>
                <w:szCs w:val="24"/>
                <w:lang w:val="en-US"/>
              </w:rPr>
            </w:pPr>
            <w:r w:rsidRPr="004019F6">
              <w:rPr>
                <w:sz w:val="24"/>
                <w:szCs w:val="24"/>
              </w:rPr>
              <w:t>Почтовый адрес:</w:t>
            </w:r>
            <w:r w:rsidRPr="004019F6">
              <w:rPr>
                <w:sz w:val="24"/>
                <w:szCs w:val="24"/>
                <w:lang w:val="en-US"/>
              </w:rPr>
              <w:t xml:space="preserve"> &lt;2&gt;</w:t>
            </w:r>
          </w:p>
        </w:tc>
        <w:tc>
          <w:tcPr>
            <w:tcW w:w="3966" w:type="dxa"/>
          </w:tcPr>
          <w:p w:rsidR="004019F6" w:rsidRPr="004019F6" w:rsidRDefault="004019F6" w:rsidP="005C5897">
            <w:pPr>
              <w:jc w:val="both"/>
              <w:rPr>
                <w:sz w:val="24"/>
                <w:szCs w:val="24"/>
              </w:rPr>
            </w:pPr>
          </w:p>
        </w:tc>
      </w:tr>
      <w:tr w:rsidR="004019F6" w:rsidRPr="00A112AB" w:rsidTr="00585B99">
        <w:trPr>
          <w:jc w:val="center"/>
        </w:trPr>
        <w:tc>
          <w:tcPr>
            <w:tcW w:w="562" w:type="dxa"/>
            <w:vMerge/>
          </w:tcPr>
          <w:p w:rsidR="004019F6" w:rsidRPr="004019F6" w:rsidRDefault="004019F6" w:rsidP="005C5897">
            <w:pPr>
              <w:rPr>
                <w:sz w:val="24"/>
                <w:szCs w:val="24"/>
              </w:rPr>
            </w:pPr>
          </w:p>
        </w:tc>
        <w:tc>
          <w:tcPr>
            <w:tcW w:w="4820" w:type="dxa"/>
            <w:gridSpan w:val="2"/>
            <w:vAlign w:val="center"/>
          </w:tcPr>
          <w:p w:rsidR="004019F6" w:rsidRPr="004019F6" w:rsidRDefault="004019F6" w:rsidP="005C5897">
            <w:pPr>
              <w:autoSpaceDE w:val="0"/>
              <w:autoSpaceDN w:val="0"/>
              <w:adjustRightInd w:val="0"/>
              <w:rPr>
                <w:sz w:val="24"/>
                <w:szCs w:val="24"/>
              </w:rPr>
            </w:pPr>
            <w:r w:rsidRPr="004019F6">
              <w:rPr>
                <w:bCs/>
                <w:sz w:val="24"/>
                <w:szCs w:val="24"/>
              </w:rPr>
              <w:t>Адрес электронной почты (при наличии):</w:t>
            </w:r>
          </w:p>
        </w:tc>
        <w:tc>
          <w:tcPr>
            <w:tcW w:w="3966" w:type="dxa"/>
          </w:tcPr>
          <w:p w:rsidR="004019F6" w:rsidRPr="004019F6" w:rsidRDefault="004019F6" w:rsidP="005C5897">
            <w:pPr>
              <w:jc w:val="both"/>
              <w:rPr>
                <w:sz w:val="24"/>
                <w:szCs w:val="24"/>
              </w:rPr>
            </w:pPr>
          </w:p>
        </w:tc>
      </w:tr>
      <w:tr w:rsidR="004019F6" w:rsidRPr="00A112AB" w:rsidTr="00585B99">
        <w:trPr>
          <w:jc w:val="center"/>
        </w:trPr>
        <w:tc>
          <w:tcPr>
            <w:tcW w:w="562" w:type="dxa"/>
            <w:vMerge/>
          </w:tcPr>
          <w:p w:rsidR="004019F6" w:rsidRPr="004019F6" w:rsidRDefault="004019F6" w:rsidP="005C5897">
            <w:pPr>
              <w:rPr>
                <w:sz w:val="24"/>
                <w:szCs w:val="24"/>
              </w:rPr>
            </w:pPr>
          </w:p>
        </w:tc>
        <w:tc>
          <w:tcPr>
            <w:tcW w:w="4820" w:type="dxa"/>
            <w:gridSpan w:val="2"/>
            <w:vAlign w:val="center"/>
          </w:tcPr>
          <w:p w:rsidR="004019F6" w:rsidRPr="004019F6" w:rsidRDefault="004019F6" w:rsidP="005C5897">
            <w:pPr>
              <w:rPr>
                <w:sz w:val="24"/>
                <w:szCs w:val="24"/>
              </w:rPr>
            </w:pPr>
            <w:r w:rsidRPr="004019F6">
              <w:rPr>
                <w:bCs/>
                <w:sz w:val="24"/>
                <w:szCs w:val="24"/>
              </w:rPr>
              <w:t>Номер контактного телефона:</w:t>
            </w:r>
          </w:p>
        </w:tc>
        <w:tc>
          <w:tcPr>
            <w:tcW w:w="3966" w:type="dxa"/>
          </w:tcPr>
          <w:p w:rsidR="004019F6" w:rsidRPr="004019F6" w:rsidRDefault="004019F6" w:rsidP="005C5897">
            <w:pPr>
              <w:jc w:val="both"/>
              <w:rPr>
                <w:sz w:val="24"/>
                <w:szCs w:val="24"/>
              </w:rPr>
            </w:pPr>
          </w:p>
        </w:tc>
      </w:tr>
      <w:tr w:rsidR="004019F6" w:rsidRPr="00A112AB" w:rsidTr="00585B99">
        <w:trPr>
          <w:jc w:val="center"/>
        </w:trPr>
        <w:tc>
          <w:tcPr>
            <w:tcW w:w="562" w:type="dxa"/>
            <w:vMerge w:val="restart"/>
            <w:vAlign w:val="center"/>
          </w:tcPr>
          <w:p w:rsidR="004019F6" w:rsidRPr="004019F6" w:rsidRDefault="004019F6" w:rsidP="005C5897">
            <w:pPr>
              <w:jc w:val="center"/>
              <w:rPr>
                <w:sz w:val="24"/>
                <w:szCs w:val="24"/>
              </w:rPr>
            </w:pPr>
            <w:r w:rsidRPr="004019F6">
              <w:rPr>
                <w:sz w:val="24"/>
                <w:szCs w:val="24"/>
              </w:rPr>
              <w:t>1.3</w:t>
            </w:r>
          </w:p>
        </w:tc>
        <w:tc>
          <w:tcPr>
            <w:tcW w:w="8786" w:type="dxa"/>
            <w:gridSpan w:val="3"/>
            <w:vAlign w:val="center"/>
          </w:tcPr>
          <w:p w:rsidR="004019F6" w:rsidRPr="004019F6" w:rsidRDefault="004019F6" w:rsidP="005C5897">
            <w:pPr>
              <w:rPr>
                <w:b/>
                <w:sz w:val="24"/>
                <w:szCs w:val="24"/>
              </w:rPr>
            </w:pPr>
            <w:r w:rsidRPr="004019F6">
              <w:rPr>
                <w:b/>
                <w:sz w:val="24"/>
                <w:szCs w:val="24"/>
              </w:rPr>
              <w:t>Сведения о представителе заявителя:</w:t>
            </w:r>
          </w:p>
        </w:tc>
      </w:tr>
      <w:tr w:rsidR="004019F6" w:rsidRPr="00A112AB" w:rsidTr="00585B99">
        <w:trPr>
          <w:jc w:val="center"/>
        </w:trPr>
        <w:tc>
          <w:tcPr>
            <w:tcW w:w="562" w:type="dxa"/>
            <w:vMerge/>
          </w:tcPr>
          <w:p w:rsidR="004019F6" w:rsidRPr="004019F6" w:rsidRDefault="004019F6" w:rsidP="005C5897">
            <w:pPr>
              <w:rPr>
                <w:sz w:val="24"/>
                <w:szCs w:val="24"/>
              </w:rPr>
            </w:pPr>
          </w:p>
        </w:tc>
        <w:tc>
          <w:tcPr>
            <w:tcW w:w="4820" w:type="dxa"/>
            <w:gridSpan w:val="2"/>
            <w:vAlign w:val="center"/>
          </w:tcPr>
          <w:p w:rsidR="004019F6" w:rsidRPr="004019F6" w:rsidRDefault="004019F6" w:rsidP="005C5897">
            <w:pPr>
              <w:rPr>
                <w:sz w:val="24"/>
                <w:szCs w:val="24"/>
              </w:rPr>
            </w:pPr>
            <w:r w:rsidRPr="004019F6">
              <w:rPr>
                <w:sz w:val="24"/>
                <w:szCs w:val="24"/>
              </w:rPr>
              <w:t>Фамилия, имя, отчество (последнее - при наличии) физического лица, наименование юридического лица</w:t>
            </w:r>
          </w:p>
        </w:tc>
        <w:tc>
          <w:tcPr>
            <w:tcW w:w="3966" w:type="dxa"/>
          </w:tcPr>
          <w:p w:rsidR="004019F6" w:rsidRPr="004019F6" w:rsidRDefault="004019F6" w:rsidP="005C5897">
            <w:pPr>
              <w:jc w:val="both"/>
              <w:rPr>
                <w:sz w:val="24"/>
                <w:szCs w:val="24"/>
              </w:rPr>
            </w:pPr>
          </w:p>
        </w:tc>
      </w:tr>
      <w:tr w:rsidR="004019F6" w:rsidRPr="00A112AB" w:rsidTr="00585B99">
        <w:trPr>
          <w:jc w:val="center"/>
        </w:trPr>
        <w:tc>
          <w:tcPr>
            <w:tcW w:w="562" w:type="dxa"/>
            <w:vMerge/>
          </w:tcPr>
          <w:p w:rsidR="004019F6" w:rsidRPr="004019F6" w:rsidRDefault="004019F6" w:rsidP="005C5897">
            <w:pPr>
              <w:rPr>
                <w:sz w:val="24"/>
                <w:szCs w:val="24"/>
              </w:rPr>
            </w:pPr>
          </w:p>
        </w:tc>
        <w:tc>
          <w:tcPr>
            <w:tcW w:w="4820" w:type="dxa"/>
            <w:gridSpan w:val="2"/>
            <w:vAlign w:val="center"/>
          </w:tcPr>
          <w:p w:rsidR="004019F6" w:rsidRPr="004019F6" w:rsidRDefault="004019F6" w:rsidP="005C5897">
            <w:pPr>
              <w:rPr>
                <w:sz w:val="24"/>
                <w:szCs w:val="24"/>
              </w:rPr>
            </w:pPr>
            <w:r w:rsidRPr="004019F6">
              <w:rPr>
                <w:sz w:val="24"/>
                <w:szCs w:val="24"/>
              </w:rPr>
              <w:t>Реквизиты (номер и дата) документа, удостоверяющего полномочия представителя</w:t>
            </w:r>
          </w:p>
        </w:tc>
        <w:tc>
          <w:tcPr>
            <w:tcW w:w="3966" w:type="dxa"/>
          </w:tcPr>
          <w:p w:rsidR="004019F6" w:rsidRPr="004019F6" w:rsidRDefault="004019F6" w:rsidP="005C5897">
            <w:pPr>
              <w:jc w:val="both"/>
              <w:rPr>
                <w:sz w:val="24"/>
                <w:szCs w:val="24"/>
              </w:rPr>
            </w:pPr>
          </w:p>
        </w:tc>
      </w:tr>
      <w:tr w:rsidR="004019F6" w:rsidRPr="00A112AB" w:rsidTr="00585B99">
        <w:trPr>
          <w:jc w:val="center"/>
        </w:trPr>
        <w:tc>
          <w:tcPr>
            <w:tcW w:w="562" w:type="dxa"/>
            <w:vMerge/>
          </w:tcPr>
          <w:p w:rsidR="004019F6" w:rsidRPr="004019F6" w:rsidRDefault="004019F6" w:rsidP="005C5897">
            <w:pPr>
              <w:rPr>
                <w:sz w:val="24"/>
                <w:szCs w:val="24"/>
              </w:rPr>
            </w:pPr>
          </w:p>
        </w:tc>
        <w:tc>
          <w:tcPr>
            <w:tcW w:w="4820" w:type="dxa"/>
            <w:gridSpan w:val="2"/>
            <w:vAlign w:val="center"/>
          </w:tcPr>
          <w:p w:rsidR="004019F6" w:rsidRPr="004019F6" w:rsidRDefault="004019F6" w:rsidP="005C5897">
            <w:pPr>
              <w:rPr>
                <w:sz w:val="24"/>
                <w:szCs w:val="24"/>
                <w:lang w:val="en-US"/>
              </w:rPr>
            </w:pPr>
            <w:r w:rsidRPr="004019F6">
              <w:rPr>
                <w:sz w:val="24"/>
                <w:szCs w:val="24"/>
              </w:rPr>
              <w:t>Почтовый адрес:</w:t>
            </w:r>
            <w:r w:rsidRPr="004019F6">
              <w:rPr>
                <w:sz w:val="24"/>
                <w:szCs w:val="24"/>
                <w:lang w:val="en-US"/>
              </w:rPr>
              <w:t xml:space="preserve"> &lt;2&gt;</w:t>
            </w:r>
          </w:p>
        </w:tc>
        <w:tc>
          <w:tcPr>
            <w:tcW w:w="3966" w:type="dxa"/>
          </w:tcPr>
          <w:p w:rsidR="004019F6" w:rsidRPr="004019F6" w:rsidRDefault="004019F6" w:rsidP="005C5897">
            <w:pPr>
              <w:jc w:val="both"/>
              <w:rPr>
                <w:sz w:val="24"/>
                <w:szCs w:val="24"/>
              </w:rPr>
            </w:pPr>
          </w:p>
        </w:tc>
      </w:tr>
      <w:tr w:rsidR="004019F6" w:rsidRPr="00A112AB" w:rsidTr="00585B99">
        <w:trPr>
          <w:jc w:val="center"/>
        </w:trPr>
        <w:tc>
          <w:tcPr>
            <w:tcW w:w="562" w:type="dxa"/>
            <w:vMerge/>
          </w:tcPr>
          <w:p w:rsidR="004019F6" w:rsidRPr="004019F6" w:rsidRDefault="004019F6" w:rsidP="005C5897">
            <w:pPr>
              <w:rPr>
                <w:sz w:val="24"/>
                <w:szCs w:val="24"/>
              </w:rPr>
            </w:pPr>
          </w:p>
        </w:tc>
        <w:tc>
          <w:tcPr>
            <w:tcW w:w="4820" w:type="dxa"/>
            <w:gridSpan w:val="2"/>
            <w:vAlign w:val="center"/>
          </w:tcPr>
          <w:p w:rsidR="004019F6" w:rsidRPr="004019F6" w:rsidRDefault="004019F6" w:rsidP="005C5897">
            <w:pPr>
              <w:autoSpaceDE w:val="0"/>
              <w:autoSpaceDN w:val="0"/>
              <w:adjustRightInd w:val="0"/>
              <w:rPr>
                <w:sz w:val="24"/>
                <w:szCs w:val="24"/>
              </w:rPr>
            </w:pPr>
            <w:r w:rsidRPr="004019F6">
              <w:rPr>
                <w:bCs/>
                <w:sz w:val="24"/>
                <w:szCs w:val="24"/>
              </w:rPr>
              <w:t>Адрес электронной почты (при наличии):</w:t>
            </w:r>
          </w:p>
        </w:tc>
        <w:tc>
          <w:tcPr>
            <w:tcW w:w="3966" w:type="dxa"/>
          </w:tcPr>
          <w:p w:rsidR="004019F6" w:rsidRPr="004019F6" w:rsidRDefault="004019F6" w:rsidP="005C5897">
            <w:pPr>
              <w:jc w:val="both"/>
              <w:rPr>
                <w:sz w:val="24"/>
                <w:szCs w:val="24"/>
              </w:rPr>
            </w:pPr>
          </w:p>
        </w:tc>
      </w:tr>
      <w:tr w:rsidR="004019F6" w:rsidRPr="003B5442" w:rsidTr="00585B99">
        <w:trPr>
          <w:jc w:val="center"/>
        </w:trPr>
        <w:tc>
          <w:tcPr>
            <w:tcW w:w="562" w:type="dxa"/>
            <w:vAlign w:val="center"/>
          </w:tcPr>
          <w:p w:rsidR="004019F6" w:rsidRPr="004019F6" w:rsidRDefault="004019F6" w:rsidP="005C5897">
            <w:pPr>
              <w:jc w:val="center"/>
              <w:rPr>
                <w:sz w:val="24"/>
                <w:szCs w:val="24"/>
              </w:rPr>
            </w:pPr>
            <w:r w:rsidRPr="004019F6">
              <w:rPr>
                <w:b/>
                <w:sz w:val="24"/>
                <w:szCs w:val="24"/>
              </w:rPr>
              <w:t>2</w:t>
            </w:r>
          </w:p>
        </w:tc>
        <w:tc>
          <w:tcPr>
            <w:tcW w:w="8786" w:type="dxa"/>
            <w:gridSpan w:val="3"/>
            <w:vAlign w:val="center"/>
          </w:tcPr>
          <w:p w:rsidR="004019F6" w:rsidRPr="004019F6" w:rsidRDefault="004019F6" w:rsidP="005C5897">
            <w:pPr>
              <w:jc w:val="both"/>
              <w:rPr>
                <w:sz w:val="24"/>
                <w:szCs w:val="24"/>
              </w:rPr>
            </w:pPr>
            <w:r w:rsidRPr="004019F6">
              <w:rPr>
                <w:b/>
                <w:sz w:val="24"/>
                <w:szCs w:val="24"/>
              </w:rPr>
              <w:t>Сведения об объекте недвижимости,</w:t>
            </w:r>
            <w:r w:rsidRPr="004019F6">
              <w:rPr>
                <w:b/>
                <w:bCs/>
                <w:sz w:val="24"/>
                <w:szCs w:val="24"/>
              </w:rPr>
              <w:t xml:space="preserve"> в отношении которого представляются замечания по определению его кадастровой стоимости:</w:t>
            </w:r>
          </w:p>
        </w:tc>
      </w:tr>
      <w:tr w:rsidR="004019F6" w:rsidRPr="003B5442" w:rsidTr="00585B99">
        <w:trPr>
          <w:jc w:val="center"/>
        </w:trPr>
        <w:tc>
          <w:tcPr>
            <w:tcW w:w="5382" w:type="dxa"/>
            <w:gridSpan w:val="3"/>
          </w:tcPr>
          <w:p w:rsidR="004019F6" w:rsidRPr="004019F6" w:rsidRDefault="004019F6" w:rsidP="005C5897">
            <w:pPr>
              <w:autoSpaceDE w:val="0"/>
              <w:autoSpaceDN w:val="0"/>
              <w:adjustRightInd w:val="0"/>
              <w:rPr>
                <w:bCs/>
                <w:sz w:val="24"/>
                <w:szCs w:val="24"/>
              </w:rPr>
            </w:pPr>
            <w:r w:rsidRPr="004019F6">
              <w:rPr>
                <w:sz w:val="24"/>
                <w:szCs w:val="24"/>
              </w:rPr>
              <w:t>Вид объекта недвижимости:</w:t>
            </w:r>
          </w:p>
        </w:tc>
        <w:tc>
          <w:tcPr>
            <w:tcW w:w="3966" w:type="dxa"/>
          </w:tcPr>
          <w:p w:rsidR="004019F6" w:rsidRPr="004019F6" w:rsidRDefault="004019F6" w:rsidP="005C5897">
            <w:pPr>
              <w:jc w:val="both"/>
              <w:rPr>
                <w:sz w:val="24"/>
                <w:szCs w:val="24"/>
              </w:rPr>
            </w:pPr>
          </w:p>
        </w:tc>
      </w:tr>
      <w:tr w:rsidR="004019F6" w:rsidRPr="003B5442" w:rsidTr="00585B99">
        <w:trPr>
          <w:jc w:val="center"/>
        </w:trPr>
        <w:tc>
          <w:tcPr>
            <w:tcW w:w="5382" w:type="dxa"/>
            <w:gridSpan w:val="3"/>
          </w:tcPr>
          <w:p w:rsidR="004019F6" w:rsidRPr="004019F6" w:rsidRDefault="004019F6" w:rsidP="005C5897">
            <w:pPr>
              <w:autoSpaceDE w:val="0"/>
              <w:autoSpaceDN w:val="0"/>
              <w:adjustRightInd w:val="0"/>
              <w:rPr>
                <w:bCs/>
                <w:sz w:val="24"/>
                <w:szCs w:val="24"/>
              </w:rPr>
            </w:pPr>
            <w:r w:rsidRPr="004019F6">
              <w:rPr>
                <w:sz w:val="24"/>
                <w:szCs w:val="24"/>
              </w:rPr>
              <w:t>Кадастровый номер объекта недвижимости:</w:t>
            </w:r>
          </w:p>
        </w:tc>
        <w:tc>
          <w:tcPr>
            <w:tcW w:w="3966" w:type="dxa"/>
          </w:tcPr>
          <w:p w:rsidR="004019F6" w:rsidRPr="004019F6" w:rsidRDefault="004019F6" w:rsidP="005C5897">
            <w:pPr>
              <w:jc w:val="both"/>
              <w:rPr>
                <w:sz w:val="24"/>
                <w:szCs w:val="24"/>
              </w:rPr>
            </w:pPr>
          </w:p>
        </w:tc>
      </w:tr>
      <w:tr w:rsidR="004019F6" w:rsidRPr="003B5442" w:rsidTr="00585B99">
        <w:trPr>
          <w:jc w:val="center"/>
        </w:trPr>
        <w:tc>
          <w:tcPr>
            <w:tcW w:w="5382" w:type="dxa"/>
            <w:gridSpan w:val="3"/>
          </w:tcPr>
          <w:p w:rsidR="004019F6" w:rsidRPr="004019F6" w:rsidRDefault="004019F6" w:rsidP="005C5897">
            <w:pPr>
              <w:autoSpaceDE w:val="0"/>
              <w:autoSpaceDN w:val="0"/>
              <w:adjustRightInd w:val="0"/>
              <w:rPr>
                <w:sz w:val="24"/>
                <w:szCs w:val="24"/>
              </w:rPr>
            </w:pPr>
            <w:r w:rsidRPr="004019F6">
              <w:rPr>
                <w:sz w:val="24"/>
                <w:szCs w:val="24"/>
              </w:rPr>
              <w:t>Площадь:</w:t>
            </w:r>
          </w:p>
        </w:tc>
        <w:tc>
          <w:tcPr>
            <w:tcW w:w="3966" w:type="dxa"/>
          </w:tcPr>
          <w:p w:rsidR="004019F6" w:rsidRPr="004019F6" w:rsidRDefault="004019F6" w:rsidP="005C5897">
            <w:pPr>
              <w:jc w:val="both"/>
              <w:rPr>
                <w:sz w:val="24"/>
                <w:szCs w:val="24"/>
              </w:rPr>
            </w:pPr>
          </w:p>
        </w:tc>
      </w:tr>
      <w:tr w:rsidR="004019F6" w:rsidRPr="003B5442" w:rsidTr="00585B99">
        <w:trPr>
          <w:jc w:val="center"/>
        </w:trPr>
        <w:tc>
          <w:tcPr>
            <w:tcW w:w="5382" w:type="dxa"/>
            <w:gridSpan w:val="3"/>
          </w:tcPr>
          <w:p w:rsidR="004019F6" w:rsidRPr="004019F6" w:rsidRDefault="004019F6" w:rsidP="005C5897">
            <w:pPr>
              <w:autoSpaceDE w:val="0"/>
              <w:autoSpaceDN w:val="0"/>
              <w:adjustRightInd w:val="0"/>
              <w:rPr>
                <w:bCs/>
                <w:sz w:val="24"/>
                <w:szCs w:val="24"/>
              </w:rPr>
            </w:pPr>
            <w:r w:rsidRPr="004019F6">
              <w:rPr>
                <w:sz w:val="24"/>
                <w:szCs w:val="24"/>
              </w:rPr>
              <w:t>Адрес объекта недвижимости:</w:t>
            </w:r>
          </w:p>
        </w:tc>
        <w:tc>
          <w:tcPr>
            <w:tcW w:w="3966" w:type="dxa"/>
          </w:tcPr>
          <w:p w:rsidR="004019F6" w:rsidRPr="004019F6" w:rsidRDefault="004019F6" w:rsidP="005C5897">
            <w:pPr>
              <w:jc w:val="both"/>
              <w:rPr>
                <w:sz w:val="24"/>
                <w:szCs w:val="24"/>
              </w:rPr>
            </w:pPr>
          </w:p>
          <w:p w:rsidR="004019F6" w:rsidRPr="004019F6" w:rsidRDefault="004019F6" w:rsidP="005C5897">
            <w:pPr>
              <w:jc w:val="both"/>
              <w:rPr>
                <w:sz w:val="24"/>
                <w:szCs w:val="24"/>
              </w:rPr>
            </w:pPr>
          </w:p>
        </w:tc>
      </w:tr>
      <w:tr w:rsidR="004019F6" w:rsidRPr="003B5442" w:rsidTr="00585B99">
        <w:trPr>
          <w:jc w:val="center"/>
        </w:trPr>
        <w:tc>
          <w:tcPr>
            <w:tcW w:w="562" w:type="dxa"/>
            <w:vAlign w:val="center"/>
          </w:tcPr>
          <w:p w:rsidR="004019F6" w:rsidRPr="004019F6" w:rsidRDefault="004019F6" w:rsidP="005C5897">
            <w:pPr>
              <w:jc w:val="center"/>
              <w:rPr>
                <w:b/>
                <w:sz w:val="24"/>
                <w:szCs w:val="24"/>
              </w:rPr>
            </w:pPr>
            <w:r w:rsidRPr="004019F6">
              <w:rPr>
                <w:b/>
                <w:sz w:val="24"/>
                <w:szCs w:val="24"/>
              </w:rPr>
              <w:t>3</w:t>
            </w:r>
          </w:p>
        </w:tc>
        <w:tc>
          <w:tcPr>
            <w:tcW w:w="8786" w:type="dxa"/>
            <w:gridSpan w:val="3"/>
            <w:vAlign w:val="center"/>
          </w:tcPr>
          <w:p w:rsidR="004019F6" w:rsidRPr="004019F6" w:rsidRDefault="004019F6" w:rsidP="005C5897">
            <w:pPr>
              <w:jc w:val="both"/>
              <w:rPr>
                <w:sz w:val="24"/>
                <w:szCs w:val="24"/>
              </w:rPr>
            </w:pPr>
            <w:r w:rsidRPr="004019F6">
              <w:rPr>
                <w:b/>
                <w:sz w:val="24"/>
                <w:szCs w:val="24"/>
              </w:rPr>
              <w:t>Замечания к промежуточным отчетным документам, составленным по итогам определения кадастровой стоимости объектов недвижимости:</w:t>
            </w:r>
          </w:p>
        </w:tc>
      </w:tr>
      <w:tr w:rsidR="004019F6" w:rsidRPr="002612BF" w:rsidTr="00585B99">
        <w:trPr>
          <w:trHeight w:val="976"/>
          <w:jc w:val="center"/>
        </w:trPr>
        <w:tc>
          <w:tcPr>
            <w:tcW w:w="3114" w:type="dxa"/>
            <w:gridSpan w:val="2"/>
          </w:tcPr>
          <w:p w:rsidR="004019F6" w:rsidRPr="004019F6" w:rsidRDefault="004019F6" w:rsidP="005C5897">
            <w:pPr>
              <w:rPr>
                <w:sz w:val="24"/>
                <w:szCs w:val="24"/>
              </w:rPr>
            </w:pPr>
            <w:r w:rsidRPr="004019F6">
              <w:rPr>
                <w:sz w:val="24"/>
                <w:szCs w:val="24"/>
              </w:rPr>
              <w:t>Номера страниц (разделов) проекта отчета, к которым представляется замечание (при необходимости)</w:t>
            </w:r>
          </w:p>
        </w:tc>
        <w:tc>
          <w:tcPr>
            <w:tcW w:w="6234" w:type="dxa"/>
            <w:gridSpan w:val="2"/>
          </w:tcPr>
          <w:p w:rsidR="004019F6" w:rsidRPr="004019F6" w:rsidRDefault="004019F6" w:rsidP="005C5897">
            <w:pPr>
              <w:jc w:val="center"/>
              <w:rPr>
                <w:sz w:val="24"/>
                <w:szCs w:val="24"/>
              </w:rPr>
            </w:pPr>
          </w:p>
          <w:p w:rsidR="004019F6" w:rsidRPr="004019F6" w:rsidRDefault="004019F6" w:rsidP="005C5897">
            <w:pPr>
              <w:jc w:val="center"/>
              <w:rPr>
                <w:sz w:val="24"/>
                <w:szCs w:val="24"/>
              </w:rPr>
            </w:pPr>
          </w:p>
        </w:tc>
      </w:tr>
      <w:tr w:rsidR="004019F6" w:rsidRPr="003B5442" w:rsidTr="00585B99">
        <w:trPr>
          <w:trHeight w:val="262"/>
          <w:jc w:val="center"/>
        </w:trPr>
        <w:tc>
          <w:tcPr>
            <w:tcW w:w="3114" w:type="dxa"/>
            <w:gridSpan w:val="2"/>
            <w:vMerge w:val="restart"/>
            <w:vAlign w:val="center"/>
          </w:tcPr>
          <w:p w:rsidR="004019F6" w:rsidRPr="004019F6" w:rsidRDefault="004019F6" w:rsidP="005C5897">
            <w:pPr>
              <w:rPr>
                <w:b/>
                <w:sz w:val="24"/>
                <w:szCs w:val="24"/>
              </w:rPr>
            </w:pPr>
            <w:r w:rsidRPr="004019F6">
              <w:rPr>
                <w:sz w:val="24"/>
                <w:szCs w:val="24"/>
              </w:rPr>
              <w:t>Текст замечаний</w:t>
            </w:r>
          </w:p>
        </w:tc>
        <w:tc>
          <w:tcPr>
            <w:tcW w:w="6234" w:type="dxa"/>
            <w:gridSpan w:val="2"/>
            <w:vAlign w:val="center"/>
          </w:tcPr>
          <w:p w:rsidR="004019F6" w:rsidRPr="004019F6" w:rsidRDefault="004019F6" w:rsidP="005C5897">
            <w:pPr>
              <w:jc w:val="both"/>
              <w:rPr>
                <w:sz w:val="24"/>
                <w:szCs w:val="24"/>
              </w:rPr>
            </w:pPr>
          </w:p>
        </w:tc>
      </w:tr>
      <w:tr w:rsidR="004019F6" w:rsidRPr="003B5442" w:rsidTr="00585B99">
        <w:trPr>
          <w:trHeight w:val="212"/>
          <w:jc w:val="center"/>
        </w:trPr>
        <w:tc>
          <w:tcPr>
            <w:tcW w:w="3114" w:type="dxa"/>
            <w:gridSpan w:val="2"/>
            <w:vMerge/>
            <w:vAlign w:val="center"/>
          </w:tcPr>
          <w:p w:rsidR="004019F6" w:rsidRPr="004019F6" w:rsidRDefault="004019F6" w:rsidP="005C5897">
            <w:pPr>
              <w:rPr>
                <w:sz w:val="24"/>
                <w:szCs w:val="24"/>
              </w:rPr>
            </w:pPr>
          </w:p>
        </w:tc>
        <w:tc>
          <w:tcPr>
            <w:tcW w:w="6234" w:type="dxa"/>
            <w:gridSpan w:val="2"/>
            <w:vAlign w:val="center"/>
          </w:tcPr>
          <w:p w:rsidR="004019F6" w:rsidRPr="004019F6" w:rsidRDefault="004019F6" w:rsidP="005C5897">
            <w:pPr>
              <w:jc w:val="both"/>
              <w:rPr>
                <w:sz w:val="24"/>
                <w:szCs w:val="24"/>
              </w:rPr>
            </w:pPr>
          </w:p>
        </w:tc>
      </w:tr>
      <w:tr w:rsidR="004019F6" w:rsidRPr="003B5442" w:rsidTr="00585B99">
        <w:trPr>
          <w:trHeight w:val="300"/>
          <w:jc w:val="center"/>
        </w:trPr>
        <w:tc>
          <w:tcPr>
            <w:tcW w:w="3114" w:type="dxa"/>
            <w:gridSpan w:val="2"/>
            <w:vMerge/>
            <w:vAlign w:val="center"/>
          </w:tcPr>
          <w:p w:rsidR="004019F6" w:rsidRPr="004019F6" w:rsidRDefault="004019F6" w:rsidP="005C5897">
            <w:pPr>
              <w:rPr>
                <w:sz w:val="24"/>
                <w:szCs w:val="24"/>
              </w:rPr>
            </w:pPr>
          </w:p>
        </w:tc>
        <w:tc>
          <w:tcPr>
            <w:tcW w:w="6234" w:type="dxa"/>
            <w:gridSpan w:val="2"/>
            <w:vAlign w:val="center"/>
          </w:tcPr>
          <w:p w:rsidR="004019F6" w:rsidRPr="004019F6" w:rsidRDefault="004019F6" w:rsidP="005C5897">
            <w:pPr>
              <w:jc w:val="both"/>
              <w:rPr>
                <w:sz w:val="24"/>
                <w:szCs w:val="24"/>
              </w:rPr>
            </w:pPr>
          </w:p>
        </w:tc>
      </w:tr>
      <w:tr w:rsidR="004019F6" w:rsidRPr="003B5442" w:rsidTr="00585B99">
        <w:trPr>
          <w:trHeight w:val="263"/>
          <w:jc w:val="center"/>
        </w:trPr>
        <w:tc>
          <w:tcPr>
            <w:tcW w:w="3114" w:type="dxa"/>
            <w:gridSpan w:val="2"/>
            <w:vMerge/>
            <w:vAlign w:val="center"/>
          </w:tcPr>
          <w:p w:rsidR="004019F6" w:rsidRPr="004019F6" w:rsidRDefault="004019F6" w:rsidP="005C5897">
            <w:pPr>
              <w:rPr>
                <w:sz w:val="24"/>
                <w:szCs w:val="24"/>
              </w:rPr>
            </w:pPr>
          </w:p>
        </w:tc>
        <w:tc>
          <w:tcPr>
            <w:tcW w:w="6234" w:type="dxa"/>
            <w:gridSpan w:val="2"/>
            <w:vAlign w:val="center"/>
          </w:tcPr>
          <w:p w:rsidR="004019F6" w:rsidRPr="004019F6" w:rsidRDefault="004019F6" w:rsidP="005C5897">
            <w:pPr>
              <w:jc w:val="both"/>
              <w:rPr>
                <w:sz w:val="24"/>
                <w:szCs w:val="24"/>
              </w:rPr>
            </w:pPr>
          </w:p>
        </w:tc>
      </w:tr>
      <w:tr w:rsidR="004019F6" w:rsidRPr="003B5442" w:rsidTr="00585B99">
        <w:trPr>
          <w:trHeight w:val="275"/>
          <w:jc w:val="center"/>
        </w:trPr>
        <w:tc>
          <w:tcPr>
            <w:tcW w:w="3114" w:type="dxa"/>
            <w:gridSpan w:val="2"/>
            <w:vMerge/>
            <w:vAlign w:val="center"/>
          </w:tcPr>
          <w:p w:rsidR="004019F6" w:rsidRPr="004019F6" w:rsidRDefault="004019F6" w:rsidP="005C5897">
            <w:pPr>
              <w:rPr>
                <w:sz w:val="24"/>
                <w:szCs w:val="24"/>
              </w:rPr>
            </w:pPr>
          </w:p>
        </w:tc>
        <w:tc>
          <w:tcPr>
            <w:tcW w:w="6234" w:type="dxa"/>
            <w:gridSpan w:val="2"/>
            <w:vAlign w:val="center"/>
          </w:tcPr>
          <w:p w:rsidR="004019F6" w:rsidRPr="004019F6" w:rsidRDefault="004019F6" w:rsidP="005C5897">
            <w:pPr>
              <w:jc w:val="both"/>
              <w:rPr>
                <w:sz w:val="24"/>
                <w:szCs w:val="24"/>
              </w:rPr>
            </w:pPr>
          </w:p>
        </w:tc>
      </w:tr>
      <w:tr w:rsidR="004019F6" w:rsidRPr="003B5442" w:rsidTr="00585B99">
        <w:trPr>
          <w:trHeight w:val="187"/>
          <w:jc w:val="center"/>
        </w:trPr>
        <w:tc>
          <w:tcPr>
            <w:tcW w:w="3114" w:type="dxa"/>
            <w:gridSpan w:val="2"/>
            <w:vMerge/>
            <w:vAlign w:val="center"/>
          </w:tcPr>
          <w:p w:rsidR="004019F6" w:rsidRPr="004019F6" w:rsidRDefault="004019F6" w:rsidP="005C5897">
            <w:pPr>
              <w:rPr>
                <w:sz w:val="24"/>
                <w:szCs w:val="24"/>
              </w:rPr>
            </w:pPr>
          </w:p>
        </w:tc>
        <w:tc>
          <w:tcPr>
            <w:tcW w:w="6234" w:type="dxa"/>
            <w:gridSpan w:val="2"/>
            <w:vAlign w:val="center"/>
          </w:tcPr>
          <w:p w:rsidR="004019F6" w:rsidRPr="004019F6" w:rsidRDefault="004019F6" w:rsidP="005C5897">
            <w:pPr>
              <w:jc w:val="both"/>
              <w:rPr>
                <w:sz w:val="24"/>
                <w:szCs w:val="24"/>
              </w:rPr>
            </w:pPr>
          </w:p>
        </w:tc>
      </w:tr>
      <w:tr w:rsidR="004019F6" w:rsidRPr="003B5442" w:rsidTr="00585B99">
        <w:trPr>
          <w:trHeight w:val="238"/>
          <w:jc w:val="center"/>
        </w:trPr>
        <w:tc>
          <w:tcPr>
            <w:tcW w:w="3114" w:type="dxa"/>
            <w:gridSpan w:val="2"/>
            <w:vMerge/>
            <w:vAlign w:val="center"/>
          </w:tcPr>
          <w:p w:rsidR="004019F6" w:rsidRPr="004019F6" w:rsidRDefault="004019F6" w:rsidP="005C5897">
            <w:pPr>
              <w:rPr>
                <w:sz w:val="24"/>
                <w:szCs w:val="24"/>
              </w:rPr>
            </w:pPr>
          </w:p>
        </w:tc>
        <w:tc>
          <w:tcPr>
            <w:tcW w:w="6234" w:type="dxa"/>
            <w:gridSpan w:val="2"/>
            <w:vAlign w:val="center"/>
          </w:tcPr>
          <w:p w:rsidR="004019F6" w:rsidRPr="004019F6" w:rsidRDefault="004019F6" w:rsidP="005C5897">
            <w:pPr>
              <w:jc w:val="both"/>
              <w:rPr>
                <w:sz w:val="24"/>
                <w:szCs w:val="24"/>
              </w:rPr>
            </w:pPr>
          </w:p>
        </w:tc>
      </w:tr>
      <w:tr w:rsidR="004019F6" w:rsidRPr="003B5442" w:rsidTr="00585B99">
        <w:trPr>
          <w:jc w:val="center"/>
        </w:trPr>
        <w:tc>
          <w:tcPr>
            <w:tcW w:w="9348" w:type="dxa"/>
            <w:gridSpan w:val="4"/>
            <w:vAlign w:val="center"/>
          </w:tcPr>
          <w:p w:rsidR="004019F6" w:rsidRPr="004019F6" w:rsidRDefault="004019F6" w:rsidP="005C5897">
            <w:pPr>
              <w:autoSpaceDE w:val="0"/>
              <w:autoSpaceDN w:val="0"/>
              <w:adjustRightInd w:val="0"/>
              <w:jc w:val="both"/>
              <w:outlineLvl w:val="0"/>
              <w:rPr>
                <w:sz w:val="24"/>
                <w:szCs w:val="24"/>
              </w:rPr>
            </w:pPr>
            <w:r w:rsidRPr="004019F6">
              <w:rPr>
                <w:sz w:val="24"/>
                <w:szCs w:val="24"/>
              </w:rPr>
              <w:t xml:space="preserve">На основании изложенного, руководствуясь ст. 14 Федерального закона от 03.07.2016 </w:t>
            </w:r>
            <w:r w:rsidR="00B730AA" w:rsidRPr="00B730AA">
              <w:rPr>
                <w:sz w:val="24"/>
                <w:szCs w:val="24"/>
              </w:rPr>
              <w:t>N</w:t>
            </w:r>
            <w:r w:rsidRPr="004019F6">
              <w:rPr>
                <w:sz w:val="24"/>
                <w:szCs w:val="24"/>
              </w:rPr>
              <w:t xml:space="preserve"> 237-ФЗ </w:t>
            </w:r>
            <w:r w:rsidR="00C0329B" w:rsidRPr="003D24E5">
              <w:rPr>
                <w:sz w:val="24"/>
                <w:szCs w:val="24"/>
              </w:rPr>
              <w:t>"</w:t>
            </w:r>
            <w:r w:rsidRPr="004019F6">
              <w:rPr>
                <w:sz w:val="24"/>
                <w:szCs w:val="24"/>
              </w:rPr>
              <w:t>О государственной   кадастровой   оценке</w:t>
            </w:r>
            <w:r w:rsidR="00C0329B" w:rsidRPr="003D24E5">
              <w:rPr>
                <w:sz w:val="24"/>
                <w:szCs w:val="24"/>
              </w:rPr>
              <w:t>"</w:t>
            </w:r>
            <w:r w:rsidRPr="004019F6">
              <w:rPr>
                <w:sz w:val="24"/>
                <w:szCs w:val="24"/>
              </w:rPr>
              <w:t xml:space="preserve">, заинтересованное лицо просит осуществить пересчет кадастровой стоимости объекта недвижимости с кадастровым номером ________________________________________________,                                                            </w:t>
            </w:r>
          </w:p>
          <w:p w:rsidR="004019F6" w:rsidRPr="004019F6" w:rsidRDefault="004019F6" w:rsidP="005C5897">
            <w:pPr>
              <w:autoSpaceDE w:val="0"/>
              <w:autoSpaceDN w:val="0"/>
              <w:adjustRightInd w:val="0"/>
              <w:jc w:val="both"/>
              <w:outlineLvl w:val="0"/>
              <w:rPr>
                <w:sz w:val="24"/>
                <w:szCs w:val="24"/>
              </w:rPr>
            </w:pPr>
            <w:r w:rsidRPr="004019F6">
              <w:rPr>
                <w:sz w:val="24"/>
                <w:szCs w:val="24"/>
              </w:rPr>
              <w:t>расположенного по адресу: ______________________________________________,</w:t>
            </w:r>
          </w:p>
          <w:p w:rsidR="004019F6" w:rsidRPr="004019F6" w:rsidRDefault="004019F6" w:rsidP="005C5897">
            <w:pPr>
              <w:jc w:val="both"/>
              <w:rPr>
                <w:sz w:val="24"/>
                <w:szCs w:val="24"/>
              </w:rPr>
            </w:pPr>
            <w:r w:rsidRPr="004019F6">
              <w:rPr>
                <w:sz w:val="24"/>
                <w:szCs w:val="24"/>
              </w:rPr>
              <w:t>с учетом указанных замечаний.</w:t>
            </w:r>
          </w:p>
        </w:tc>
      </w:tr>
      <w:tr w:rsidR="004019F6" w:rsidRPr="00426396" w:rsidTr="00585B99">
        <w:trPr>
          <w:jc w:val="center"/>
        </w:trPr>
        <w:tc>
          <w:tcPr>
            <w:tcW w:w="562" w:type="dxa"/>
          </w:tcPr>
          <w:p w:rsidR="004019F6" w:rsidRPr="004019F6" w:rsidRDefault="004019F6" w:rsidP="005C5897">
            <w:pPr>
              <w:jc w:val="center"/>
              <w:rPr>
                <w:b/>
                <w:sz w:val="24"/>
                <w:szCs w:val="24"/>
              </w:rPr>
            </w:pPr>
            <w:r w:rsidRPr="004019F6">
              <w:rPr>
                <w:b/>
                <w:sz w:val="24"/>
                <w:szCs w:val="24"/>
              </w:rPr>
              <w:t>4</w:t>
            </w:r>
          </w:p>
        </w:tc>
        <w:tc>
          <w:tcPr>
            <w:tcW w:w="8786" w:type="dxa"/>
            <w:gridSpan w:val="3"/>
          </w:tcPr>
          <w:p w:rsidR="004019F6" w:rsidRPr="004019F6" w:rsidRDefault="004019F6" w:rsidP="005C5897">
            <w:pPr>
              <w:autoSpaceDE w:val="0"/>
              <w:autoSpaceDN w:val="0"/>
              <w:adjustRightInd w:val="0"/>
              <w:outlineLvl w:val="0"/>
              <w:rPr>
                <w:sz w:val="24"/>
                <w:szCs w:val="24"/>
              </w:rPr>
            </w:pPr>
            <w:r w:rsidRPr="004019F6">
              <w:rPr>
                <w:b/>
                <w:bCs/>
                <w:sz w:val="24"/>
                <w:szCs w:val="24"/>
              </w:rPr>
              <w:t xml:space="preserve">Способ получения результата услуги: </w:t>
            </w:r>
            <w:r w:rsidRPr="004019F6">
              <w:rPr>
                <w:sz w:val="24"/>
                <w:szCs w:val="24"/>
              </w:rPr>
              <w:t xml:space="preserve">(необходимое отметить знаком </w:t>
            </w:r>
            <w:r w:rsidR="00C0329B" w:rsidRPr="003D24E5">
              <w:rPr>
                <w:sz w:val="24"/>
                <w:szCs w:val="24"/>
              </w:rPr>
              <w:t>"</w:t>
            </w:r>
            <w:r w:rsidRPr="004019F6">
              <w:rPr>
                <w:b/>
                <w:sz w:val="24"/>
                <w:szCs w:val="24"/>
              </w:rPr>
              <w:t>V</w:t>
            </w:r>
            <w:r w:rsidR="00C0329B" w:rsidRPr="003D24E5">
              <w:rPr>
                <w:sz w:val="24"/>
                <w:szCs w:val="24"/>
              </w:rPr>
              <w:t>"</w:t>
            </w:r>
            <w:r w:rsidRPr="004019F6">
              <w:rPr>
                <w:sz w:val="24"/>
                <w:szCs w:val="24"/>
              </w:rPr>
              <w:t>)</w:t>
            </w:r>
          </w:p>
        </w:tc>
      </w:tr>
      <w:tr w:rsidR="004019F6" w:rsidRPr="00A112AB" w:rsidTr="00585B99">
        <w:trPr>
          <w:jc w:val="center"/>
        </w:trPr>
        <w:tc>
          <w:tcPr>
            <w:tcW w:w="562" w:type="dxa"/>
          </w:tcPr>
          <w:p w:rsidR="004019F6" w:rsidRPr="004019F6" w:rsidRDefault="004019F6" w:rsidP="005C5897">
            <w:pPr>
              <w:jc w:val="center"/>
              <w:rPr>
                <w:sz w:val="24"/>
                <w:szCs w:val="24"/>
              </w:rPr>
            </w:pPr>
          </w:p>
        </w:tc>
        <w:tc>
          <w:tcPr>
            <w:tcW w:w="8786" w:type="dxa"/>
            <w:gridSpan w:val="3"/>
          </w:tcPr>
          <w:p w:rsidR="004019F6" w:rsidRPr="004019F6" w:rsidRDefault="004019F6" w:rsidP="005C5897">
            <w:pPr>
              <w:jc w:val="both"/>
              <w:rPr>
                <w:sz w:val="24"/>
                <w:szCs w:val="24"/>
              </w:rPr>
            </w:pPr>
            <w:r w:rsidRPr="004019F6">
              <w:rPr>
                <w:sz w:val="24"/>
                <w:szCs w:val="24"/>
              </w:rPr>
              <w:t>лично в государственном бюджетном учреждении Сахалинской области «Сахалинский центр кадастровой оценки»</w:t>
            </w:r>
          </w:p>
        </w:tc>
      </w:tr>
      <w:tr w:rsidR="004019F6" w:rsidRPr="00A112AB" w:rsidTr="00585B99">
        <w:trPr>
          <w:jc w:val="center"/>
        </w:trPr>
        <w:tc>
          <w:tcPr>
            <w:tcW w:w="562" w:type="dxa"/>
          </w:tcPr>
          <w:p w:rsidR="004019F6" w:rsidRPr="004019F6" w:rsidRDefault="004019F6" w:rsidP="005C5897">
            <w:pPr>
              <w:jc w:val="center"/>
              <w:rPr>
                <w:sz w:val="24"/>
                <w:szCs w:val="24"/>
              </w:rPr>
            </w:pPr>
          </w:p>
        </w:tc>
        <w:tc>
          <w:tcPr>
            <w:tcW w:w="8786" w:type="dxa"/>
            <w:gridSpan w:val="3"/>
          </w:tcPr>
          <w:p w:rsidR="004019F6" w:rsidRPr="004019F6" w:rsidRDefault="004019F6" w:rsidP="005C5897">
            <w:pPr>
              <w:jc w:val="both"/>
              <w:rPr>
                <w:sz w:val="24"/>
                <w:szCs w:val="24"/>
              </w:rPr>
            </w:pPr>
            <w:r w:rsidRPr="004019F6">
              <w:rPr>
                <w:sz w:val="24"/>
                <w:szCs w:val="24"/>
              </w:rPr>
              <w:t>лично в многофункциональном центре предоставления государственных и муниципальных услуг в городе (населенном пункте)</w:t>
            </w:r>
          </w:p>
        </w:tc>
      </w:tr>
      <w:tr w:rsidR="004019F6" w:rsidRPr="00A112AB" w:rsidTr="00585B99">
        <w:trPr>
          <w:jc w:val="center"/>
        </w:trPr>
        <w:tc>
          <w:tcPr>
            <w:tcW w:w="562" w:type="dxa"/>
          </w:tcPr>
          <w:p w:rsidR="004019F6" w:rsidRPr="004019F6" w:rsidRDefault="004019F6" w:rsidP="005C5897">
            <w:pPr>
              <w:jc w:val="center"/>
              <w:rPr>
                <w:sz w:val="24"/>
                <w:szCs w:val="24"/>
              </w:rPr>
            </w:pPr>
          </w:p>
        </w:tc>
        <w:tc>
          <w:tcPr>
            <w:tcW w:w="8786" w:type="dxa"/>
            <w:gridSpan w:val="3"/>
          </w:tcPr>
          <w:p w:rsidR="004019F6" w:rsidRPr="004019F6" w:rsidRDefault="004019F6" w:rsidP="005C5897">
            <w:pPr>
              <w:jc w:val="both"/>
              <w:rPr>
                <w:sz w:val="24"/>
                <w:szCs w:val="24"/>
              </w:rPr>
            </w:pPr>
            <w:r w:rsidRPr="004019F6">
              <w:rPr>
                <w:sz w:val="24"/>
                <w:szCs w:val="24"/>
              </w:rPr>
              <w:t>посредством Единого портала государственных и муниципальных услуг (функций) либо портала государственных и муниципальных услуг (функций) Сахалинской области</w:t>
            </w:r>
          </w:p>
        </w:tc>
      </w:tr>
      <w:tr w:rsidR="004019F6" w:rsidRPr="00A112AB" w:rsidTr="00585B99">
        <w:trPr>
          <w:jc w:val="center"/>
        </w:trPr>
        <w:tc>
          <w:tcPr>
            <w:tcW w:w="562" w:type="dxa"/>
          </w:tcPr>
          <w:p w:rsidR="004019F6" w:rsidRPr="004019F6" w:rsidRDefault="004019F6" w:rsidP="005C5897">
            <w:pPr>
              <w:jc w:val="center"/>
              <w:rPr>
                <w:sz w:val="24"/>
                <w:szCs w:val="24"/>
              </w:rPr>
            </w:pPr>
          </w:p>
        </w:tc>
        <w:tc>
          <w:tcPr>
            <w:tcW w:w="8786" w:type="dxa"/>
            <w:gridSpan w:val="3"/>
          </w:tcPr>
          <w:p w:rsidR="004019F6" w:rsidRPr="004019F6" w:rsidRDefault="004019F6" w:rsidP="005C5897">
            <w:pPr>
              <w:jc w:val="both"/>
              <w:rPr>
                <w:sz w:val="24"/>
                <w:szCs w:val="24"/>
              </w:rPr>
            </w:pPr>
            <w:r w:rsidRPr="004019F6">
              <w:rPr>
                <w:sz w:val="24"/>
                <w:szCs w:val="24"/>
              </w:rPr>
              <w:t xml:space="preserve">по адресу электронной почты </w:t>
            </w:r>
          </w:p>
        </w:tc>
      </w:tr>
      <w:tr w:rsidR="004019F6" w:rsidRPr="00A112AB" w:rsidTr="00585B99">
        <w:trPr>
          <w:jc w:val="center"/>
        </w:trPr>
        <w:tc>
          <w:tcPr>
            <w:tcW w:w="562" w:type="dxa"/>
          </w:tcPr>
          <w:p w:rsidR="004019F6" w:rsidRPr="004019F6" w:rsidRDefault="004019F6" w:rsidP="005C5897">
            <w:pPr>
              <w:jc w:val="center"/>
              <w:rPr>
                <w:sz w:val="24"/>
                <w:szCs w:val="24"/>
              </w:rPr>
            </w:pPr>
          </w:p>
        </w:tc>
        <w:tc>
          <w:tcPr>
            <w:tcW w:w="8786" w:type="dxa"/>
            <w:gridSpan w:val="3"/>
          </w:tcPr>
          <w:p w:rsidR="004019F6" w:rsidRPr="004019F6" w:rsidRDefault="004019F6" w:rsidP="005C5897">
            <w:pPr>
              <w:jc w:val="both"/>
              <w:rPr>
                <w:sz w:val="24"/>
                <w:szCs w:val="24"/>
              </w:rPr>
            </w:pPr>
            <w:r w:rsidRPr="004019F6">
              <w:rPr>
                <w:sz w:val="24"/>
                <w:szCs w:val="24"/>
              </w:rPr>
              <w:t>почтовым отправлением</w:t>
            </w:r>
          </w:p>
        </w:tc>
      </w:tr>
      <w:tr w:rsidR="004019F6" w:rsidRPr="00426396" w:rsidTr="00585B99">
        <w:trPr>
          <w:jc w:val="center"/>
        </w:trPr>
        <w:tc>
          <w:tcPr>
            <w:tcW w:w="562" w:type="dxa"/>
          </w:tcPr>
          <w:p w:rsidR="004019F6" w:rsidRPr="004019F6" w:rsidRDefault="004019F6" w:rsidP="005C5897">
            <w:pPr>
              <w:jc w:val="center"/>
              <w:rPr>
                <w:b/>
                <w:sz w:val="24"/>
                <w:szCs w:val="24"/>
              </w:rPr>
            </w:pPr>
            <w:r w:rsidRPr="004019F6">
              <w:rPr>
                <w:b/>
                <w:sz w:val="24"/>
                <w:szCs w:val="24"/>
              </w:rPr>
              <w:t>5</w:t>
            </w:r>
          </w:p>
        </w:tc>
        <w:tc>
          <w:tcPr>
            <w:tcW w:w="8786" w:type="dxa"/>
            <w:gridSpan w:val="3"/>
          </w:tcPr>
          <w:p w:rsidR="004019F6" w:rsidRPr="004019F6" w:rsidRDefault="004019F6" w:rsidP="005C5897">
            <w:pPr>
              <w:rPr>
                <w:b/>
                <w:sz w:val="24"/>
                <w:szCs w:val="24"/>
              </w:rPr>
            </w:pPr>
            <w:r w:rsidRPr="004019F6">
              <w:rPr>
                <w:b/>
                <w:sz w:val="24"/>
                <w:szCs w:val="24"/>
              </w:rPr>
              <w:t xml:space="preserve">Реестр документов, прилагаемых к обращению: </w:t>
            </w:r>
            <w:hyperlink r:id="rId181" w:history="1">
              <w:r w:rsidRPr="004019F6">
                <w:rPr>
                  <w:sz w:val="24"/>
                  <w:szCs w:val="24"/>
                </w:rPr>
                <w:t xml:space="preserve">&lt;3&gt; </w:t>
              </w:r>
            </w:hyperlink>
          </w:p>
        </w:tc>
      </w:tr>
      <w:tr w:rsidR="004019F6" w:rsidRPr="00A112AB" w:rsidTr="00585B99">
        <w:trPr>
          <w:jc w:val="center"/>
        </w:trPr>
        <w:tc>
          <w:tcPr>
            <w:tcW w:w="562" w:type="dxa"/>
          </w:tcPr>
          <w:p w:rsidR="004019F6" w:rsidRPr="004019F6" w:rsidRDefault="00B83A56" w:rsidP="005C5897">
            <w:pPr>
              <w:rPr>
                <w:sz w:val="24"/>
                <w:szCs w:val="24"/>
              </w:rPr>
            </w:pPr>
            <w:r w:rsidRPr="00B83A56">
              <w:rPr>
                <w:sz w:val="24"/>
                <w:szCs w:val="24"/>
              </w:rPr>
              <w:t>N</w:t>
            </w:r>
            <w:r w:rsidR="004019F6" w:rsidRPr="004019F6">
              <w:rPr>
                <w:sz w:val="24"/>
                <w:szCs w:val="24"/>
              </w:rPr>
              <w:t xml:space="preserve"> п/п</w:t>
            </w:r>
          </w:p>
        </w:tc>
        <w:tc>
          <w:tcPr>
            <w:tcW w:w="8786" w:type="dxa"/>
            <w:gridSpan w:val="3"/>
          </w:tcPr>
          <w:p w:rsidR="004019F6" w:rsidRPr="004019F6" w:rsidRDefault="004019F6" w:rsidP="005C5897">
            <w:pPr>
              <w:rPr>
                <w:sz w:val="24"/>
                <w:szCs w:val="24"/>
              </w:rPr>
            </w:pPr>
            <w:r w:rsidRPr="004019F6">
              <w:rPr>
                <w:sz w:val="24"/>
                <w:szCs w:val="24"/>
              </w:rPr>
              <w:t>Наименование и реквизиты документов, прилагаемых к заявлению:</w:t>
            </w:r>
          </w:p>
        </w:tc>
      </w:tr>
      <w:tr w:rsidR="004019F6" w:rsidRPr="00F00B66" w:rsidTr="00585B99">
        <w:trPr>
          <w:jc w:val="center"/>
        </w:trPr>
        <w:tc>
          <w:tcPr>
            <w:tcW w:w="562" w:type="dxa"/>
          </w:tcPr>
          <w:p w:rsidR="004019F6" w:rsidRPr="004019F6" w:rsidRDefault="004019F6" w:rsidP="005C5897">
            <w:pPr>
              <w:rPr>
                <w:sz w:val="24"/>
                <w:szCs w:val="24"/>
              </w:rPr>
            </w:pPr>
          </w:p>
        </w:tc>
        <w:tc>
          <w:tcPr>
            <w:tcW w:w="8786" w:type="dxa"/>
            <w:gridSpan w:val="3"/>
          </w:tcPr>
          <w:p w:rsidR="004019F6" w:rsidRPr="004019F6" w:rsidRDefault="004019F6" w:rsidP="005C5897">
            <w:pPr>
              <w:jc w:val="both"/>
              <w:rPr>
                <w:sz w:val="24"/>
                <w:szCs w:val="24"/>
              </w:rPr>
            </w:pPr>
          </w:p>
        </w:tc>
      </w:tr>
      <w:tr w:rsidR="004019F6" w:rsidRPr="00F00B66" w:rsidTr="00585B99">
        <w:trPr>
          <w:jc w:val="center"/>
        </w:trPr>
        <w:tc>
          <w:tcPr>
            <w:tcW w:w="562" w:type="dxa"/>
          </w:tcPr>
          <w:p w:rsidR="004019F6" w:rsidRPr="004019F6" w:rsidRDefault="004019F6" w:rsidP="005C5897">
            <w:pPr>
              <w:rPr>
                <w:sz w:val="24"/>
                <w:szCs w:val="24"/>
              </w:rPr>
            </w:pPr>
          </w:p>
        </w:tc>
        <w:tc>
          <w:tcPr>
            <w:tcW w:w="8786" w:type="dxa"/>
            <w:gridSpan w:val="3"/>
          </w:tcPr>
          <w:p w:rsidR="004019F6" w:rsidRPr="004019F6" w:rsidRDefault="004019F6" w:rsidP="005C5897">
            <w:pPr>
              <w:jc w:val="both"/>
              <w:rPr>
                <w:sz w:val="24"/>
                <w:szCs w:val="24"/>
              </w:rPr>
            </w:pPr>
          </w:p>
        </w:tc>
      </w:tr>
      <w:tr w:rsidR="004019F6" w:rsidRPr="00F00B66" w:rsidTr="00585B99">
        <w:trPr>
          <w:jc w:val="center"/>
        </w:trPr>
        <w:tc>
          <w:tcPr>
            <w:tcW w:w="562" w:type="dxa"/>
          </w:tcPr>
          <w:p w:rsidR="004019F6" w:rsidRPr="004019F6" w:rsidRDefault="004019F6" w:rsidP="005C5897">
            <w:pPr>
              <w:rPr>
                <w:sz w:val="24"/>
                <w:szCs w:val="24"/>
              </w:rPr>
            </w:pPr>
          </w:p>
        </w:tc>
        <w:tc>
          <w:tcPr>
            <w:tcW w:w="8786" w:type="dxa"/>
            <w:gridSpan w:val="3"/>
          </w:tcPr>
          <w:p w:rsidR="004019F6" w:rsidRPr="004019F6" w:rsidRDefault="004019F6" w:rsidP="005C5897">
            <w:pPr>
              <w:jc w:val="both"/>
              <w:rPr>
                <w:sz w:val="24"/>
                <w:szCs w:val="24"/>
              </w:rPr>
            </w:pPr>
          </w:p>
        </w:tc>
      </w:tr>
      <w:tr w:rsidR="004019F6" w:rsidRPr="002A11EA" w:rsidTr="00585B99">
        <w:trPr>
          <w:jc w:val="center"/>
        </w:trPr>
        <w:tc>
          <w:tcPr>
            <w:tcW w:w="562" w:type="dxa"/>
          </w:tcPr>
          <w:p w:rsidR="004019F6" w:rsidRPr="004019F6" w:rsidRDefault="004019F6" w:rsidP="005C5897">
            <w:pPr>
              <w:jc w:val="center"/>
              <w:rPr>
                <w:sz w:val="24"/>
                <w:szCs w:val="24"/>
              </w:rPr>
            </w:pPr>
            <w:r w:rsidRPr="004019F6">
              <w:rPr>
                <w:b/>
                <w:sz w:val="24"/>
                <w:szCs w:val="24"/>
              </w:rPr>
              <w:t>6</w:t>
            </w:r>
          </w:p>
        </w:tc>
        <w:tc>
          <w:tcPr>
            <w:tcW w:w="8786" w:type="dxa"/>
            <w:gridSpan w:val="3"/>
          </w:tcPr>
          <w:p w:rsidR="004019F6" w:rsidRPr="004019F6" w:rsidRDefault="004019F6" w:rsidP="005C5897">
            <w:pPr>
              <w:jc w:val="both"/>
              <w:rPr>
                <w:b/>
                <w:sz w:val="24"/>
                <w:szCs w:val="24"/>
              </w:rPr>
            </w:pPr>
            <w:r w:rsidRPr="004019F6">
              <w:rPr>
                <w:b/>
                <w:sz w:val="24"/>
                <w:szCs w:val="24"/>
              </w:rPr>
              <w:t>Иная информация:</w:t>
            </w:r>
          </w:p>
        </w:tc>
      </w:tr>
      <w:tr w:rsidR="004019F6" w:rsidRPr="00F00B66" w:rsidTr="00585B99">
        <w:trPr>
          <w:jc w:val="center"/>
        </w:trPr>
        <w:tc>
          <w:tcPr>
            <w:tcW w:w="562" w:type="dxa"/>
          </w:tcPr>
          <w:p w:rsidR="004019F6" w:rsidRPr="004019F6" w:rsidRDefault="004019F6" w:rsidP="005C5897">
            <w:pPr>
              <w:rPr>
                <w:sz w:val="24"/>
                <w:szCs w:val="24"/>
              </w:rPr>
            </w:pPr>
          </w:p>
        </w:tc>
        <w:tc>
          <w:tcPr>
            <w:tcW w:w="8786" w:type="dxa"/>
            <w:gridSpan w:val="3"/>
          </w:tcPr>
          <w:p w:rsidR="004019F6" w:rsidRPr="004019F6" w:rsidRDefault="004019F6" w:rsidP="005C5897">
            <w:pPr>
              <w:jc w:val="both"/>
              <w:rPr>
                <w:sz w:val="24"/>
                <w:szCs w:val="24"/>
              </w:rPr>
            </w:pPr>
          </w:p>
        </w:tc>
      </w:tr>
      <w:tr w:rsidR="004019F6" w:rsidRPr="00F00B66" w:rsidTr="00585B99">
        <w:trPr>
          <w:jc w:val="center"/>
        </w:trPr>
        <w:tc>
          <w:tcPr>
            <w:tcW w:w="562" w:type="dxa"/>
          </w:tcPr>
          <w:p w:rsidR="004019F6" w:rsidRPr="004019F6" w:rsidRDefault="004019F6" w:rsidP="005C5897">
            <w:pPr>
              <w:rPr>
                <w:sz w:val="24"/>
                <w:szCs w:val="24"/>
              </w:rPr>
            </w:pPr>
          </w:p>
        </w:tc>
        <w:tc>
          <w:tcPr>
            <w:tcW w:w="8786" w:type="dxa"/>
            <w:gridSpan w:val="3"/>
          </w:tcPr>
          <w:p w:rsidR="004019F6" w:rsidRPr="004019F6" w:rsidRDefault="004019F6" w:rsidP="005C5897">
            <w:pPr>
              <w:jc w:val="both"/>
              <w:rPr>
                <w:sz w:val="24"/>
                <w:szCs w:val="24"/>
              </w:rPr>
            </w:pPr>
          </w:p>
        </w:tc>
      </w:tr>
      <w:tr w:rsidR="004019F6" w:rsidRPr="00F00B66" w:rsidTr="00585B99">
        <w:trPr>
          <w:jc w:val="center"/>
        </w:trPr>
        <w:tc>
          <w:tcPr>
            <w:tcW w:w="562" w:type="dxa"/>
          </w:tcPr>
          <w:p w:rsidR="004019F6" w:rsidRPr="004019F6" w:rsidRDefault="004019F6" w:rsidP="005C5897">
            <w:pPr>
              <w:rPr>
                <w:sz w:val="24"/>
                <w:szCs w:val="24"/>
              </w:rPr>
            </w:pPr>
          </w:p>
        </w:tc>
        <w:tc>
          <w:tcPr>
            <w:tcW w:w="8786" w:type="dxa"/>
            <w:gridSpan w:val="3"/>
          </w:tcPr>
          <w:p w:rsidR="004019F6" w:rsidRPr="004019F6" w:rsidRDefault="004019F6" w:rsidP="005C5897">
            <w:pPr>
              <w:jc w:val="both"/>
              <w:rPr>
                <w:sz w:val="24"/>
                <w:szCs w:val="24"/>
              </w:rPr>
            </w:pPr>
          </w:p>
        </w:tc>
      </w:tr>
      <w:tr w:rsidR="004019F6" w:rsidRPr="00F00B66" w:rsidTr="00585B99">
        <w:trPr>
          <w:jc w:val="center"/>
        </w:trPr>
        <w:tc>
          <w:tcPr>
            <w:tcW w:w="562" w:type="dxa"/>
          </w:tcPr>
          <w:p w:rsidR="004019F6" w:rsidRPr="004019F6" w:rsidRDefault="004019F6" w:rsidP="005C5897">
            <w:pPr>
              <w:rPr>
                <w:sz w:val="24"/>
                <w:szCs w:val="24"/>
              </w:rPr>
            </w:pPr>
          </w:p>
        </w:tc>
        <w:tc>
          <w:tcPr>
            <w:tcW w:w="8786" w:type="dxa"/>
            <w:gridSpan w:val="3"/>
          </w:tcPr>
          <w:p w:rsidR="004019F6" w:rsidRPr="004019F6" w:rsidRDefault="004019F6" w:rsidP="005C5897">
            <w:pPr>
              <w:jc w:val="both"/>
              <w:rPr>
                <w:sz w:val="24"/>
                <w:szCs w:val="24"/>
              </w:rPr>
            </w:pPr>
          </w:p>
        </w:tc>
      </w:tr>
      <w:tr w:rsidR="004019F6" w:rsidRPr="00426396" w:rsidTr="00585B99">
        <w:trPr>
          <w:jc w:val="center"/>
        </w:trPr>
        <w:tc>
          <w:tcPr>
            <w:tcW w:w="562" w:type="dxa"/>
          </w:tcPr>
          <w:p w:rsidR="004019F6" w:rsidRPr="004019F6" w:rsidRDefault="004019F6" w:rsidP="005C5897">
            <w:pPr>
              <w:jc w:val="center"/>
              <w:rPr>
                <w:b/>
                <w:sz w:val="24"/>
                <w:szCs w:val="24"/>
              </w:rPr>
            </w:pPr>
            <w:r w:rsidRPr="004019F6">
              <w:rPr>
                <w:b/>
                <w:sz w:val="24"/>
                <w:szCs w:val="24"/>
              </w:rPr>
              <w:t>7</w:t>
            </w:r>
          </w:p>
        </w:tc>
        <w:tc>
          <w:tcPr>
            <w:tcW w:w="8786" w:type="dxa"/>
            <w:gridSpan w:val="3"/>
          </w:tcPr>
          <w:p w:rsidR="004019F6" w:rsidRPr="004019F6" w:rsidRDefault="004019F6" w:rsidP="005C5897">
            <w:pPr>
              <w:rPr>
                <w:b/>
                <w:sz w:val="24"/>
                <w:szCs w:val="24"/>
              </w:rPr>
            </w:pPr>
            <w:r w:rsidRPr="004019F6">
              <w:rPr>
                <w:b/>
                <w:sz w:val="24"/>
                <w:szCs w:val="24"/>
              </w:rPr>
              <w:t>Место для подписи заявителя:</w:t>
            </w:r>
          </w:p>
        </w:tc>
      </w:tr>
      <w:tr w:rsidR="004019F6" w:rsidRPr="00F00B66" w:rsidTr="00585B99">
        <w:trPr>
          <w:jc w:val="center"/>
        </w:trPr>
        <w:tc>
          <w:tcPr>
            <w:tcW w:w="562" w:type="dxa"/>
            <w:vAlign w:val="center"/>
          </w:tcPr>
          <w:p w:rsidR="004019F6" w:rsidRPr="00B2209A" w:rsidRDefault="004019F6" w:rsidP="005C5897">
            <w:pPr>
              <w:jc w:val="both"/>
            </w:pPr>
            <w:r>
              <w:lastRenderedPageBreak/>
              <w:t>7</w:t>
            </w:r>
            <w:r w:rsidRPr="00B2209A">
              <w:t>.1</w:t>
            </w:r>
          </w:p>
        </w:tc>
        <w:tc>
          <w:tcPr>
            <w:tcW w:w="8786" w:type="dxa"/>
            <w:gridSpan w:val="3"/>
          </w:tcPr>
          <w:p w:rsidR="004019F6" w:rsidRPr="00C0329B" w:rsidRDefault="004019F6" w:rsidP="005C5897">
            <w:pPr>
              <w:jc w:val="center"/>
              <w:rPr>
                <w:b/>
                <w:sz w:val="24"/>
                <w:szCs w:val="24"/>
              </w:rPr>
            </w:pPr>
            <w:r w:rsidRPr="00C0329B">
              <w:rPr>
                <w:b/>
                <w:sz w:val="24"/>
                <w:szCs w:val="24"/>
              </w:rPr>
              <w:t>Достоверность и полноту сведений, указанных в настоящем заявлении, подтверждаю</w:t>
            </w:r>
          </w:p>
          <w:p w:rsidR="004019F6" w:rsidRPr="00C0329B" w:rsidRDefault="004019F6" w:rsidP="005C5897">
            <w:pPr>
              <w:jc w:val="center"/>
              <w:rPr>
                <w:sz w:val="24"/>
                <w:szCs w:val="24"/>
              </w:rPr>
            </w:pPr>
          </w:p>
          <w:p w:rsidR="004019F6" w:rsidRPr="00F00B66" w:rsidRDefault="004019F6" w:rsidP="005C5897">
            <w:pPr>
              <w:jc w:val="both"/>
            </w:pPr>
            <w:r w:rsidRPr="00F00B66">
              <w:t>_________________                    _________________________________                __________________</w:t>
            </w:r>
          </w:p>
          <w:p w:rsidR="004019F6" w:rsidRPr="00F00B66" w:rsidRDefault="004019F6" w:rsidP="005C5897">
            <w:pPr>
              <w:jc w:val="both"/>
            </w:pPr>
            <w:r w:rsidRPr="00F00B66">
              <w:t xml:space="preserve">        (</w:t>
            </w:r>
            <w:proofErr w:type="gramStart"/>
            <w:r w:rsidRPr="00F00B66">
              <w:t xml:space="preserve">подпись)   </w:t>
            </w:r>
            <w:proofErr w:type="gramEnd"/>
            <w:r w:rsidRPr="00F00B66">
              <w:t xml:space="preserve">                                   (фамилия, имя, отчество                                      (дата) </w:t>
            </w:r>
            <w:hyperlink r:id="rId182" w:history="1">
              <w:r w:rsidRPr="002415B7">
                <w:t>&lt;</w:t>
              </w:r>
              <w:r w:rsidRPr="00F440AD">
                <w:t>5</w:t>
              </w:r>
              <w:r w:rsidRPr="002415B7">
                <w:t xml:space="preserve">&gt; </w:t>
              </w:r>
            </w:hyperlink>
          </w:p>
          <w:p w:rsidR="004019F6" w:rsidRPr="00F00B66" w:rsidRDefault="004019F6" w:rsidP="005C5897">
            <w:pPr>
              <w:jc w:val="both"/>
            </w:pPr>
            <w:r w:rsidRPr="00F00B66">
              <w:t xml:space="preserve">                                                               (последнее – при наличии)</w:t>
            </w:r>
          </w:p>
          <w:p w:rsidR="004019F6" w:rsidRPr="00F00B66" w:rsidRDefault="004019F6" w:rsidP="005C5897">
            <w:pPr>
              <w:jc w:val="both"/>
            </w:pPr>
          </w:p>
        </w:tc>
      </w:tr>
      <w:tr w:rsidR="004019F6" w:rsidTr="00585B99">
        <w:trPr>
          <w:jc w:val="center"/>
        </w:trPr>
        <w:tc>
          <w:tcPr>
            <w:tcW w:w="562" w:type="dxa"/>
            <w:vAlign w:val="center"/>
          </w:tcPr>
          <w:p w:rsidR="004019F6" w:rsidRPr="00B2209A" w:rsidRDefault="004019F6" w:rsidP="005C5897">
            <w:pPr>
              <w:jc w:val="both"/>
            </w:pPr>
            <w:r>
              <w:t>7</w:t>
            </w:r>
            <w:r w:rsidRPr="00B2209A">
              <w:t>.2</w:t>
            </w:r>
          </w:p>
        </w:tc>
        <w:tc>
          <w:tcPr>
            <w:tcW w:w="8786" w:type="dxa"/>
            <w:gridSpan w:val="3"/>
          </w:tcPr>
          <w:p w:rsidR="004019F6" w:rsidRPr="004019F6" w:rsidRDefault="004019F6" w:rsidP="005C5897">
            <w:pPr>
              <w:jc w:val="center"/>
              <w:rPr>
                <w:b/>
                <w:sz w:val="24"/>
                <w:szCs w:val="24"/>
              </w:rPr>
            </w:pPr>
            <w:r w:rsidRPr="004019F6">
              <w:rPr>
                <w:b/>
                <w:sz w:val="24"/>
                <w:szCs w:val="24"/>
              </w:rPr>
              <w:t>Согласие на обработку персональных данных</w:t>
            </w:r>
          </w:p>
          <w:p w:rsidR="004019F6" w:rsidRPr="004019F6" w:rsidRDefault="004019F6" w:rsidP="005C5897">
            <w:pPr>
              <w:jc w:val="center"/>
              <w:rPr>
                <w:sz w:val="24"/>
                <w:szCs w:val="24"/>
              </w:rPr>
            </w:pPr>
          </w:p>
          <w:p w:rsidR="004019F6" w:rsidRPr="004019F6" w:rsidRDefault="004019F6" w:rsidP="005C5897">
            <w:pPr>
              <w:jc w:val="center"/>
              <w:rPr>
                <w:sz w:val="24"/>
                <w:szCs w:val="24"/>
              </w:rPr>
            </w:pPr>
            <w:r w:rsidRPr="004019F6">
              <w:rPr>
                <w:sz w:val="24"/>
                <w:szCs w:val="24"/>
              </w:rPr>
              <w:t>В Государственное бюджетное учреждение Сахалинской области «Сахалинский центр государственной кадастровой оценки»</w:t>
            </w:r>
          </w:p>
          <w:p w:rsidR="004019F6" w:rsidRDefault="004019F6" w:rsidP="005C5897">
            <w:pPr>
              <w:jc w:val="both"/>
            </w:pPr>
            <w:r w:rsidRPr="004019F6">
              <w:rPr>
                <w:sz w:val="24"/>
                <w:szCs w:val="24"/>
              </w:rPr>
              <w:t>_______________________________________________________________________</w:t>
            </w:r>
          </w:p>
          <w:p w:rsidR="004019F6" w:rsidRDefault="004019F6" w:rsidP="005C5897">
            <w:pPr>
              <w:jc w:val="center"/>
            </w:pPr>
            <w:r w:rsidRPr="00F00B66">
              <w:t>(фамилия, имя, отчество (последнее - при наличии) субъекта</w:t>
            </w:r>
            <w:r>
              <w:t xml:space="preserve"> </w:t>
            </w:r>
            <w:r w:rsidRPr="00F00B66">
              <w:t>персональных данных)</w:t>
            </w:r>
          </w:p>
          <w:p w:rsidR="004019F6" w:rsidRPr="00F00B66" w:rsidRDefault="004019F6" w:rsidP="005C5897">
            <w:pPr>
              <w:jc w:val="both"/>
            </w:pPr>
            <w:r>
              <w:t>_____________________________________________________________________________________</w:t>
            </w:r>
          </w:p>
          <w:p w:rsidR="004019F6" w:rsidRDefault="004019F6" w:rsidP="005C5897">
            <w:pPr>
              <w:jc w:val="both"/>
            </w:pPr>
            <w:r>
              <w:t>_______________________________________________________________________</w:t>
            </w:r>
          </w:p>
          <w:p w:rsidR="004019F6" w:rsidRDefault="004019F6" w:rsidP="005C5897">
            <w:pPr>
              <w:jc w:val="center"/>
            </w:pPr>
            <w:r w:rsidRPr="00B2209A">
              <w:t>(адрес места жительства субъекта персональных данных)</w:t>
            </w:r>
            <w:r>
              <w:t xml:space="preserve"> ______________________________________________________________________________________________________________________________________________ </w:t>
            </w:r>
            <w:r w:rsidRPr="00B2209A">
              <w:t>(документ, удостоверяющий личность субъекта персональных данных, его серия и номер, дата выдачи и выдавший орган)</w:t>
            </w:r>
          </w:p>
          <w:p w:rsidR="004019F6" w:rsidRDefault="004019F6" w:rsidP="005C5897">
            <w:pPr>
              <w:jc w:val="both"/>
            </w:pPr>
            <w:r>
              <w:t>_____________________________________________________________________________________</w:t>
            </w:r>
          </w:p>
          <w:p w:rsidR="004019F6" w:rsidRDefault="004019F6" w:rsidP="005C5897">
            <w:pPr>
              <w:jc w:val="both"/>
            </w:pPr>
          </w:p>
          <w:p w:rsidR="004019F6" w:rsidRPr="007B2326" w:rsidRDefault="004019F6" w:rsidP="00406407">
            <w:pPr>
              <w:ind w:firstLine="318"/>
              <w:jc w:val="both"/>
            </w:pPr>
            <w:r w:rsidRPr="00B2209A">
              <w:t xml:space="preserve">Подтверждаю согласие на обработку моих персональных данных, предусмотренную пунктом 3 статьи 3 Федерального закона от 27 июля 2006 г. </w:t>
            </w:r>
            <w:r w:rsidR="00C0329B" w:rsidRPr="00C0329B">
              <w:t>N</w:t>
            </w:r>
            <w:r w:rsidRPr="00B2209A">
              <w:t xml:space="preserve"> 152-ФЗ </w:t>
            </w:r>
            <w:r w:rsidR="00C0329B" w:rsidRPr="007B2326">
              <w:t>"</w:t>
            </w:r>
            <w:r w:rsidRPr="007B2326">
              <w:t>О персональных данных</w:t>
            </w:r>
            <w:r w:rsidR="00C0329B" w:rsidRPr="007B2326">
              <w:t>"</w:t>
            </w:r>
            <w:r w:rsidRPr="007B2326">
              <w:t xml:space="preserve">, в целях рассмотрения обращения о предоставлении разъяснений, связанных с определением кадастровой стоимости, в соответствии с Федеральным законом от 3 июля 2016 г. </w:t>
            </w:r>
            <w:r w:rsidR="00C0329B" w:rsidRPr="007B2326">
              <w:t xml:space="preserve">N </w:t>
            </w:r>
            <w:r w:rsidRPr="007B2326">
              <w:t xml:space="preserve">237-ФЗ </w:t>
            </w:r>
            <w:r w:rsidR="00C0329B" w:rsidRPr="007B2326">
              <w:t>"</w:t>
            </w:r>
            <w:r w:rsidRPr="007B2326">
              <w:t>О государственной кадастровой оценке</w:t>
            </w:r>
            <w:r w:rsidR="00C0329B" w:rsidRPr="007B2326">
              <w:t>"</w:t>
            </w:r>
            <w:r w:rsidRPr="007B2326">
              <w:t>.</w:t>
            </w:r>
          </w:p>
          <w:p w:rsidR="004019F6" w:rsidRDefault="004019F6" w:rsidP="00406407">
            <w:pPr>
              <w:ind w:firstLine="318"/>
              <w:jc w:val="both"/>
            </w:pPr>
            <w:r w:rsidRPr="007B2326">
              <w:t>Мне известно, что настоящее согласие действует бессрочно и что согласие на обработку персональных данных может быть отозвано на основании письменного заявления</w:t>
            </w:r>
            <w:r w:rsidRPr="00B2209A">
              <w:t xml:space="preserve"> в произвольной форме.</w:t>
            </w:r>
          </w:p>
          <w:p w:rsidR="004019F6" w:rsidRPr="00F00B66" w:rsidRDefault="004019F6" w:rsidP="005C5897">
            <w:pPr>
              <w:jc w:val="both"/>
            </w:pPr>
            <w:r w:rsidRPr="00F00B66">
              <w:t>_________________                    _________________________________                __________________</w:t>
            </w:r>
          </w:p>
          <w:p w:rsidR="004019F6" w:rsidRPr="00F00B66" w:rsidRDefault="004019F6" w:rsidP="005C5897">
            <w:pPr>
              <w:jc w:val="both"/>
            </w:pPr>
            <w:r w:rsidRPr="00F00B66">
              <w:t xml:space="preserve">        (</w:t>
            </w:r>
            <w:proofErr w:type="gramStart"/>
            <w:r w:rsidRPr="00F00B66">
              <w:t xml:space="preserve">подпись)   </w:t>
            </w:r>
            <w:proofErr w:type="gramEnd"/>
            <w:r w:rsidRPr="00F00B66">
              <w:t xml:space="preserve">                                   (фамилия, имя, отчество                                      (дата) </w:t>
            </w:r>
            <w:hyperlink r:id="rId183" w:history="1">
              <w:r w:rsidRPr="002415B7">
                <w:t>&lt;</w:t>
              </w:r>
              <w:r w:rsidRPr="00F440AD">
                <w:t>5</w:t>
              </w:r>
              <w:r w:rsidRPr="002415B7">
                <w:t xml:space="preserve">&gt; </w:t>
              </w:r>
            </w:hyperlink>
          </w:p>
          <w:p w:rsidR="004019F6" w:rsidRDefault="004019F6" w:rsidP="005C5897">
            <w:pPr>
              <w:jc w:val="both"/>
            </w:pPr>
            <w:r w:rsidRPr="00F00B66">
              <w:t xml:space="preserve">                                                               (последнее – при наличии)</w:t>
            </w:r>
          </w:p>
        </w:tc>
      </w:tr>
    </w:tbl>
    <w:p w:rsidR="004019F6" w:rsidRPr="004019F6" w:rsidRDefault="004019F6" w:rsidP="005C5897">
      <w:pPr>
        <w:spacing w:after="0" w:line="240" w:lineRule="auto"/>
        <w:jc w:val="both"/>
        <w:rPr>
          <w:rFonts w:ascii="Times New Roman" w:hAnsi="Times New Roman" w:cs="Times New Roman"/>
          <w:sz w:val="20"/>
          <w:szCs w:val="20"/>
        </w:rPr>
      </w:pPr>
      <w:r w:rsidRPr="004019F6">
        <w:rPr>
          <w:rFonts w:ascii="Times New Roman" w:hAnsi="Times New Roman" w:cs="Times New Roman"/>
          <w:sz w:val="20"/>
          <w:szCs w:val="20"/>
        </w:rPr>
        <w:t>--------------------------------</w:t>
      </w:r>
    </w:p>
    <w:p w:rsidR="004019F6" w:rsidRPr="004019F6" w:rsidRDefault="004019F6" w:rsidP="005C5897">
      <w:pPr>
        <w:spacing w:after="0" w:line="240" w:lineRule="auto"/>
        <w:jc w:val="both"/>
        <w:rPr>
          <w:rFonts w:ascii="Times New Roman" w:hAnsi="Times New Roman" w:cs="Times New Roman"/>
          <w:sz w:val="20"/>
          <w:szCs w:val="20"/>
        </w:rPr>
      </w:pPr>
      <w:r w:rsidRPr="004019F6">
        <w:rPr>
          <w:rFonts w:ascii="Times New Roman" w:hAnsi="Times New Roman" w:cs="Times New Roman"/>
          <w:sz w:val="20"/>
          <w:szCs w:val="20"/>
        </w:rPr>
        <w:t>&lt;1&gt; Указываются организационно-правовая форма юридического лица и его полное наименование, соответствующие информации, содержащейся в Едином государственном реестре юридических лиц.</w:t>
      </w:r>
    </w:p>
    <w:p w:rsidR="004019F6" w:rsidRPr="004019F6" w:rsidRDefault="004019F6" w:rsidP="005C5897">
      <w:pPr>
        <w:spacing w:after="0" w:line="240" w:lineRule="auto"/>
        <w:jc w:val="both"/>
        <w:rPr>
          <w:rFonts w:ascii="Times New Roman" w:hAnsi="Times New Roman" w:cs="Times New Roman"/>
          <w:sz w:val="20"/>
          <w:szCs w:val="20"/>
        </w:rPr>
      </w:pPr>
      <w:r w:rsidRPr="004019F6">
        <w:rPr>
          <w:rFonts w:ascii="Times New Roman" w:hAnsi="Times New Roman" w:cs="Times New Roman"/>
          <w:sz w:val="20"/>
          <w:szCs w:val="20"/>
        </w:rPr>
        <w:t>&lt;2&gt; Указываются почтовый индекс, наименование субъекта Российской Федерации, район, город, населенный пункт, улица, дом (владение), корпус (строение), квартира (помещение).</w:t>
      </w:r>
    </w:p>
    <w:p w:rsidR="004019F6" w:rsidRPr="004019F6" w:rsidRDefault="004019F6" w:rsidP="005C5897">
      <w:pPr>
        <w:spacing w:after="0" w:line="240" w:lineRule="auto"/>
        <w:jc w:val="both"/>
        <w:rPr>
          <w:rFonts w:ascii="Times New Roman" w:hAnsi="Times New Roman" w:cs="Times New Roman"/>
          <w:sz w:val="20"/>
          <w:szCs w:val="20"/>
        </w:rPr>
      </w:pPr>
      <w:r w:rsidRPr="004019F6">
        <w:rPr>
          <w:rFonts w:ascii="Times New Roman" w:hAnsi="Times New Roman" w:cs="Times New Roman"/>
          <w:sz w:val="20"/>
          <w:szCs w:val="20"/>
        </w:rPr>
        <w:t>&lt;3&gt; К замечанию к проекту отчета могут быть приложены документы, подтверждающие наличие ошибок, допущенных при определении кадастровой стоимости, а также иные документы, содержащие сведения о характеристиках объектов недвижимости, которые не были учтены при определении их кадастровой стоимости.</w:t>
      </w:r>
    </w:p>
    <w:p w:rsidR="004019F6" w:rsidRPr="004019F6" w:rsidRDefault="004019F6" w:rsidP="005C5897">
      <w:pPr>
        <w:spacing w:after="0" w:line="240" w:lineRule="auto"/>
        <w:jc w:val="both"/>
        <w:rPr>
          <w:rFonts w:ascii="Times New Roman" w:hAnsi="Times New Roman" w:cs="Times New Roman"/>
          <w:sz w:val="20"/>
          <w:szCs w:val="20"/>
        </w:rPr>
      </w:pPr>
      <w:r w:rsidRPr="004019F6">
        <w:rPr>
          <w:rFonts w:ascii="Times New Roman" w:hAnsi="Times New Roman" w:cs="Times New Roman"/>
          <w:sz w:val="20"/>
          <w:szCs w:val="20"/>
        </w:rPr>
        <w:t xml:space="preserve"> &lt;5&gt; Указывается в формате ДД.ММ.ГГГГ.</w:t>
      </w:r>
    </w:p>
    <w:p w:rsidR="004019F6" w:rsidRPr="004019F6" w:rsidRDefault="004019F6" w:rsidP="005C5897">
      <w:pPr>
        <w:spacing w:after="0" w:line="240" w:lineRule="auto"/>
        <w:jc w:val="both"/>
        <w:rPr>
          <w:rFonts w:ascii="Times New Roman" w:hAnsi="Times New Roman" w:cs="Times New Roman"/>
          <w:sz w:val="20"/>
          <w:szCs w:val="20"/>
        </w:rPr>
      </w:pPr>
    </w:p>
    <w:p w:rsidR="004019F6" w:rsidRDefault="004019F6" w:rsidP="005C5897">
      <w:pPr>
        <w:autoSpaceDE w:val="0"/>
        <w:autoSpaceDN w:val="0"/>
        <w:adjustRightInd w:val="0"/>
        <w:spacing w:after="0" w:line="240" w:lineRule="auto"/>
        <w:ind w:firstLine="540"/>
        <w:jc w:val="both"/>
        <w:rPr>
          <w:rFonts w:ascii="Times New Roman" w:hAnsi="Times New Roman" w:cs="Times New Roman"/>
          <w:sz w:val="20"/>
          <w:szCs w:val="20"/>
        </w:rPr>
      </w:pPr>
      <w:r w:rsidRPr="004019F6">
        <w:rPr>
          <w:rFonts w:ascii="Times New Roman" w:hAnsi="Times New Roman" w:cs="Times New Roman"/>
          <w:sz w:val="20"/>
          <w:szCs w:val="20"/>
        </w:rPr>
        <w:tab/>
      </w:r>
      <w:r w:rsidRPr="004019F6">
        <w:rPr>
          <w:rFonts w:ascii="Times New Roman" w:hAnsi="Times New Roman" w:cs="Times New Roman"/>
          <w:sz w:val="20"/>
          <w:szCs w:val="20"/>
        </w:rPr>
        <w:tab/>
      </w:r>
      <w:r w:rsidRPr="004019F6">
        <w:rPr>
          <w:rFonts w:ascii="Times New Roman" w:hAnsi="Times New Roman" w:cs="Times New Roman"/>
          <w:sz w:val="20"/>
          <w:szCs w:val="20"/>
        </w:rPr>
        <w:tab/>
      </w:r>
      <w:r w:rsidRPr="004019F6">
        <w:rPr>
          <w:rFonts w:ascii="Times New Roman" w:hAnsi="Times New Roman" w:cs="Times New Roman"/>
          <w:sz w:val="20"/>
          <w:szCs w:val="20"/>
        </w:rPr>
        <w:tab/>
      </w:r>
      <w:r w:rsidRPr="004019F6">
        <w:rPr>
          <w:rFonts w:ascii="Times New Roman" w:hAnsi="Times New Roman" w:cs="Times New Roman"/>
          <w:sz w:val="20"/>
          <w:szCs w:val="20"/>
        </w:rPr>
        <w:tab/>
      </w:r>
      <w:r w:rsidRPr="004019F6">
        <w:rPr>
          <w:rFonts w:ascii="Times New Roman" w:hAnsi="Times New Roman" w:cs="Times New Roman"/>
          <w:sz w:val="20"/>
          <w:szCs w:val="20"/>
        </w:rPr>
        <w:tab/>
      </w:r>
      <w:r w:rsidRPr="004019F6">
        <w:rPr>
          <w:rFonts w:ascii="Times New Roman" w:hAnsi="Times New Roman" w:cs="Times New Roman"/>
          <w:sz w:val="20"/>
          <w:szCs w:val="20"/>
        </w:rPr>
        <w:tab/>
      </w:r>
      <w:r w:rsidRPr="004019F6">
        <w:rPr>
          <w:rFonts w:ascii="Times New Roman" w:hAnsi="Times New Roman" w:cs="Times New Roman"/>
          <w:sz w:val="20"/>
          <w:szCs w:val="20"/>
        </w:rPr>
        <w:tab/>
      </w:r>
      <w:r w:rsidRPr="004019F6">
        <w:rPr>
          <w:rFonts w:ascii="Times New Roman" w:hAnsi="Times New Roman" w:cs="Times New Roman"/>
          <w:sz w:val="20"/>
          <w:szCs w:val="20"/>
        </w:rPr>
        <w:tab/>
      </w:r>
      <w:r w:rsidRPr="004019F6">
        <w:rPr>
          <w:rFonts w:ascii="Times New Roman" w:hAnsi="Times New Roman" w:cs="Times New Roman"/>
          <w:sz w:val="20"/>
          <w:szCs w:val="20"/>
        </w:rPr>
        <w:tab/>
        <w:t>______________________</w:t>
      </w:r>
      <w:r w:rsidRPr="004019F6">
        <w:rPr>
          <w:rFonts w:ascii="Times New Roman" w:hAnsi="Times New Roman" w:cs="Times New Roman"/>
          <w:sz w:val="20"/>
          <w:szCs w:val="20"/>
        </w:rPr>
        <w:tab/>
      </w:r>
      <w:r w:rsidRPr="004019F6">
        <w:rPr>
          <w:rFonts w:ascii="Times New Roman" w:hAnsi="Times New Roman" w:cs="Times New Roman"/>
          <w:sz w:val="20"/>
          <w:szCs w:val="20"/>
        </w:rPr>
        <w:tab/>
      </w:r>
      <w:r w:rsidRPr="004019F6">
        <w:rPr>
          <w:rFonts w:ascii="Times New Roman" w:hAnsi="Times New Roman" w:cs="Times New Roman"/>
          <w:sz w:val="20"/>
          <w:szCs w:val="20"/>
        </w:rPr>
        <w:tab/>
      </w:r>
      <w:r w:rsidRPr="004019F6">
        <w:rPr>
          <w:rFonts w:ascii="Times New Roman" w:hAnsi="Times New Roman" w:cs="Times New Roman"/>
          <w:sz w:val="20"/>
          <w:szCs w:val="20"/>
        </w:rPr>
        <w:tab/>
      </w:r>
      <w:r w:rsidRPr="004019F6">
        <w:rPr>
          <w:rFonts w:ascii="Times New Roman" w:hAnsi="Times New Roman" w:cs="Times New Roman"/>
          <w:sz w:val="20"/>
          <w:szCs w:val="20"/>
        </w:rPr>
        <w:tab/>
      </w:r>
      <w:r w:rsidRPr="004019F6">
        <w:rPr>
          <w:rFonts w:ascii="Times New Roman" w:hAnsi="Times New Roman" w:cs="Times New Roman"/>
          <w:sz w:val="20"/>
          <w:szCs w:val="20"/>
        </w:rPr>
        <w:tab/>
      </w:r>
      <w:r w:rsidRPr="004019F6">
        <w:rPr>
          <w:rFonts w:ascii="Times New Roman" w:hAnsi="Times New Roman" w:cs="Times New Roman"/>
          <w:sz w:val="20"/>
          <w:szCs w:val="20"/>
        </w:rPr>
        <w:tab/>
      </w:r>
      <w:r w:rsidRPr="004019F6">
        <w:rPr>
          <w:rFonts w:ascii="Times New Roman" w:hAnsi="Times New Roman" w:cs="Times New Roman"/>
          <w:sz w:val="20"/>
          <w:szCs w:val="20"/>
        </w:rPr>
        <w:tab/>
      </w:r>
      <w:r w:rsidRPr="004019F6">
        <w:rPr>
          <w:rFonts w:ascii="Times New Roman" w:hAnsi="Times New Roman" w:cs="Times New Roman"/>
          <w:sz w:val="20"/>
          <w:szCs w:val="20"/>
        </w:rPr>
        <w:tab/>
      </w:r>
      <w:r w:rsidRPr="004019F6">
        <w:rPr>
          <w:rFonts w:ascii="Times New Roman" w:hAnsi="Times New Roman" w:cs="Times New Roman"/>
          <w:sz w:val="20"/>
          <w:szCs w:val="20"/>
        </w:rPr>
        <w:tab/>
      </w:r>
      <w:r>
        <w:rPr>
          <w:rFonts w:ascii="Times New Roman" w:hAnsi="Times New Roman" w:cs="Times New Roman"/>
          <w:sz w:val="20"/>
          <w:szCs w:val="20"/>
        </w:rPr>
        <w:tab/>
      </w:r>
      <w:r w:rsidRPr="004019F6">
        <w:rPr>
          <w:rFonts w:ascii="Times New Roman" w:hAnsi="Times New Roman" w:cs="Times New Roman"/>
          <w:sz w:val="20"/>
          <w:szCs w:val="20"/>
        </w:rPr>
        <w:t>(подпись)</w:t>
      </w:r>
    </w:p>
    <w:p w:rsidR="004019F6" w:rsidRDefault="004019F6" w:rsidP="005C5897">
      <w:pPr>
        <w:autoSpaceDE w:val="0"/>
        <w:autoSpaceDN w:val="0"/>
        <w:adjustRightInd w:val="0"/>
        <w:spacing w:after="0" w:line="240" w:lineRule="auto"/>
        <w:ind w:firstLine="540"/>
        <w:jc w:val="both"/>
        <w:rPr>
          <w:rFonts w:ascii="Times New Roman" w:hAnsi="Times New Roman" w:cs="Times New Roman"/>
          <w:sz w:val="20"/>
          <w:szCs w:val="20"/>
        </w:rPr>
      </w:pPr>
    </w:p>
    <w:p w:rsidR="004019F6" w:rsidRPr="004019F6" w:rsidRDefault="004019F6" w:rsidP="005C5897">
      <w:pPr>
        <w:spacing w:after="0" w:line="240" w:lineRule="auto"/>
        <w:ind w:firstLine="6"/>
        <w:jc w:val="both"/>
        <w:rPr>
          <w:rFonts w:ascii="Times New Roman" w:hAnsi="Times New Roman" w:cs="Times New Roman"/>
          <w:sz w:val="20"/>
          <w:szCs w:val="20"/>
        </w:rPr>
      </w:pPr>
      <w:r>
        <w:rPr>
          <w:b/>
          <w:sz w:val="20"/>
          <w:szCs w:val="20"/>
        </w:rPr>
        <w:t>⃰</w:t>
      </w:r>
      <w:r w:rsidRPr="004019F6">
        <w:rPr>
          <w:rFonts w:ascii="Times New Roman" w:hAnsi="Times New Roman" w:cs="Times New Roman"/>
          <w:b/>
          <w:sz w:val="20"/>
          <w:szCs w:val="20"/>
        </w:rPr>
        <w:t>Требования к заполнению замечаний, связанных с определением кадастровой стоимости (замечаний к проекту отчета):</w:t>
      </w:r>
    </w:p>
    <w:p w:rsidR="004019F6" w:rsidRPr="004019F6" w:rsidRDefault="004019F6" w:rsidP="005C5897">
      <w:pPr>
        <w:autoSpaceDE w:val="0"/>
        <w:autoSpaceDN w:val="0"/>
        <w:adjustRightInd w:val="0"/>
        <w:spacing w:after="0" w:line="240" w:lineRule="auto"/>
        <w:jc w:val="both"/>
        <w:rPr>
          <w:rFonts w:ascii="Times New Roman" w:hAnsi="Times New Roman" w:cs="Times New Roman"/>
          <w:sz w:val="20"/>
          <w:szCs w:val="20"/>
        </w:rPr>
      </w:pPr>
      <w:r w:rsidRPr="004019F6">
        <w:rPr>
          <w:rFonts w:ascii="Times New Roman" w:hAnsi="Times New Roman" w:cs="Times New Roman"/>
          <w:sz w:val="20"/>
          <w:szCs w:val="20"/>
        </w:rPr>
        <w:t>1. Настоящие Требования устанавливают правила заполнения замечаний к проекту отчета (далее - замечания).</w:t>
      </w:r>
    </w:p>
    <w:p w:rsidR="004019F6" w:rsidRPr="004019F6" w:rsidRDefault="004019F6" w:rsidP="005C5897">
      <w:pPr>
        <w:autoSpaceDE w:val="0"/>
        <w:autoSpaceDN w:val="0"/>
        <w:adjustRightInd w:val="0"/>
        <w:spacing w:after="0" w:line="240" w:lineRule="auto"/>
        <w:jc w:val="both"/>
        <w:rPr>
          <w:rFonts w:ascii="Times New Roman" w:hAnsi="Times New Roman" w:cs="Times New Roman"/>
          <w:sz w:val="20"/>
          <w:szCs w:val="20"/>
        </w:rPr>
      </w:pPr>
      <w:r w:rsidRPr="004019F6">
        <w:rPr>
          <w:rFonts w:ascii="Times New Roman" w:hAnsi="Times New Roman" w:cs="Times New Roman"/>
          <w:sz w:val="20"/>
          <w:szCs w:val="20"/>
        </w:rPr>
        <w:t>2. Замечания</w:t>
      </w:r>
      <w:hyperlink r:id="rId184" w:history="1"/>
      <w:r w:rsidRPr="004019F6">
        <w:rPr>
          <w:rFonts w:ascii="Times New Roman" w:hAnsi="Times New Roman" w:cs="Times New Roman"/>
          <w:sz w:val="20"/>
          <w:szCs w:val="20"/>
        </w:rPr>
        <w:t xml:space="preserve"> составляются в отношении одного объекта недвижимости на русском языке без сокращений слов, аббревиатур:</w:t>
      </w:r>
    </w:p>
    <w:p w:rsidR="004019F6" w:rsidRPr="004019F6" w:rsidRDefault="004019F6" w:rsidP="005C5897">
      <w:pPr>
        <w:autoSpaceDE w:val="0"/>
        <w:autoSpaceDN w:val="0"/>
        <w:adjustRightInd w:val="0"/>
        <w:spacing w:after="0" w:line="240" w:lineRule="auto"/>
        <w:jc w:val="both"/>
        <w:rPr>
          <w:rFonts w:ascii="Times New Roman" w:hAnsi="Times New Roman" w:cs="Times New Roman"/>
          <w:sz w:val="20"/>
          <w:szCs w:val="20"/>
        </w:rPr>
      </w:pPr>
      <w:r w:rsidRPr="004019F6">
        <w:rPr>
          <w:rFonts w:ascii="Times New Roman" w:hAnsi="Times New Roman" w:cs="Times New Roman"/>
          <w:sz w:val="20"/>
          <w:szCs w:val="20"/>
        </w:rPr>
        <w:t>1) на бумажном носителе, каждый лист которого заверяется собственноручной подписью заявителя;</w:t>
      </w:r>
    </w:p>
    <w:p w:rsidR="004019F6" w:rsidRPr="004019F6" w:rsidRDefault="004019F6" w:rsidP="005C5897">
      <w:pPr>
        <w:autoSpaceDE w:val="0"/>
        <w:autoSpaceDN w:val="0"/>
        <w:adjustRightInd w:val="0"/>
        <w:spacing w:after="0" w:line="240" w:lineRule="auto"/>
        <w:jc w:val="both"/>
        <w:rPr>
          <w:rFonts w:ascii="Times New Roman" w:hAnsi="Times New Roman" w:cs="Times New Roman"/>
          <w:sz w:val="20"/>
          <w:szCs w:val="20"/>
        </w:rPr>
      </w:pPr>
      <w:r w:rsidRPr="004019F6">
        <w:rPr>
          <w:rFonts w:ascii="Times New Roman" w:hAnsi="Times New Roman" w:cs="Times New Roman"/>
          <w:sz w:val="20"/>
          <w:szCs w:val="20"/>
        </w:rPr>
        <w:t>2) в форме электронного документа, подписанного усиленной квалифицированной электронной подписью заявителя.</w:t>
      </w:r>
    </w:p>
    <w:p w:rsidR="004019F6" w:rsidRPr="004019F6" w:rsidRDefault="004019F6" w:rsidP="005C5897">
      <w:pPr>
        <w:autoSpaceDE w:val="0"/>
        <w:autoSpaceDN w:val="0"/>
        <w:adjustRightInd w:val="0"/>
        <w:spacing w:after="0" w:line="240" w:lineRule="auto"/>
        <w:jc w:val="both"/>
        <w:rPr>
          <w:rFonts w:ascii="Times New Roman" w:hAnsi="Times New Roman" w:cs="Times New Roman"/>
          <w:sz w:val="20"/>
          <w:szCs w:val="20"/>
        </w:rPr>
      </w:pPr>
      <w:r w:rsidRPr="004019F6">
        <w:rPr>
          <w:rFonts w:ascii="Times New Roman" w:hAnsi="Times New Roman" w:cs="Times New Roman"/>
          <w:sz w:val="20"/>
          <w:szCs w:val="20"/>
        </w:rPr>
        <w:t>3. Замечания, составленные в форме электронного документа, а также прилагаемые к обращению электронные документы (электронные образы документов) составляются в виде файлов в форматах, обеспечивающих просмотр и копирование подписанных электронных документов без использования специальных программных средств.</w:t>
      </w:r>
    </w:p>
    <w:p w:rsidR="00C0329B" w:rsidRDefault="004019F6" w:rsidP="005C5897">
      <w:pPr>
        <w:autoSpaceDE w:val="0"/>
        <w:autoSpaceDN w:val="0"/>
        <w:adjustRightInd w:val="0"/>
        <w:spacing w:after="0" w:line="240" w:lineRule="auto"/>
        <w:jc w:val="both"/>
        <w:rPr>
          <w:rFonts w:ascii="Times New Roman" w:hAnsi="Times New Roman" w:cs="Times New Roman"/>
          <w:sz w:val="20"/>
        </w:rPr>
      </w:pPr>
      <w:r w:rsidRPr="004019F6">
        <w:rPr>
          <w:rFonts w:ascii="Times New Roman" w:hAnsi="Times New Roman" w:cs="Times New Roman"/>
          <w:sz w:val="20"/>
          <w:szCs w:val="20"/>
        </w:rPr>
        <w:t>4. Замечания</w:t>
      </w:r>
      <w:hyperlink r:id="rId185" w:history="1"/>
      <w:r w:rsidRPr="004019F6">
        <w:rPr>
          <w:rFonts w:ascii="Times New Roman" w:hAnsi="Times New Roman" w:cs="Times New Roman"/>
          <w:sz w:val="20"/>
          <w:szCs w:val="20"/>
        </w:rPr>
        <w:t>, составляемые на бумажном носителе, заполняется разборчиво, без исправлений, подчисток или иных помарок печатными буквами.</w:t>
      </w:r>
      <w:r w:rsidR="00C0329B">
        <w:rPr>
          <w:rFonts w:ascii="Times New Roman" w:hAnsi="Times New Roman" w:cs="Times New Roman"/>
          <w:sz w:val="20"/>
          <w:szCs w:val="20"/>
        </w:rPr>
        <w:tab/>
      </w:r>
      <w:r w:rsidR="00C0329B">
        <w:rPr>
          <w:rFonts w:ascii="Times New Roman" w:hAnsi="Times New Roman" w:cs="Times New Roman"/>
          <w:sz w:val="20"/>
          <w:szCs w:val="20"/>
        </w:rPr>
        <w:tab/>
      </w:r>
      <w:r w:rsidRPr="004019F6">
        <w:rPr>
          <w:rFonts w:ascii="Times New Roman" w:hAnsi="Times New Roman" w:cs="Times New Roman"/>
          <w:sz w:val="20"/>
          <w:szCs w:val="20"/>
        </w:rPr>
        <w:tab/>
      </w:r>
    </w:p>
    <w:p w:rsidR="00C0329B" w:rsidRPr="00E51B1F" w:rsidRDefault="00C0329B" w:rsidP="005C5897">
      <w:pPr>
        <w:pStyle w:val="ConsPlusNormal"/>
        <w:jc w:val="right"/>
        <w:outlineLvl w:val="1"/>
        <w:rPr>
          <w:rFonts w:ascii="Times New Roman" w:hAnsi="Times New Roman" w:cs="Times New Roman"/>
          <w:sz w:val="24"/>
          <w:szCs w:val="24"/>
        </w:rPr>
      </w:pPr>
      <w:r>
        <w:rPr>
          <w:rFonts w:ascii="Times New Roman" w:hAnsi="Times New Roman" w:cs="Times New Roman"/>
          <w:sz w:val="20"/>
        </w:rPr>
        <w:br w:type="page"/>
      </w:r>
      <w:r w:rsidRPr="00E51B1F">
        <w:rPr>
          <w:rFonts w:ascii="Times New Roman" w:hAnsi="Times New Roman" w:cs="Times New Roman"/>
          <w:sz w:val="24"/>
          <w:szCs w:val="24"/>
        </w:rPr>
        <w:lastRenderedPageBreak/>
        <w:t>Приложение N 3</w:t>
      </w:r>
    </w:p>
    <w:p w:rsidR="00C0329B" w:rsidRPr="00E51B1F" w:rsidRDefault="00C0329B" w:rsidP="005C5897">
      <w:pPr>
        <w:pStyle w:val="ConsPlusNormal"/>
        <w:jc w:val="right"/>
        <w:rPr>
          <w:rFonts w:ascii="Times New Roman" w:hAnsi="Times New Roman" w:cs="Times New Roman"/>
          <w:sz w:val="24"/>
          <w:szCs w:val="24"/>
        </w:rPr>
      </w:pPr>
      <w:r w:rsidRPr="00E51B1F">
        <w:rPr>
          <w:rFonts w:ascii="Times New Roman" w:hAnsi="Times New Roman" w:cs="Times New Roman"/>
          <w:sz w:val="24"/>
          <w:szCs w:val="24"/>
        </w:rPr>
        <w:t>к стандарту (порядку)</w:t>
      </w:r>
    </w:p>
    <w:p w:rsidR="00C0329B" w:rsidRPr="00E51B1F" w:rsidRDefault="00C0329B" w:rsidP="005C5897">
      <w:pPr>
        <w:pStyle w:val="ConsPlusNormal"/>
        <w:jc w:val="right"/>
        <w:rPr>
          <w:rFonts w:ascii="Times New Roman" w:hAnsi="Times New Roman" w:cs="Times New Roman"/>
          <w:sz w:val="24"/>
          <w:szCs w:val="24"/>
        </w:rPr>
      </w:pPr>
      <w:r w:rsidRPr="00E51B1F">
        <w:rPr>
          <w:rFonts w:ascii="Times New Roman" w:hAnsi="Times New Roman" w:cs="Times New Roman"/>
          <w:sz w:val="24"/>
          <w:szCs w:val="24"/>
        </w:rPr>
        <w:t>предоставления государственным</w:t>
      </w:r>
    </w:p>
    <w:p w:rsidR="00C0329B" w:rsidRPr="00E51B1F" w:rsidRDefault="00C0329B" w:rsidP="005C5897">
      <w:pPr>
        <w:pStyle w:val="ConsPlusNormal"/>
        <w:jc w:val="right"/>
        <w:rPr>
          <w:rFonts w:ascii="Times New Roman" w:hAnsi="Times New Roman" w:cs="Times New Roman"/>
          <w:sz w:val="24"/>
          <w:szCs w:val="24"/>
        </w:rPr>
      </w:pPr>
      <w:r w:rsidRPr="00E51B1F">
        <w:rPr>
          <w:rFonts w:ascii="Times New Roman" w:hAnsi="Times New Roman" w:cs="Times New Roman"/>
          <w:sz w:val="24"/>
          <w:szCs w:val="24"/>
        </w:rPr>
        <w:t>бюджетным учреждением Сахалинской области</w:t>
      </w:r>
    </w:p>
    <w:p w:rsidR="00C0329B" w:rsidRPr="00E51B1F" w:rsidRDefault="00C0329B" w:rsidP="005C5897">
      <w:pPr>
        <w:pStyle w:val="ConsPlusNormal"/>
        <w:jc w:val="right"/>
        <w:rPr>
          <w:rFonts w:ascii="Times New Roman" w:hAnsi="Times New Roman" w:cs="Times New Roman"/>
          <w:sz w:val="24"/>
          <w:szCs w:val="24"/>
        </w:rPr>
      </w:pPr>
      <w:r w:rsidRPr="00E51B1F">
        <w:rPr>
          <w:rFonts w:ascii="Times New Roman" w:hAnsi="Times New Roman" w:cs="Times New Roman"/>
          <w:sz w:val="24"/>
          <w:szCs w:val="24"/>
        </w:rPr>
        <w:t>"Сахалинский центр государственной</w:t>
      </w:r>
    </w:p>
    <w:p w:rsidR="00C0329B" w:rsidRPr="00E51B1F" w:rsidRDefault="00C0329B" w:rsidP="005C5897">
      <w:pPr>
        <w:pStyle w:val="ConsPlusNormal"/>
        <w:jc w:val="right"/>
        <w:rPr>
          <w:rFonts w:ascii="Times New Roman" w:hAnsi="Times New Roman" w:cs="Times New Roman"/>
          <w:sz w:val="24"/>
          <w:szCs w:val="24"/>
        </w:rPr>
      </w:pPr>
      <w:r w:rsidRPr="00E51B1F">
        <w:rPr>
          <w:rFonts w:ascii="Times New Roman" w:hAnsi="Times New Roman" w:cs="Times New Roman"/>
          <w:sz w:val="24"/>
          <w:szCs w:val="24"/>
        </w:rPr>
        <w:t>кадастровой оценки" услуги</w:t>
      </w:r>
    </w:p>
    <w:p w:rsidR="00C0329B" w:rsidRPr="00E51B1F" w:rsidRDefault="00C0329B" w:rsidP="005C5897">
      <w:pPr>
        <w:pStyle w:val="ConsPlusNormal"/>
        <w:jc w:val="right"/>
        <w:rPr>
          <w:rFonts w:ascii="Times New Roman" w:hAnsi="Times New Roman" w:cs="Times New Roman"/>
          <w:sz w:val="24"/>
          <w:szCs w:val="24"/>
        </w:rPr>
      </w:pPr>
      <w:r w:rsidRPr="00E51B1F">
        <w:rPr>
          <w:rFonts w:ascii="Times New Roman" w:hAnsi="Times New Roman" w:cs="Times New Roman"/>
          <w:sz w:val="24"/>
          <w:szCs w:val="24"/>
        </w:rPr>
        <w:t>на территории Сахалинской области</w:t>
      </w:r>
    </w:p>
    <w:p w:rsidR="00C0329B" w:rsidRPr="00E51B1F" w:rsidRDefault="00C0329B" w:rsidP="005C5897">
      <w:pPr>
        <w:pStyle w:val="ConsPlusNormal"/>
        <w:jc w:val="right"/>
        <w:rPr>
          <w:rFonts w:ascii="Times New Roman" w:hAnsi="Times New Roman" w:cs="Times New Roman"/>
          <w:sz w:val="24"/>
          <w:szCs w:val="24"/>
        </w:rPr>
      </w:pPr>
      <w:r w:rsidRPr="00E51B1F">
        <w:rPr>
          <w:rFonts w:ascii="Times New Roman" w:hAnsi="Times New Roman" w:cs="Times New Roman"/>
          <w:sz w:val="24"/>
          <w:szCs w:val="24"/>
        </w:rPr>
        <w:t xml:space="preserve">"Рассмотрение замечаний, связанных </w:t>
      </w:r>
    </w:p>
    <w:p w:rsidR="00C0329B" w:rsidRPr="00E51B1F" w:rsidRDefault="00C0329B" w:rsidP="005C5897">
      <w:pPr>
        <w:pStyle w:val="ConsPlusNormal"/>
        <w:jc w:val="right"/>
        <w:rPr>
          <w:rFonts w:ascii="Times New Roman" w:hAnsi="Times New Roman" w:cs="Times New Roman"/>
          <w:sz w:val="24"/>
          <w:szCs w:val="24"/>
        </w:rPr>
      </w:pPr>
      <w:r w:rsidRPr="00E51B1F">
        <w:rPr>
          <w:rFonts w:ascii="Times New Roman" w:hAnsi="Times New Roman" w:cs="Times New Roman"/>
          <w:sz w:val="24"/>
          <w:szCs w:val="24"/>
        </w:rPr>
        <w:t>с определением кадастровой стоимости"</w:t>
      </w:r>
    </w:p>
    <w:p w:rsidR="00C56136" w:rsidRPr="00E51B1F" w:rsidRDefault="00C56136" w:rsidP="005C5897">
      <w:pPr>
        <w:spacing w:after="0" w:line="240" w:lineRule="auto"/>
        <w:ind w:left="5664" w:firstLine="708"/>
        <w:jc w:val="both"/>
        <w:rPr>
          <w:rFonts w:ascii="Times New Roman" w:hAnsi="Times New Roman" w:cs="Times New Roman"/>
          <w:sz w:val="24"/>
          <w:szCs w:val="24"/>
        </w:rPr>
      </w:pPr>
    </w:p>
    <w:p w:rsidR="00E51B1F" w:rsidRDefault="00E51B1F" w:rsidP="005C5897">
      <w:pPr>
        <w:spacing w:after="0" w:line="240" w:lineRule="auto"/>
        <w:jc w:val="center"/>
        <w:rPr>
          <w:rFonts w:ascii="Times New Roman" w:hAnsi="Times New Roman" w:cs="Times New Roman"/>
          <w:b/>
          <w:sz w:val="24"/>
          <w:szCs w:val="24"/>
        </w:rPr>
      </w:pPr>
    </w:p>
    <w:p w:rsidR="001E644F" w:rsidRDefault="001E644F" w:rsidP="005C5897">
      <w:pPr>
        <w:spacing w:after="0" w:line="240" w:lineRule="auto"/>
        <w:jc w:val="center"/>
        <w:rPr>
          <w:rFonts w:ascii="Times New Roman" w:hAnsi="Times New Roman" w:cs="Times New Roman"/>
          <w:b/>
          <w:sz w:val="24"/>
          <w:szCs w:val="24"/>
        </w:rPr>
      </w:pPr>
    </w:p>
    <w:p w:rsidR="00C56136" w:rsidRPr="00E51B1F" w:rsidRDefault="00C56136" w:rsidP="005C5897">
      <w:pPr>
        <w:spacing w:after="0" w:line="240" w:lineRule="auto"/>
        <w:jc w:val="center"/>
        <w:rPr>
          <w:rFonts w:ascii="Times New Roman" w:hAnsi="Times New Roman" w:cs="Times New Roman"/>
          <w:b/>
          <w:sz w:val="24"/>
          <w:szCs w:val="24"/>
        </w:rPr>
      </w:pPr>
      <w:r w:rsidRPr="00E51B1F">
        <w:rPr>
          <w:rFonts w:ascii="Times New Roman" w:hAnsi="Times New Roman" w:cs="Times New Roman"/>
          <w:b/>
          <w:sz w:val="24"/>
          <w:szCs w:val="24"/>
        </w:rPr>
        <w:t xml:space="preserve">Форма решения об учете замечаний, связанных с определением </w:t>
      </w:r>
    </w:p>
    <w:p w:rsidR="00C56136" w:rsidRPr="00E51B1F" w:rsidRDefault="00C56136" w:rsidP="005C5897">
      <w:pPr>
        <w:spacing w:after="0" w:line="240" w:lineRule="auto"/>
        <w:jc w:val="center"/>
        <w:rPr>
          <w:rFonts w:ascii="Times New Roman" w:hAnsi="Times New Roman" w:cs="Times New Roman"/>
          <w:b/>
          <w:sz w:val="24"/>
          <w:szCs w:val="24"/>
        </w:rPr>
      </w:pPr>
      <w:r w:rsidRPr="00E51B1F">
        <w:rPr>
          <w:rFonts w:ascii="Times New Roman" w:hAnsi="Times New Roman" w:cs="Times New Roman"/>
          <w:b/>
          <w:sz w:val="24"/>
          <w:szCs w:val="24"/>
        </w:rPr>
        <w:t>кадастровой стоимости (к проекту отчета) и пересчете кадастровой стоимости</w:t>
      </w:r>
    </w:p>
    <w:p w:rsidR="00CF58B6" w:rsidRPr="00731341" w:rsidRDefault="00CF58B6" w:rsidP="005C5897">
      <w:pPr>
        <w:spacing w:after="0" w:line="240" w:lineRule="auto"/>
        <w:jc w:val="center"/>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C56136" w:rsidRPr="00E51B1F" w:rsidRDefault="00C56136" w:rsidP="005C5897">
      <w:pPr>
        <w:spacing w:after="0" w:line="240" w:lineRule="auto"/>
        <w:ind w:left="5387"/>
        <w:jc w:val="both"/>
        <w:rPr>
          <w:sz w:val="24"/>
          <w:szCs w:val="24"/>
        </w:rPr>
      </w:pPr>
    </w:p>
    <w:p w:rsidR="00C56136" w:rsidRPr="00E51B1F" w:rsidRDefault="00C56136" w:rsidP="005C5897">
      <w:pPr>
        <w:spacing w:after="0" w:line="240" w:lineRule="auto"/>
        <w:ind w:left="5387"/>
        <w:jc w:val="both"/>
        <w:rPr>
          <w:rFonts w:ascii="Times New Roman" w:hAnsi="Times New Roman" w:cs="Times New Roman"/>
          <w:sz w:val="24"/>
          <w:szCs w:val="24"/>
        </w:rPr>
      </w:pPr>
    </w:p>
    <w:p w:rsidR="00C56136" w:rsidRPr="00E51B1F" w:rsidRDefault="00C56136" w:rsidP="005C5897">
      <w:pPr>
        <w:spacing w:after="0" w:line="240" w:lineRule="auto"/>
        <w:ind w:left="5387"/>
        <w:jc w:val="both"/>
        <w:rPr>
          <w:rFonts w:ascii="Times New Roman" w:hAnsi="Times New Roman" w:cs="Times New Roman"/>
          <w:sz w:val="24"/>
          <w:szCs w:val="24"/>
        </w:rPr>
      </w:pPr>
      <w:r w:rsidRPr="00E51B1F">
        <w:rPr>
          <w:rFonts w:ascii="Times New Roman" w:hAnsi="Times New Roman" w:cs="Times New Roman"/>
          <w:sz w:val="24"/>
          <w:szCs w:val="24"/>
        </w:rPr>
        <w:t>Заявителю</w:t>
      </w:r>
    </w:p>
    <w:p w:rsidR="00C56136" w:rsidRPr="00E51B1F" w:rsidRDefault="00C56136" w:rsidP="005C5897">
      <w:pPr>
        <w:spacing w:after="0" w:line="240" w:lineRule="auto"/>
        <w:ind w:left="5387"/>
        <w:jc w:val="both"/>
        <w:rPr>
          <w:rFonts w:ascii="Times New Roman" w:hAnsi="Times New Roman" w:cs="Times New Roman"/>
          <w:sz w:val="24"/>
          <w:szCs w:val="24"/>
        </w:rPr>
      </w:pPr>
      <w:r w:rsidRPr="00E51B1F">
        <w:rPr>
          <w:rFonts w:ascii="Times New Roman" w:hAnsi="Times New Roman" w:cs="Times New Roman"/>
          <w:sz w:val="24"/>
          <w:szCs w:val="24"/>
        </w:rPr>
        <w:t xml:space="preserve">_________________________________                                   </w:t>
      </w:r>
    </w:p>
    <w:p w:rsidR="00C56136" w:rsidRPr="00C56136" w:rsidRDefault="00C56136" w:rsidP="005C5897">
      <w:pPr>
        <w:tabs>
          <w:tab w:val="left" w:pos="4678"/>
          <w:tab w:val="left" w:pos="4820"/>
        </w:tabs>
        <w:spacing w:after="0" w:line="240" w:lineRule="auto"/>
        <w:ind w:left="5387"/>
        <w:rPr>
          <w:rFonts w:ascii="Times New Roman" w:hAnsi="Times New Roman" w:cs="Times New Roman"/>
          <w:sz w:val="20"/>
          <w:szCs w:val="20"/>
        </w:rPr>
      </w:pPr>
      <w:r w:rsidRPr="00C56136">
        <w:rPr>
          <w:rFonts w:ascii="Times New Roman" w:hAnsi="Times New Roman" w:cs="Times New Roman"/>
          <w:sz w:val="20"/>
          <w:szCs w:val="20"/>
        </w:rPr>
        <w:t>(Ф.И.О. (последнее – при наличии) физического лица / полное наименование юридического лица, органа государственной власти, органа местного самоуправления, почтовый/юридический адрес, адрес электронной почты (при наличии)</w:t>
      </w:r>
    </w:p>
    <w:p w:rsidR="00C56136" w:rsidRDefault="00C56136" w:rsidP="005C5897">
      <w:pPr>
        <w:spacing w:after="0" w:line="240" w:lineRule="auto"/>
        <w:jc w:val="both"/>
        <w:rPr>
          <w:rFonts w:ascii="Times New Roman" w:hAnsi="Times New Roman" w:cs="Times New Roman"/>
          <w:sz w:val="24"/>
          <w:szCs w:val="24"/>
        </w:rPr>
      </w:pPr>
    </w:p>
    <w:p w:rsidR="005C5897" w:rsidRDefault="005C5897" w:rsidP="005C5897">
      <w:pPr>
        <w:spacing w:after="0" w:line="240" w:lineRule="auto"/>
        <w:jc w:val="center"/>
        <w:rPr>
          <w:rFonts w:ascii="Times New Roman" w:hAnsi="Times New Roman" w:cs="Times New Roman"/>
          <w:b/>
          <w:sz w:val="24"/>
          <w:szCs w:val="24"/>
        </w:rPr>
      </w:pPr>
    </w:p>
    <w:p w:rsidR="00C56136" w:rsidRPr="00C56136" w:rsidRDefault="00C56136" w:rsidP="005C5897">
      <w:pPr>
        <w:spacing w:after="0" w:line="240" w:lineRule="auto"/>
        <w:jc w:val="center"/>
        <w:rPr>
          <w:rFonts w:ascii="Times New Roman" w:hAnsi="Times New Roman" w:cs="Times New Roman"/>
          <w:b/>
          <w:sz w:val="24"/>
          <w:szCs w:val="24"/>
        </w:rPr>
      </w:pPr>
      <w:r w:rsidRPr="00C56136">
        <w:rPr>
          <w:rFonts w:ascii="Times New Roman" w:hAnsi="Times New Roman" w:cs="Times New Roman"/>
          <w:b/>
          <w:sz w:val="24"/>
          <w:szCs w:val="24"/>
        </w:rPr>
        <w:t>Решение об учете замечаний, связанных с определением кадастровой стоимости (к проекту отчета) и пересчете кадастровой стоимости</w:t>
      </w:r>
    </w:p>
    <w:p w:rsidR="00C56136" w:rsidRPr="00C56136" w:rsidRDefault="00C56136" w:rsidP="005C5897">
      <w:pPr>
        <w:autoSpaceDE w:val="0"/>
        <w:autoSpaceDN w:val="0"/>
        <w:adjustRightInd w:val="0"/>
        <w:spacing w:after="0" w:line="240" w:lineRule="auto"/>
        <w:jc w:val="center"/>
        <w:outlineLvl w:val="0"/>
        <w:rPr>
          <w:rFonts w:ascii="Times New Roman" w:hAnsi="Times New Roman" w:cs="Times New Roman"/>
          <w:sz w:val="24"/>
          <w:szCs w:val="24"/>
        </w:rPr>
      </w:pPr>
    </w:p>
    <w:p w:rsidR="00FC1E13" w:rsidRPr="00FC1E13" w:rsidRDefault="00C56136" w:rsidP="00406407">
      <w:pPr>
        <w:autoSpaceDE w:val="0"/>
        <w:autoSpaceDN w:val="0"/>
        <w:adjustRightInd w:val="0"/>
        <w:spacing w:after="0" w:line="240" w:lineRule="auto"/>
        <w:ind w:firstLine="567"/>
        <w:jc w:val="both"/>
        <w:rPr>
          <w:rFonts w:ascii="Times New Roman" w:hAnsi="Times New Roman" w:cs="Times New Roman"/>
          <w:sz w:val="24"/>
          <w:szCs w:val="24"/>
        </w:rPr>
      </w:pPr>
      <w:r w:rsidRPr="00FC1E13">
        <w:rPr>
          <w:rFonts w:ascii="Times New Roman" w:hAnsi="Times New Roman" w:cs="Times New Roman"/>
          <w:sz w:val="24"/>
          <w:szCs w:val="24"/>
        </w:rPr>
        <w:t xml:space="preserve">   </w:t>
      </w:r>
      <w:r w:rsidR="00FC1E13" w:rsidRPr="00FC1E13">
        <w:rPr>
          <w:rFonts w:ascii="Times New Roman" w:hAnsi="Times New Roman" w:cs="Times New Roman"/>
          <w:sz w:val="24"/>
          <w:szCs w:val="24"/>
        </w:rPr>
        <w:t xml:space="preserve">Государственное бюджетное учреждение Сахалинской области </w:t>
      </w:r>
      <w:r w:rsidR="00FC1E13" w:rsidRPr="003D24E5">
        <w:rPr>
          <w:rFonts w:ascii="Times New Roman" w:hAnsi="Times New Roman" w:cs="Times New Roman"/>
          <w:sz w:val="24"/>
          <w:szCs w:val="24"/>
        </w:rPr>
        <w:t>"</w:t>
      </w:r>
      <w:r w:rsidR="00FC1E13" w:rsidRPr="00FC1E13">
        <w:rPr>
          <w:rFonts w:ascii="Times New Roman" w:hAnsi="Times New Roman" w:cs="Times New Roman"/>
          <w:sz w:val="24"/>
          <w:szCs w:val="24"/>
        </w:rPr>
        <w:t>Сахалинский центр государственной   кадастровой   оценки</w:t>
      </w:r>
      <w:r w:rsidR="00FC1E13" w:rsidRPr="003D24E5">
        <w:rPr>
          <w:rFonts w:ascii="Times New Roman" w:hAnsi="Times New Roman" w:cs="Times New Roman"/>
          <w:sz w:val="24"/>
          <w:szCs w:val="24"/>
        </w:rPr>
        <w:t>"</w:t>
      </w:r>
      <w:r w:rsidR="00FC1E13" w:rsidRPr="00FC1E13">
        <w:rPr>
          <w:rFonts w:ascii="Times New Roman" w:hAnsi="Times New Roman" w:cs="Times New Roman"/>
          <w:sz w:val="24"/>
          <w:szCs w:val="24"/>
        </w:rPr>
        <w:t xml:space="preserve"> (далее – Учреждение), рассмотрев замечания, связанные с определением кадастровой стоимости (к проекту отчета) от </w:t>
      </w:r>
      <w:r w:rsidR="00FC1E13" w:rsidRPr="003D24E5">
        <w:rPr>
          <w:rFonts w:ascii="Times New Roman" w:hAnsi="Times New Roman" w:cs="Times New Roman"/>
          <w:sz w:val="24"/>
          <w:szCs w:val="24"/>
        </w:rPr>
        <w:t>"</w:t>
      </w:r>
      <w:r w:rsidR="00FC1E13" w:rsidRPr="00FC1E13">
        <w:rPr>
          <w:rFonts w:ascii="Times New Roman" w:hAnsi="Times New Roman" w:cs="Times New Roman"/>
          <w:sz w:val="24"/>
          <w:szCs w:val="24"/>
        </w:rPr>
        <w:t>____</w:t>
      </w:r>
      <w:r w:rsidR="00FC1E13" w:rsidRPr="003D24E5">
        <w:rPr>
          <w:rFonts w:ascii="Times New Roman" w:hAnsi="Times New Roman" w:cs="Times New Roman"/>
          <w:sz w:val="24"/>
          <w:szCs w:val="24"/>
        </w:rPr>
        <w:t>"</w:t>
      </w:r>
      <w:r w:rsidR="00FC1E13" w:rsidRPr="00FC1E13">
        <w:rPr>
          <w:rFonts w:ascii="Times New Roman" w:hAnsi="Times New Roman" w:cs="Times New Roman"/>
          <w:sz w:val="24"/>
          <w:szCs w:val="24"/>
        </w:rPr>
        <w:t xml:space="preserve"> ________20__ года в отношении объекта недвижимости с  кадастровым номером ____________________________________, расположенного по адресу:  _____________________________________________, в соответствии со ст. 14 Федерального закона от 03.07.2016 </w:t>
      </w:r>
      <w:r w:rsidR="00FC1E13" w:rsidRPr="003D24E5">
        <w:rPr>
          <w:rFonts w:ascii="Times New Roman" w:hAnsi="Times New Roman" w:cs="Times New Roman"/>
          <w:sz w:val="24"/>
          <w:szCs w:val="24"/>
        </w:rPr>
        <w:t>N</w:t>
      </w:r>
      <w:r w:rsidR="00FC1E13" w:rsidRPr="00FC1E13">
        <w:rPr>
          <w:rFonts w:ascii="Times New Roman" w:hAnsi="Times New Roman" w:cs="Times New Roman"/>
          <w:sz w:val="24"/>
          <w:szCs w:val="24"/>
        </w:rPr>
        <w:t xml:space="preserve"> 237-ФЗ </w:t>
      </w:r>
      <w:r w:rsidR="00FC1E13" w:rsidRPr="003D24E5">
        <w:rPr>
          <w:rFonts w:ascii="Times New Roman" w:hAnsi="Times New Roman" w:cs="Times New Roman"/>
          <w:sz w:val="24"/>
          <w:szCs w:val="24"/>
        </w:rPr>
        <w:t>"</w:t>
      </w:r>
      <w:r w:rsidR="00FC1E13" w:rsidRPr="00FC1E13">
        <w:rPr>
          <w:rFonts w:ascii="Times New Roman" w:hAnsi="Times New Roman" w:cs="Times New Roman"/>
          <w:sz w:val="24"/>
          <w:szCs w:val="24"/>
        </w:rPr>
        <w:t>О государственной кадастровой оценке</w:t>
      </w:r>
      <w:r w:rsidR="00FC1E13" w:rsidRPr="003D24E5">
        <w:rPr>
          <w:rFonts w:ascii="Times New Roman" w:hAnsi="Times New Roman" w:cs="Times New Roman"/>
          <w:sz w:val="24"/>
          <w:szCs w:val="24"/>
        </w:rPr>
        <w:t>"</w:t>
      </w:r>
      <w:r w:rsidR="00FC1E13" w:rsidRPr="00FC1E13">
        <w:rPr>
          <w:rFonts w:ascii="Times New Roman" w:hAnsi="Times New Roman" w:cs="Times New Roman"/>
          <w:sz w:val="24"/>
          <w:szCs w:val="24"/>
        </w:rPr>
        <w:t xml:space="preserve"> приняло решение об учете замечаний к проекту отчета и пересчете кадастровой стоимости объекта недвижимости. </w:t>
      </w:r>
    </w:p>
    <w:p w:rsidR="00FC1E13" w:rsidRPr="00FC1E13" w:rsidRDefault="00FC1E13" w:rsidP="00406407">
      <w:pPr>
        <w:spacing w:after="0" w:line="240" w:lineRule="auto"/>
        <w:ind w:firstLine="567"/>
        <w:jc w:val="both"/>
        <w:rPr>
          <w:rFonts w:ascii="Times New Roman" w:hAnsi="Times New Roman" w:cs="Times New Roman"/>
          <w:sz w:val="24"/>
          <w:szCs w:val="24"/>
        </w:rPr>
      </w:pPr>
      <w:r w:rsidRPr="00FC1E13">
        <w:rPr>
          <w:rFonts w:ascii="Times New Roman" w:hAnsi="Times New Roman" w:cs="Times New Roman"/>
          <w:sz w:val="24"/>
          <w:szCs w:val="24"/>
        </w:rPr>
        <w:t>В результате пересчета кадастровая стоимость объекта недвижимости с кадастровым номером ________________ составила ______________ руб.</w:t>
      </w:r>
    </w:p>
    <w:p w:rsidR="00FC1E13" w:rsidRDefault="00FC1E13" w:rsidP="00406407">
      <w:pPr>
        <w:spacing w:after="0" w:line="240" w:lineRule="auto"/>
        <w:ind w:firstLine="567"/>
        <w:jc w:val="both"/>
        <w:rPr>
          <w:rFonts w:ascii="Times New Roman" w:hAnsi="Times New Roman" w:cs="Times New Roman"/>
          <w:sz w:val="24"/>
          <w:szCs w:val="24"/>
        </w:rPr>
      </w:pPr>
      <w:r w:rsidRPr="00FC1E13">
        <w:rPr>
          <w:rFonts w:ascii="Times New Roman" w:hAnsi="Times New Roman" w:cs="Times New Roman"/>
          <w:sz w:val="24"/>
          <w:szCs w:val="24"/>
        </w:rPr>
        <w:t xml:space="preserve">Обновленная версия проекта отчета и справка об учтенных и неучтенных замечаниях  будут размещены на официальном сайте Учреждения в информационно-телекоммуникационной сети </w:t>
      </w:r>
      <w:r w:rsidR="005C5897" w:rsidRPr="003D24E5">
        <w:rPr>
          <w:rFonts w:ascii="Times New Roman" w:hAnsi="Times New Roman" w:cs="Times New Roman"/>
          <w:sz w:val="24"/>
          <w:szCs w:val="24"/>
        </w:rPr>
        <w:t>"</w:t>
      </w:r>
      <w:r w:rsidRPr="00FC1E13">
        <w:rPr>
          <w:rFonts w:ascii="Times New Roman" w:hAnsi="Times New Roman" w:cs="Times New Roman"/>
          <w:sz w:val="24"/>
          <w:szCs w:val="24"/>
        </w:rPr>
        <w:t>Интернет</w:t>
      </w:r>
      <w:r w:rsidR="005C5897" w:rsidRPr="003D24E5">
        <w:rPr>
          <w:rFonts w:ascii="Times New Roman" w:hAnsi="Times New Roman" w:cs="Times New Roman"/>
          <w:sz w:val="24"/>
          <w:szCs w:val="24"/>
        </w:rPr>
        <w:t>"</w:t>
      </w:r>
      <w:r w:rsidR="005C5897">
        <w:rPr>
          <w:rFonts w:ascii="Times New Roman" w:hAnsi="Times New Roman" w:cs="Times New Roman"/>
          <w:sz w:val="24"/>
          <w:szCs w:val="24"/>
        </w:rPr>
        <w:t xml:space="preserve"> </w:t>
      </w:r>
      <w:r w:rsidRPr="00FC1E13">
        <w:rPr>
          <w:rFonts w:ascii="Times New Roman" w:hAnsi="Times New Roman" w:cs="Times New Roman"/>
          <w:sz w:val="24"/>
          <w:szCs w:val="24"/>
        </w:rPr>
        <w:t xml:space="preserve">в соответствии с </w:t>
      </w:r>
      <w:hyperlink r:id="rId186" w:history="1">
        <w:r w:rsidRPr="00FC1E13">
          <w:rPr>
            <w:rFonts w:ascii="Times New Roman" w:hAnsi="Times New Roman" w:cs="Times New Roman"/>
            <w:sz w:val="24"/>
            <w:szCs w:val="24"/>
          </w:rPr>
          <w:t>частью 7</w:t>
        </w:r>
      </w:hyperlink>
      <w:r w:rsidRPr="00FC1E13">
        <w:rPr>
          <w:rFonts w:ascii="Times New Roman" w:hAnsi="Times New Roman" w:cs="Times New Roman"/>
          <w:sz w:val="24"/>
          <w:szCs w:val="24"/>
        </w:rPr>
        <w:t xml:space="preserve"> статьи14 Федерального закона от 03.07.2016 </w:t>
      </w:r>
      <w:r w:rsidR="005C5897" w:rsidRPr="003D24E5">
        <w:rPr>
          <w:rFonts w:ascii="Times New Roman" w:hAnsi="Times New Roman" w:cs="Times New Roman"/>
          <w:sz w:val="24"/>
          <w:szCs w:val="24"/>
        </w:rPr>
        <w:t>N</w:t>
      </w:r>
      <w:r w:rsidRPr="00FC1E13">
        <w:rPr>
          <w:rFonts w:ascii="Times New Roman" w:hAnsi="Times New Roman" w:cs="Times New Roman"/>
          <w:sz w:val="24"/>
          <w:szCs w:val="24"/>
        </w:rPr>
        <w:t xml:space="preserve"> 237-ФЗ </w:t>
      </w:r>
      <w:r w:rsidR="005C5897" w:rsidRPr="003D24E5">
        <w:rPr>
          <w:rFonts w:ascii="Times New Roman" w:hAnsi="Times New Roman" w:cs="Times New Roman"/>
          <w:sz w:val="24"/>
          <w:szCs w:val="24"/>
        </w:rPr>
        <w:t>"</w:t>
      </w:r>
      <w:r w:rsidRPr="00FC1E13">
        <w:rPr>
          <w:rFonts w:ascii="Times New Roman" w:hAnsi="Times New Roman" w:cs="Times New Roman"/>
          <w:sz w:val="24"/>
          <w:szCs w:val="24"/>
        </w:rPr>
        <w:t>О государственной кадастровой оценке</w:t>
      </w:r>
      <w:r w:rsidR="005C5897" w:rsidRPr="003D24E5">
        <w:rPr>
          <w:rFonts w:ascii="Times New Roman" w:hAnsi="Times New Roman" w:cs="Times New Roman"/>
          <w:sz w:val="24"/>
          <w:szCs w:val="24"/>
        </w:rPr>
        <w:t>"</w:t>
      </w:r>
      <w:r w:rsidR="005C5897">
        <w:rPr>
          <w:rFonts w:ascii="Times New Roman" w:hAnsi="Times New Roman" w:cs="Times New Roman"/>
          <w:sz w:val="24"/>
          <w:szCs w:val="24"/>
        </w:rPr>
        <w:t xml:space="preserve"> </w:t>
      </w:r>
      <w:r w:rsidRPr="00FC1E13">
        <w:rPr>
          <w:rFonts w:ascii="Times New Roman" w:hAnsi="Times New Roman" w:cs="Times New Roman"/>
          <w:sz w:val="24"/>
          <w:szCs w:val="24"/>
        </w:rPr>
        <w:t>в течение срока размещения текущей версии проекта отчета в фонде данных государственной кадастровой оценки и пяти календарных дней после завершения срока такого размещения.</w:t>
      </w:r>
    </w:p>
    <w:p w:rsidR="00FC1E13" w:rsidRPr="00FC1E13" w:rsidRDefault="00FC1E13" w:rsidP="005C5897">
      <w:pPr>
        <w:spacing w:after="0" w:line="240" w:lineRule="auto"/>
        <w:ind w:firstLine="709"/>
        <w:jc w:val="both"/>
        <w:rPr>
          <w:rFonts w:ascii="Times New Roman" w:hAnsi="Times New Roman" w:cs="Times New Roman"/>
          <w:sz w:val="24"/>
          <w:szCs w:val="24"/>
        </w:rPr>
      </w:pPr>
    </w:p>
    <w:p w:rsidR="00FC1E13" w:rsidRPr="00FC1E13" w:rsidRDefault="00FC1E13" w:rsidP="005C5897">
      <w:pPr>
        <w:spacing w:after="0" w:line="240" w:lineRule="auto"/>
        <w:ind w:firstLine="709"/>
        <w:jc w:val="both"/>
        <w:rPr>
          <w:rFonts w:ascii="Times New Roman" w:hAnsi="Times New Roman" w:cs="Times New Roman"/>
        </w:rPr>
      </w:pPr>
    </w:p>
    <w:p w:rsidR="00FC1E13" w:rsidRPr="00FC1E13" w:rsidRDefault="00FC1E13" w:rsidP="005C5897">
      <w:pPr>
        <w:spacing w:after="0" w:line="240" w:lineRule="auto"/>
        <w:jc w:val="both"/>
        <w:rPr>
          <w:rFonts w:ascii="Times New Roman" w:hAnsi="Times New Roman" w:cs="Times New Roman"/>
        </w:rPr>
      </w:pPr>
      <w:r w:rsidRPr="00FC1E13">
        <w:rPr>
          <w:rFonts w:ascii="Times New Roman" w:hAnsi="Times New Roman" w:cs="Times New Roman"/>
          <w:sz w:val="20"/>
        </w:rPr>
        <w:t>___________________________________ __________ ____________________________</w:t>
      </w:r>
    </w:p>
    <w:p w:rsidR="00C56136" w:rsidRDefault="00FC1E13" w:rsidP="005C5897">
      <w:pPr>
        <w:spacing w:after="0" w:line="240" w:lineRule="auto"/>
        <w:jc w:val="both"/>
      </w:pPr>
      <w:r w:rsidRPr="00FC1E13">
        <w:rPr>
          <w:rFonts w:ascii="Times New Roman" w:hAnsi="Times New Roman" w:cs="Times New Roman"/>
          <w:sz w:val="20"/>
        </w:rPr>
        <w:t xml:space="preserve">  (полное наименование </w:t>
      </w:r>
      <w:proofErr w:type="gramStart"/>
      <w:r w:rsidRPr="00FC1E13">
        <w:rPr>
          <w:rFonts w:ascii="Times New Roman" w:hAnsi="Times New Roman" w:cs="Times New Roman"/>
          <w:sz w:val="20"/>
        </w:rPr>
        <w:t xml:space="preserve">должности)   </w:t>
      </w:r>
      <w:proofErr w:type="gramEnd"/>
      <w:r w:rsidRPr="00FC1E13">
        <w:rPr>
          <w:rFonts w:ascii="Times New Roman" w:hAnsi="Times New Roman" w:cs="Times New Roman"/>
          <w:sz w:val="20"/>
        </w:rPr>
        <w:tab/>
        <w:t xml:space="preserve"> (подпись)     </w:t>
      </w:r>
      <w:r w:rsidRPr="00FC1E13">
        <w:rPr>
          <w:rFonts w:ascii="Times New Roman" w:hAnsi="Times New Roman" w:cs="Times New Roman"/>
          <w:sz w:val="20"/>
        </w:rPr>
        <w:tab/>
        <w:t xml:space="preserve"> (инициалы, фамилия)</w:t>
      </w:r>
      <w:r w:rsidR="00C56136" w:rsidRPr="00C56136">
        <w:rPr>
          <w:rFonts w:ascii="Times New Roman" w:hAnsi="Times New Roman" w:cs="Times New Roman"/>
          <w:sz w:val="24"/>
          <w:szCs w:val="24"/>
        </w:rPr>
        <w:t xml:space="preserve">    </w:t>
      </w:r>
    </w:p>
    <w:p w:rsidR="00FC1E13" w:rsidRPr="00062DD2" w:rsidRDefault="00A47697" w:rsidP="00BA012A">
      <w:pPr>
        <w:pStyle w:val="ConsPlusNormal"/>
        <w:jc w:val="right"/>
        <w:outlineLvl w:val="1"/>
        <w:rPr>
          <w:rFonts w:ascii="Times New Roman" w:hAnsi="Times New Roman" w:cs="Times New Roman"/>
          <w:sz w:val="24"/>
          <w:szCs w:val="24"/>
        </w:rPr>
      </w:pPr>
      <w:r w:rsidRPr="00C56136">
        <w:rPr>
          <w:rFonts w:ascii="Times New Roman" w:hAnsi="Times New Roman" w:cs="Times New Roman"/>
          <w:b/>
          <w:sz w:val="24"/>
          <w:szCs w:val="24"/>
        </w:rPr>
        <w:br w:type="page"/>
      </w:r>
      <w:r w:rsidR="00FC1E13" w:rsidRPr="00062DD2">
        <w:rPr>
          <w:rFonts w:ascii="Times New Roman" w:hAnsi="Times New Roman" w:cs="Times New Roman"/>
          <w:sz w:val="24"/>
          <w:szCs w:val="24"/>
        </w:rPr>
        <w:lastRenderedPageBreak/>
        <w:t xml:space="preserve">Приложение N </w:t>
      </w:r>
      <w:r w:rsidR="00062DD2" w:rsidRPr="00062DD2">
        <w:rPr>
          <w:rFonts w:ascii="Times New Roman" w:hAnsi="Times New Roman" w:cs="Times New Roman"/>
          <w:sz w:val="24"/>
          <w:szCs w:val="24"/>
        </w:rPr>
        <w:t>4</w:t>
      </w:r>
    </w:p>
    <w:p w:rsidR="00FC1E13" w:rsidRPr="00062DD2" w:rsidRDefault="00FC1E13" w:rsidP="00BA012A">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к стандарту (порядку)</w:t>
      </w:r>
    </w:p>
    <w:p w:rsidR="00FC1E13" w:rsidRPr="00062DD2" w:rsidRDefault="00FC1E13" w:rsidP="00BA012A">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предоставления государственным</w:t>
      </w:r>
    </w:p>
    <w:p w:rsidR="00FC1E13" w:rsidRPr="00062DD2" w:rsidRDefault="00FC1E13" w:rsidP="00BA012A">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бюджетным учреждением Сахалинской области</w:t>
      </w:r>
    </w:p>
    <w:p w:rsidR="00FC1E13" w:rsidRPr="00062DD2" w:rsidRDefault="00FC1E13" w:rsidP="00BA012A">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"Сахалинский центр государственной</w:t>
      </w:r>
    </w:p>
    <w:p w:rsidR="00FC1E13" w:rsidRPr="00062DD2" w:rsidRDefault="00FC1E13" w:rsidP="00BA012A">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кадастровой оценки" услуги</w:t>
      </w:r>
    </w:p>
    <w:p w:rsidR="00FC1E13" w:rsidRPr="00062DD2" w:rsidRDefault="00FC1E13" w:rsidP="00BA012A">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на территории Сахалинской области</w:t>
      </w:r>
    </w:p>
    <w:p w:rsidR="00FC1E13" w:rsidRPr="00062DD2" w:rsidRDefault="00FC1E13" w:rsidP="00BA012A">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 xml:space="preserve">"Рассмотрение замечаний, связанных </w:t>
      </w:r>
    </w:p>
    <w:p w:rsidR="00FC1E13" w:rsidRPr="00062DD2" w:rsidRDefault="00FC1E13" w:rsidP="00BA012A">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с определением кадастровой стоимости"</w:t>
      </w:r>
    </w:p>
    <w:p w:rsidR="0042132D" w:rsidRDefault="0042132D" w:rsidP="00BA012A">
      <w:pPr>
        <w:spacing w:after="0" w:line="240" w:lineRule="auto"/>
        <w:jc w:val="center"/>
        <w:rPr>
          <w:b/>
          <w:sz w:val="28"/>
          <w:szCs w:val="28"/>
        </w:rPr>
      </w:pPr>
    </w:p>
    <w:p w:rsidR="001E644F" w:rsidRDefault="001E644F" w:rsidP="00BA012A">
      <w:pPr>
        <w:spacing w:after="0" w:line="240" w:lineRule="auto"/>
        <w:jc w:val="center"/>
        <w:rPr>
          <w:b/>
          <w:sz w:val="28"/>
          <w:szCs w:val="28"/>
        </w:rPr>
      </w:pPr>
    </w:p>
    <w:p w:rsidR="0042132D" w:rsidRDefault="0042132D" w:rsidP="00BA012A">
      <w:pPr>
        <w:spacing w:after="0" w:line="240" w:lineRule="auto"/>
        <w:jc w:val="center"/>
        <w:rPr>
          <w:rFonts w:ascii="Times New Roman" w:hAnsi="Times New Roman" w:cs="Times New Roman"/>
          <w:b/>
          <w:sz w:val="24"/>
          <w:szCs w:val="24"/>
        </w:rPr>
      </w:pPr>
    </w:p>
    <w:p w:rsidR="0042132D" w:rsidRDefault="0042132D" w:rsidP="00BA012A">
      <w:pPr>
        <w:spacing w:after="0" w:line="240" w:lineRule="auto"/>
        <w:jc w:val="center"/>
        <w:rPr>
          <w:rFonts w:ascii="Times New Roman" w:hAnsi="Times New Roman" w:cs="Times New Roman"/>
          <w:b/>
          <w:sz w:val="24"/>
          <w:szCs w:val="24"/>
        </w:rPr>
      </w:pPr>
      <w:r w:rsidRPr="0042132D">
        <w:rPr>
          <w:rFonts w:ascii="Times New Roman" w:hAnsi="Times New Roman" w:cs="Times New Roman"/>
          <w:b/>
          <w:sz w:val="24"/>
          <w:szCs w:val="24"/>
        </w:rPr>
        <w:t>Форма уведомления об отказе в учете замечаний, связанных с определением кадастровой стоимости (к проекту отчета)</w:t>
      </w:r>
    </w:p>
    <w:p w:rsidR="0042132D" w:rsidRPr="00731341" w:rsidRDefault="0042132D" w:rsidP="00BA012A">
      <w:pPr>
        <w:spacing w:after="0" w:line="240" w:lineRule="auto"/>
        <w:jc w:val="center"/>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42132D" w:rsidRDefault="0042132D" w:rsidP="00BA012A">
      <w:pPr>
        <w:spacing w:after="0" w:line="240" w:lineRule="auto"/>
        <w:ind w:left="5387"/>
        <w:jc w:val="both"/>
        <w:rPr>
          <w:rFonts w:ascii="Times New Roman" w:hAnsi="Times New Roman" w:cs="Times New Roman"/>
          <w:sz w:val="24"/>
          <w:szCs w:val="24"/>
        </w:rPr>
      </w:pPr>
    </w:p>
    <w:p w:rsidR="00BA012A" w:rsidRDefault="00BA012A" w:rsidP="00BA012A">
      <w:pPr>
        <w:spacing w:after="0" w:line="240" w:lineRule="auto"/>
        <w:ind w:left="5387"/>
        <w:jc w:val="both"/>
        <w:rPr>
          <w:rFonts w:ascii="Times New Roman" w:hAnsi="Times New Roman" w:cs="Times New Roman"/>
          <w:sz w:val="24"/>
          <w:szCs w:val="24"/>
        </w:rPr>
      </w:pPr>
    </w:p>
    <w:p w:rsidR="0042132D" w:rsidRPr="0042132D" w:rsidRDefault="0042132D" w:rsidP="00BA012A">
      <w:pPr>
        <w:spacing w:after="0" w:line="240" w:lineRule="auto"/>
        <w:ind w:left="5387"/>
        <w:jc w:val="both"/>
        <w:rPr>
          <w:rFonts w:ascii="Times New Roman" w:hAnsi="Times New Roman" w:cs="Times New Roman"/>
          <w:sz w:val="24"/>
          <w:szCs w:val="24"/>
        </w:rPr>
      </w:pPr>
      <w:r w:rsidRPr="0042132D">
        <w:rPr>
          <w:rFonts w:ascii="Times New Roman" w:hAnsi="Times New Roman" w:cs="Times New Roman"/>
          <w:sz w:val="24"/>
          <w:szCs w:val="24"/>
        </w:rPr>
        <w:t>Заявителю</w:t>
      </w:r>
    </w:p>
    <w:p w:rsidR="0042132D" w:rsidRPr="0042132D" w:rsidRDefault="0042132D" w:rsidP="00BA012A">
      <w:pPr>
        <w:spacing w:after="0" w:line="240" w:lineRule="auto"/>
        <w:ind w:left="5387"/>
        <w:jc w:val="both"/>
        <w:rPr>
          <w:rFonts w:ascii="Times New Roman" w:hAnsi="Times New Roman" w:cs="Times New Roman"/>
          <w:sz w:val="24"/>
          <w:szCs w:val="24"/>
        </w:rPr>
      </w:pPr>
      <w:r w:rsidRPr="0042132D">
        <w:rPr>
          <w:rFonts w:ascii="Times New Roman" w:hAnsi="Times New Roman" w:cs="Times New Roman"/>
          <w:sz w:val="24"/>
          <w:szCs w:val="24"/>
        </w:rPr>
        <w:t xml:space="preserve">_________________________________                                   </w:t>
      </w:r>
    </w:p>
    <w:p w:rsidR="0042132D" w:rsidRPr="0042132D" w:rsidRDefault="0042132D" w:rsidP="00BA012A">
      <w:pPr>
        <w:tabs>
          <w:tab w:val="left" w:pos="4678"/>
          <w:tab w:val="left" w:pos="4820"/>
        </w:tabs>
        <w:spacing w:after="0" w:line="240" w:lineRule="auto"/>
        <w:ind w:left="5387"/>
        <w:rPr>
          <w:rFonts w:ascii="Times New Roman" w:hAnsi="Times New Roman" w:cs="Times New Roman"/>
          <w:sz w:val="20"/>
          <w:szCs w:val="20"/>
        </w:rPr>
      </w:pPr>
      <w:r w:rsidRPr="0042132D">
        <w:rPr>
          <w:rFonts w:ascii="Times New Roman" w:hAnsi="Times New Roman" w:cs="Times New Roman"/>
          <w:sz w:val="20"/>
          <w:szCs w:val="20"/>
        </w:rPr>
        <w:t>(Ф.И.О. (последнее – при наличии) физического лица / полное наименование юридического лица, органа государственной власти, органа местного самоуправления, почтовый/юридический адрес, адрес электронной почты (при наличии)</w:t>
      </w:r>
    </w:p>
    <w:p w:rsidR="0042132D" w:rsidRDefault="0042132D" w:rsidP="00BA012A">
      <w:pPr>
        <w:spacing w:after="0" w:line="240" w:lineRule="auto"/>
        <w:jc w:val="both"/>
        <w:rPr>
          <w:rFonts w:ascii="Times New Roman" w:hAnsi="Times New Roman" w:cs="Times New Roman"/>
          <w:sz w:val="24"/>
          <w:szCs w:val="24"/>
        </w:rPr>
      </w:pPr>
    </w:p>
    <w:p w:rsidR="0042132D" w:rsidRDefault="0042132D" w:rsidP="00BA012A">
      <w:pPr>
        <w:autoSpaceDE w:val="0"/>
        <w:autoSpaceDN w:val="0"/>
        <w:adjustRightInd w:val="0"/>
        <w:spacing w:after="0" w:line="240" w:lineRule="auto"/>
        <w:jc w:val="center"/>
        <w:outlineLvl w:val="0"/>
        <w:rPr>
          <w:rFonts w:ascii="Times New Roman" w:hAnsi="Times New Roman" w:cs="Times New Roman"/>
          <w:b/>
          <w:sz w:val="24"/>
          <w:szCs w:val="24"/>
        </w:rPr>
      </w:pPr>
    </w:p>
    <w:p w:rsidR="0042132D" w:rsidRPr="0042132D" w:rsidRDefault="0042132D" w:rsidP="00BA012A">
      <w:pPr>
        <w:autoSpaceDE w:val="0"/>
        <w:autoSpaceDN w:val="0"/>
        <w:adjustRightInd w:val="0"/>
        <w:spacing w:after="0" w:line="240" w:lineRule="auto"/>
        <w:jc w:val="center"/>
        <w:outlineLvl w:val="0"/>
        <w:rPr>
          <w:rFonts w:ascii="Times New Roman" w:hAnsi="Times New Roman" w:cs="Times New Roman"/>
          <w:b/>
          <w:sz w:val="24"/>
          <w:szCs w:val="24"/>
        </w:rPr>
      </w:pPr>
      <w:r w:rsidRPr="0042132D">
        <w:rPr>
          <w:rFonts w:ascii="Times New Roman" w:hAnsi="Times New Roman" w:cs="Times New Roman"/>
          <w:b/>
          <w:sz w:val="24"/>
          <w:szCs w:val="24"/>
        </w:rPr>
        <w:t xml:space="preserve">Уведомление об отказе в учете замечаний, связанных с определением </w:t>
      </w:r>
    </w:p>
    <w:p w:rsidR="0042132D" w:rsidRPr="0042132D" w:rsidRDefault="0042132D" w:rsidP="00BA012A">
      <w:pPr>
        <w:autoSpaceDE w:val="0"/>
        <w:autoSpaceDN w:val="0"/>
        <w:adjustRightInd w:val="0"/>
        <w:spacing w:after="0" w:line="240" w:lineRule="auto"/>
        <w:jc w:val="center"/>
        <w:outlineLvl w:val="0"/>
        <w:rPr>
          <w:rFonts w:ascii="Times New Roman" w:hAnsi="Times New Roman" w:cs="Times New Roman"/>
          <w:sz w:val="24"/>
          <w:szCs w:val="24"/>
        </w:rPr>
      </w:pPr>
      <w:r w:rsidRPr="0042132D">
        <w:rPr>
          <w:rFonts w:ascii="Times New Roman" w:hAnsi="Times New Roman" w:cs="Times New Roman"/>
          <w:b/>
          <w:sz w:val="24"/>
          <w:szCs w:val="24"/>
        </w:rPr>
        <w:t>кадастровой стоимости (к проекту отчета)</w:t>
      </w:r>
    </w:p>
    <w:p w:rsidR="0042132D" w:rsidRPr="0042132D" w:rsidRDefault="0042132D" w:rsidP="00BA012A">
      <w:pPr>
        <w:spacing w:after="0" w:line="240" w:lineRule="auto"/>
        <w:jc w:val="center"/>
        <w:rPr>
          <w:rFonts w:ascii="Times New Roman" w:hAnsi="Times New Roman" w:cs="Times New Roman"/>
          <w:b/>
          <w:sz w:val="24"/>
          <w:szCs w:val="24"/>
        </w:rPr>
      </w:pPr>
    </w:p>
    <w:p w:rsidR="0042132D" w:rsidRPr="0042132D" w:rsidRDefault="0042132D" w:rsidP="00406407">
      <w:pPr>
        <w:autoSpaceDE w:val="0"/>
        <w:autoSpaceDN w:val="0"/>
        <w:adjustRightInd w:val="0"/>
        <w:spacing w:after="0" w:line="240" w:lineRule="auto"/>
        <w:ind w:firstLine="567"/>
        <w:jc w:val="both"/>
        <w:rPr>
          <w:rFonts w:ascii="Times New Roman" w:hAnsi="Times New Roman" w:cs="Times New Roman"/>
          <w:sz w:val="24"/>
          <w:szCs w:val="24"/>
        </w:rPr>
      </w:pPr>
      <w:r w:rsidRPr="0042132D">
        <w:rPr>
          <w:rFonts w:ascii="Times New Roman" w:hAnsi="Times New Roman" w:cs="Times New Roman"/>
          <w:sz w:val="24"/>
          <w:szCs w:val="24"/>
        </w:rPr>
        <w:t xml:space="preserve">Государственное бюджетное </w:t>
      </w:r>
      <w:r w:rsidR="00BA012A">
        <w:rPr>
          <w:rFonts w:ascii="Times New Roman" w:hAnsi="Times New Roman" w:cs="Times New Roman"/>
          <w:sz w:val="24"/>
          <w:szCs w:val="24"/>
        </w:rPr>
        <w:t xml:space="preserve">учреждение Сахалинской области </w:t>
      </w:r>
      <w:r w:rsidR="00BA012A" w:rsidRPr="00062DD2">
        <w:rPr>
          <w:rFonts w:ascii="Times New Roman" w:hAnsi="Times New Roman" w:cs="Times New Roman"/>
          <w:sz w:val="24"/>
          <w:szCs w:val="24"/>
        </w:rPr>
        <w:t>"</w:t>
      </w:r>
      <w:r w:rsidRPr="0042132D">
        <w:rPr>
          <w:rFonts w:ascii="Times New Roman" w:hAnsi="Times New Roman" w:cs="Times New Roman"/>
          <w:sz w:val="24"/>
          <w:szCs w:val="24"/>
        </w:rPr>
        <w:t>Сахалинский центр государ</w:t>
      </w:r>
      <w:r w:rsidR="00BA012A">
        <w:rPr>
          <w:rFonts w:ascii="Times New Roman" w:hAnsi="Times New Roman" w:cs="Times New Roman"/>
          <w:sz w:val="24"/>
          <w:szCs w:val="24"/>
        </w:rPr>
        <w:t>ственной   кадастровой   оценки</w:t>
      </w:r>
      <w:r w:rsidR="00BA012A" w:rsidRPr="00062DD2">
        <w:rPr>
          <w:rFonts w:ascii="Times New Roman" w:hAnsi="Times New Roman" w:cs="Times New Roman"/>
          <w:sz w:val="24"/>
          <w:szCs w:val="24"/>
        </w:rPr>
        <w:t>"</w:t>
      </w:r>
      <w:r w:rsidRPr="0042132D">
        <w:rPr>
          <w:rFonts w:ascii="Times New Roman" w:hAnsi="Times New Roman" w:cs="Times New Roman"/>
          <w:sz w:val="24"/>
          <w:szCs w:val="24"/>
        </w:rPr>
        <w:t xml:space="preserve"> (далее – Учреждение), рассмотрев замечания, связанные с определением кадастровой стоимости (к проекту отчета) от </w:t>
      </w:r>
      <w:r w:rsidR="00BA012A" w:rsidRPr="00062DD2">
        <w:rPr>
          <w:rFonts w:ascii="Times New Roman" w:hAnsi="Times New Roman" w:cs="Times New Roman"/>
          <w:sz w:val="24"/>
          <w:szCs w:val="24"/>
        </w:rPr>
        <w:t>"</w:t>
      </w:r>
      <w:r w:rsidRPr="0042132D">
        <w:rPr>
          <w:rFonts w:ascii="Times New Roman" w:hAnsi="Times New Roman" w:cs="Times New Roman"/>
          <w:sz w:val="24"/>
          <w:szCs w:val="24"/>
        </w:rPr>
        <w:t>____</w:t>
      </w:r>
      <w:r w:rsidR="00BA012A" w:rsidRPr="00062DD2">
        <w:rPr>
          <w:rFonts w:ascii="Times New Roman" w:hAnsi="Times New Roman" w:cs="Times New Roman"/>
          <w:sz w:val="24"/>
          <w:szCs w:val="24"/>
        </w:rPr>
        <w:t>"</w:t>
      </w:r>
      <w:r w:rsidRPr="0042132D">
        <w:rPr>
          <w:rFonts w:ascii="Times New Roman" w:hAnsi="Times New Roman" w:cs="Times New Roman"/>
          <w:sz w:val="24"/>
          <w:szCs w:val="24"/>
        </w:rPr>
        <w:t xml:space="preserve"> ________20__ года в отношении объекта недвижимости с  кадастровым номером ____________________________________, расположенного по адресу:  _____________________________________________, в соответствии со ст. 14 Федерального закона от 03.07.2016 </w:t>
      </w:r>
      <w:r w:rsidRPr="003D24E5">
        <w:rPr>
          <w:rFonts w:ascii="Times New Roman" w:hAnsi="Times New Roman" w:cs="Times New Roman"/>
          <w:sz w:val="24"/>
          <w:szCs w:val="24"/>
        </w:rPr>
        <w:t>N</w:t>
      </w:r>
      <w:r w:rsidRPr="0042132D">
        <w:rPr>
          <w:rFonts w:ascii="Times New Roman" w:hAnsi="Times New Roman" w:cs="Times New Roman"/>
          <w:sz w:val="24"/>
          <w:szCs w:val="24"/>
        </w:rPr>
        <w:t xml:space="preserve"> 237-ФЗ </w:t>
      </w:r>
      <w:r w:rsidR="00D7738C" w:rsidRPr="00062DD2">
        <w:rPr>
          <w:rFonts w:ascii="Times New Roman" w:hAnsi="Times New Roman" w:cs="Times New Roman"/>
          <w:sz w:val="24"/>
          <w:szCs w:val="24"/>
        </w:rPr>
        <w:t>"</w:t>
      </w:r>
      <w:r w:rsidRPr="0042132D">
        <w:rPr>
          <w:rFonts w:ascii="Times New Roman" w:hAnsi="Times New Roman" w:cs="Times New Roman"/>
          <w:sz w:val="24"/>
          <w:szCs w:val="24"/>
        </w:rPr>
        <w:t>О государственной кадастровой оценке</w:t>
      </w:r>
      <w:r w:rsidR="00D7738C" w:rsidRPr="00062DD2">
        <w:rPr>
          <w:rFonts w:ascii="Times New Roman" w:hAnsi="Times New Roman" w:cs="Times New Roman"/>
          <w:sz w:val="24"/>
          <w:szCs w:val="24"/>
        </w:rPr>
        <w:t>"</w:t>
      </w:r>
      <w:r w:rsidRPr="0042132D">
        <w:rPr>
          <w:rFonts w:ascii="Times New Roman" w:hAnsi="Times New Roman" w:cs="Times New Roman"/>
          <w:sz w:val="24"/>
          <w:szCs w:val="24"/>
        </w:rPr>
        <w:t xml:space="preserve"> уведомляет Вас об отказе учете замечаний к проекту отчета и пересчете кадастровой стоимости объекта недвижимости  по следующим причинам: </w:t>
      </w:r>
    </w:p>
    <w:p w:rsidR="0042132D" w:rsidRPr="0042132D" w:rsidRDefault="0042132D" w:rsidP="00BA012A">
      <w:pPr>
        <w:autoSpaceDE w:val="0"/>
        <w:autoSpaceDN w:val="0"/>
        <w:adjustRightInd w:val="0"/>
        <w:spacing w:after="0" w:line="240" w:lineRule="auto"/>
        <w:jc w:val="both"/>
        <w:rPr>
          <w:rFonts w:ascii="Times New Roman" w:hAnsi="Times New Roman" w:cs="Times New Roman"/>
          <w:sz w:val="24"/>
          <w:szCs w:val="24"/>
        </w:rPr>
      </w:pPr>
      <w:r w:rsidRPr="0042132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2132D" w:rsidRDefault="0042132D" w:rsidP="00BA012A">
      <w:pPr>
        <w:autoSpaceDE w:val="0"/>
        <w:autoSpaceDN w:val="0"/>
        <w:adjustRightInd w:val="0"/>
        <w:spacing w:after="0" w:line="240" w:lineRule="auto"/>
        <w:jc w:val="both"/>
        <w:rPr>
          <w:rFonts w:ascii="Times New Roman" w:hAnsi="Times New Roman" w:cs="Times New Roman"/>
          <w:sz w:val="24"/>
          <w:szCs w:val="24"/>
        </w:rPr>
      </w:pPr>
    </w:p>
    <w:p w:rsidR="0042132D" w:rsidRPr="0042132D" w:rsidRDefault="0042132D" w:rsidP="00BA012A">
      <w:pPr>
        <w:autoSpaceDE w:val="0"/>
        <w:autoSpaceDN w:val="0"/>
        <w:adjustRightInd w:val="0"/>
        <w:spacing w:after="0" w:line="240" w:lineRule="auto"/>
        <w:jc w:val="both"/>
        <w:rPr>
          <w:rFonts w:ascii="Times New Roman" w:hAnsi="Times New Roman" w:cs="Times New Roman"/>
          <w:sz w:val="24"/>
          <w:szCs w:val="24"/>
        </w:rPr>
      </w:pPr>
    </w:p>
    <w:p w:rsidR="0042132D" w:rsidRPr="0042132D" w:rsidRDefault="0042132D" w:rsidP="00BA012A">
      <w:pPr>
        <w:spacing w:after="0" w:line="240" w:lineRule="auto"/>
        <w:ind w:firstLine="709"/>
        <w:jc w:val="both"/>
        <w:rPr>
          <w:rFonts w:ascii="Times New Roman" w:hAnsi="Times New Roman" w:cs="Times New Roman"/>
          <w:sz w:val="24"/>
          <w:szCs w:val="24"/>
        </w:rPr>
      </w:pPr>
    </w:p>
    <w:p w:rsidR="0042132D" w:rsidRPr="0042132D" w:rsidRDefault="0042132D" w:rsidP="00BA012A">
      <w:pPr>
        <w:spacing w:after="0" w:line="240" w:lineRule="auto"/>
        <w:jc w:val="both"/>
        <w:rPr>
          <w:rFonts w:ascii="Times New Roman" w:hAnsi="Times New Roman" w:cs="Times New Roman"/>
          <w:sz w:val="24"/>
          <w:szCs w:val="24"/>
        </w:rPr>
      </w:pPr>
      <w:r w:rsidRPr="0042132D">
        <w:rPr>
          <w:rFonts w:ascii="Times New Roman" w:hAnsi="Times New Roman" w:cs="Times New Roman"/>
          <w:sz w:val="24"/>
          <w:szCs w:val="24"/>
        </w:rPr>
        <w:t>___________________________________ __________ ____________________________</w:t>
      </w:r>
    </w:p>
    <w:p w:rsidR="0042132D" w:rsidRPr="0042132D" w:rsidRDefault="0042132D" w:rsidP="00BA012A">
      <w:pPr>
        <w:spacing w:after="0" w:line="240" w:lineRule="auto"/>
        <w:jc w:val="both"/>
        <w:rPr>
          <w:rFonts w:ascii="Times New Roman" w:hAnsi="Times New Roman" w:cs="Times New Roman"/>
          <w:sz w:val="20"/>
          <w:szCs w:val="20"/>
        </w:rPr>
      </w:pPr>
      <w:r w:rsidRPr="0042132D">
        <w:rPr>
          <w:rFonts w:ascii="Times New Roman" w:hAnsi="Times New Roman" w:cs="Times New Roman"/>
          <w:sz w:val="20"/>
          <w:szCs w:val="20"/>
        </w:rPr>
        <w:t xml:space="preserve">  (полное наименование </w:t>
      </w:r>
      <w:proofErr w:type="gramStart"/>
      <w:r w:rsidRPr="0042132D">
        <w:rPr>
          <w:rFonts w:ascii="Times New Roman" w:hAnsi="Times New Roman" w:cs="Times New Roman"/>
          <w:sz w:val="20"/>
          <w:szCs w:val="20"/>
        </w:rPr>
        <w:t xml:space="preserve">должности)   </w:t>
      </w:r>
      <w:proofErr w:type="gramEnd"/>
      <w:r w:rsidRPr="0042132D">
        <w:rPr>
          <w:rFonts w:ascii="Times New Roman" w:hAnsi="Times New Roman" w:cs="Times New Roman"/>
          <w:sz w:val="20"/>
          <w:szCs w:val="20"/>
        </w:rPr>
        <w:tab/>
        <w:t xml:space="preserve"> </w:t>
      </w:r>
      <w:r>
        <w:rPr>
          <w:rFonts w:ascii="Times New Roman" w:hAnsi="Times New Roman" w:cs="Times New Roman"/>
          <w:sz w:val="20"/>
          <w:szCs w:val="20"/>
        </w:rPr>
        <w:tab/>
      </w:r>
      <w:r w:rsidRPr="0042132D">
        <w:rPr>
          <w:rFonts w:ascii="Times New Roman" w:hAnsi="Times New Roman" w:cs="Times New Roman"/>
          <w:sz w:val="20"/>
          <w:szCs w:val="20"/>
        </w:rPr>
        <w:t xml:space="preserve">(подпись)     </w:t>
      </w:r>
      <w:r w:rsidRPr="0042132D">
        <w:rPr>
          <w:rFonts w:ascii="Times New Roman" w:hAnsi="Times New Roman" w:cs="Times New Roman"/>
          <w:sz w:val="20"/>
          <w:szCs w:val="20"/>
        </w:rPr>
        <w:tab/>
        <w:t xml:space="preserve"> </w:t>
      </w:r>
      <w:r>
        <w:rPr>
          <w:rFonts w:ascii="Times New Roman" w:hAnsi="Times New Roman" w:cs="Times New Roman"/>
          <w:sz w:val="20"/>
          <w:szCs w:val="20"/>
        </w:rPr>
        <w:tab/>
      </w:r>
      <w:r w:rsidRPr="0042132D">
        <w:rPr>
          <w:rFonts w:ascii="Times New Roman" w:hAnsi="Times New Roman" w:cs="Times New Roman"/>
          <w:sz w:val="20"/>
          <w:szCs w:val="20"/>
        </w:rPr>
        <w:t>(инициалы, фамилия)</w:t>
      </w:r>
    </w:p>
    <w:p w:rsidR="0042132D" w:rsidRPr="0042132D" w:rsidRDefault="0042132D" w:rsidP="00BA012A">
      <w:pPr>
        <w:spacing w:after="0" w:line="240" w:lineRule="auto"/>
        <w:rPr>
          <w:rFonts w:ascii="Times New Roman" w:hAnsi="Times New Roman" w:cs="Times New Roman"/>
          <w:b/>
          <w:sz w:val="24"/>
          <w:szCs w:val="24"/>
        </w:rPr>
      </w:pPr>
    </w:p>
    <w:p w:rsidR="0079221E" w:rsidRDefault="0079221E" w:rsidP="00BA012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79221E" w:rsidRPr="00062DD2" w:rsidRDefault="0079221E" w:rsidP="00BA012A">
      <w:pPr>
        <w:pStyle w:val="ConsPlusNormal"/>
        <w:jc w:val="right"/>
        <w:outlineLvl w:val="1"/>
        <w:rPr>
          <w:rFonts w:ascii="Times New Roman" w:hAnsi="Times New Roman" w:cs="Times New Roman"/>
          <w:sz w:val="24"/>
          <w:szCs w:val="24"/>
        </w:rPr>
      </w:pPr>
      <w:r w:rsidRPr="00062DD2">
        <w:rPr>
          <w:rFonts w:ascii="Times New Roman" w:hAnsi="Times New Roman" w:cs="Times New Roman"/>
          <w:sz w:val="24"/>
          <w:szCs w:val="24"/>
        </w:rPr>
        <w:lastRenderedPageBreak/>
        <w:t xml:space="preserve">Приложение N </w:t>
      </w:r>
      <w:r>
        <w:rPr>
          <w:rFonts w:ascii="Times New Roman" w:hAnsi="Times New Roman" w:cs="Times New Roman"/>
          <w:sz w:val="24"/>
          <w:szCs w:val="24"/>
        </w:rPr>
        <w:t>5</w:t>
      </w:r>
    </w:p>
    <w:p w:rsidR="0079221E" w:rsidRPr="00062DD2" w:rsidRDefault="0079221E" w:rsidP="00BA012A">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к стандарту (порядку)</w:t>
      </w:r>
    </w:p>
    <w:p w:rsidR="0079221E" w:rsidRPr="00062DD2" w:rsidRDefault="0079221E" w:rsidP="00BA012A">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предоставления государственным</w:t>
      </w:r>
    </w:p>
    <w:p w:rsidR="0079221E" w:rsidRPr="00062DD2" w:rsidRDefault="0079221E" w:rsidP="00BA012A">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бюджетным учреждением Сахалинской области</w:t>
      </w:r>
    </w:p>
    <w:p w:rsidR="0079221E" w:rsidRPr="00062DD2" w:rsidRDefault="0079221E" w:rsidP="00BA012A">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"Сахалинский центр государственной</w:t>
      </w:r>
    </w:p>
    <w:p w:rsidR="0079221E" w:rsidRPr="00062DD2" w:rsidRDefault="0079221E" w:rsidP="00BA012A">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кадастровой оценки" услуги</w:t>
      </w:r>
    </w:p>
    <w:p w:rsidR="0079221E" w:rsidRPr="00062DD2" w:rsidRDefault="0079221E" w:rsidP="00BA012A">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на территории Сахалинской области</w:t>
      </w:r>
    </w:p>
    <w:p w:rsidR="0079221E" w:rsidRPr="00062DD2" w:rsidRDefault="0079221E" w:rsidP="00BA012A">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 xml:space="preserve">"Рассмотрение замечаний, связанных </w:t>
      </w:r>
    </w:p>
    <w:p w:rsidR="0079221E" w:rsidRPr="00062DD2" w:rsidRDefault="0079221E" w:rsidP="00BA012A">
      <w:pPr>
        <w:pStyle w:val="ConsPlusNormal"/>
        <w:jc w:val="right"/>
        <w:rPr>
          <w:rFonts w:ascii="Times New Roman" w:hAnsi="Times New Roman" w:cs="Times New Roman"/>
          <w:sz w:val="24"/>
          <w:szCs w:val="24"/>
        </w:rPr>
      </w:pPr>
      <w:r w:rsidRPr="00062DD2">
        <w:rPr>
          <w:rFonts w:ascii="Times New Roman" w:hAnsi="Times New Roman" w:cs="Times New Roman"/>
          <w:sz w:val="24"/>
          <w:szCs w:val="24"/>
        </w:rPr>
        <w:t>с определением кадастровой стоимости"</w:t>
      </w:r>
    </w:p>
    <w:p w:rsidR="0079221E" w:rsidRDefault="0079221E" w:rsidP="00BA012A">
      <w:pPr>
        <w:spacing w:after="0" w:line="240" w:lineRule="auto"/>
        <w:jc w:val="center"/>
        <w:rPr>
          <w:b/>
          <w:sz w:val="28"/>
          <w:szCs w:val="28"/>
        </w:rPr>
      </w:pPr>
    </w:p>
    <w:p w:rsidR="001E644F" w:rsidRDefault="001E644F" w:rsidP="00BA012A">
      <w:pPr>
        <w:spacing w:after="0" w:line="240" w:lineRule="auto"/>
        <w:jc w:val="center"/>
        <w:rPr>
          <w:b/>
          <w:sz w:val="28"/>
          <w:szCs w:val="28"/>
        </w:rPr>
      </w:pPr>
    </w:p>
    <w:p w:rsidR="00585B99" w:rsidRDefault="00585B99" w:rsidP="00BA012A">
      <w:pPr>
        <w:spacing w:after="0" w:line="240" w:lineRule="auto"/>
        <w:jc w:val="center"/>
        <w:rPr>
          <w:rFonts w:ascii="Times New Roman" w:eastAsia="Times New Roman" w:hAnsi="Times New Roman" w:cs="Times New Roman"/>
          <w:b/>
          <w:sz w:val="24"/>
          <w:szCs w:val="24"/>
          <w:lang w:eastAsia="ru-RU"/>
        </w:rPr>
      </w:pPr>
    </w:p>
    <w:p w:rsidR="00585B99" w:rsidRDefault="00585B99" w:rsidP="00BA012A">
      <w:pPr>
        <w:spacing w:after="0" w:line="240" w:lineRule="auto"/>
        <w:jc w:val="center"/>
        <w:rPr>
          <w:rFonts w:ascii="Times New Roman" w:eastAsia="Times New Roman" w:hAnsi="Times New Roman" w:cs="Times New Roman"/>
          <w:b/>
          <w:sz w:val="24"/>
          <w:szCs w:val="24"/>
          <w:lang w:eastAsia="ru-RU"/>
        </w:rPr>
      </w:pPr>
      <w:r w:rsidRPr="00585B99">
        <w:rPr>
          <w:rFonts w:ascii="Times New Roman" w:eastAsia="Times New Roman" w:hAnsi="Times New Roman" w:cs="Times New Roman"/>
          <w:b/>
          <w:sz w:val="24"/>
          <w:szCs w:val="24"/>
          <w:lang w:eastAsia="ru-RU"/>
        </w:rPr>
        <w:t>Форма уведомления о возврате замечаний, связанных с определением кадастровой стоимости (замечаний к проекту) без рассмотрения</w:t>
      </w:r>
    </w:p>
    <w:p w:rsidR="00585B99" w:rsidRPr="00731341" w:rsidRDefault="00585B99" w:rsidP="00BA012A">
      <w:pPr>
        <w:spacing w:after="0" w:line="240" w:lineRule="auto"/>
        <w:jc w:val="center"/>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585B99" w:rsidRDefault="00585B99" w:rsidP="00BA012A">
      <w:pPr>
        <w:spacing w:after="0" w:line="240" w:lineRule="auto"/>
        <w:ind w:left="5387"/>
        <w:jc w:val="both"/>
        <w:rPr>
          <w:rFonts w:ascii="Times New Roman" w:hAnsi="Times New Roman" w:cs="Times New Roman"/>
          <w:sz w:val="24"/>
          <w:szCs w:val="24"/>
        </w:rPr>
      </w:pPr>
    </w:p>
    <w:p w:rsidR="00BA012A" w:rsidRDefault="00BA012A" w:rsidP="00BA012A">
      <w:pPr>
        <w:spacing w:after="0" w:line="240" w:lineRule="auto"/>
        <w:ind w:left="5387"/>
        <w:jc w:val="both"/>
        <w:rPr>
          <w:rFonts w:ascii="Times New Roman" w:hAnsi="Times New Roman" w:cs="Times New Roman"/>
          <w:sz w:val="24"/>
          <w:szCs w:val="24"/>
        </w:rPr>
      </w:pPr>
    </w:p>
    <w:p w:rsidR="00585B99" w:rsidRPr="00585B99" w:rsidRDefault="00585B99" w:rsidP="00BA012A">
      <w:pPr>
        <w:spacing w:after="0" w:line="240" w:lineRule="auto"/>
        <w:ind w:left="5387"/>
        <w:jc w:val="both"/>
        <w:rPr>
          <w:rFonts w:ascii="Times New Roman" w:hAnsi="Times New Roman" w:cs="Times New Roman"/>
          <w:sz w:val="24"/>
          <w:szCs w:val="24"/>
        </w:rPr>
      </w:pPr>
      <w:r w:rsidRPr="00585B99">
        <w:rPr>
          <w:rFonts w:ascii="Times New Roman" w:hAnsi="Times New Roman" w:cs="Times New Roman"/>
          <w:sz w:val="24"/>
          <w:szCs w:val="24"/>
        </w:rPr>
        <w:t>Заявителю</w:t>
      </w:r>
    </w:p>
    <w:p w:rsidR="00585B99" w:rsidRPr="00585B99" w:rsidRDefault="00585B99" w:rsidP="00BA012A">
      <w:pPr>
        <w:spacing w:after="0" w:line="240" w:lineRule="auto"/>
        <w:ind w:left="5387"/>
        <w:jc w:val="both"/>
        <w:rPr>
          <w:rFonts w:ascii="Times New Roman" w:hAnsi="Times New Roman" w:cs="Times New Roman"/>
          <w:sz w:val="24"/>
          <w:szCs w:val="24"/>
        </w:rPr>
      </w:pPr>
      <w:r w:rsidRPr="00585B99">
        <w:rPr>
          <w:rFonts w:ascii="Times New Roman" w:hAnsi="Times New Roman" w:cs="Times New Roman"/>
          <w:sz w:val="24"/>
          <w:szCs w:val="24"/>
        </w:rPr>
        <w:t xml:space="preserve">_________________________________                                   </w:t>
      </w:r>
    </w:p>
    <w:p w:rsidR="00585B99" w:rsidRPr="00585B99" w:rsidRDefault="00585B99" w:rsidP="00BA012A">
      <w:pPr>
        <w:tabs>
          <w:tab w:val="left" w:pos="4678"/>
          <w:tab w:val="left" w:pos="4820"/>
        </w:tabs>
        <w:spacing w:after="0" w:line="240" w:lineRule="auto"/>
        <w:ind w:left="5387"/>
        <w:rPr>
          <w:rFonts w:ascii="Times New Roman" w:hAnsi="Times New Roman" w:cs="Times New Roman"/>
          <w:sz w:val="20"/>
          <w:szCs w:val="20"/>
        </w:rPr>
      </w:pPr>
      <w:r w:rsidRPr="00585B99">
        <w:rPr>
          <w:rFonts w:ascii="Times New Roman" w:hAnsi="Times New Roman" w:cs="Times New Roman"/>
          <w:sz w:val="20"/>
          <w:szCs w:val="20"/>
        </w:rPr>
        <w:t>(Ф.И.О. (последнее – при наличии) физического лица / полное наименование юридического лица, органа государственной власти, органа местного самоуправления, почтовый/юридический адрес, адрес электронной почты (при наличии)</w:t>
      </w:r>
    </w:p>
    <w:p w:rsidR="00585B99" w:rsidRDefault="00585B99" w:rsidP="00BA012A">
      <w:pPr>
        <w:spacing w:after="0" w:line="240" w:lineRule="auto"/>
        <w:ind w:left="5387"/>
        <w:jc w:val="both"/>
        <w:rPr>
          <w:rFonts w:ascii="Times New Roman" w:hAnsi="Times New Roman" w:cs="Times New Roman"/>
          <w:sz w:val="24"/>
          <w:szCs w:val="24"/>
        </w:rPr>
      </w:pPr>
    </w:p>
    <w:p w:rsidR="00BA012A" w:rsidRDefault="00BA012A" w:rsidP="00BA012A">
      <w:pPr>
        <w:autoSpaceDE w:val="0"/>
        <w:autoSpaceDN w:val="0"/>
        <w:adjustRightInd w:val="0"/>
        <w:spacing w:after="0" w:line="240" w:lineRule="auto"/>
        <w:jc w:val="center"/>
        <w:outlineLvl w:val="0"/>
        <w:rPr>
          <w:rFonts w:ascii="Times New Roman" w:hAnsi="Times New Roman" w:cs="Times New Roman"/>
          <w:b/>
          <w:sz w:val="24"/>
          <w:szCs w:val="24"/>
        </w:rPr>
      </w:pPr>
    </w:p>
    <w:p w:rsidR="00585B99" w:rsidRPr="00585B99" w:rsidRDefault="00585B99" w:rsidP="00BA012A">
      <w:pPr>
        <w:autoSpaceDE w:val="0"/>
        <w:autoSpaceDN w:val="0"/>
        <w:adjustRightInd w:val="0"/>
        <w:spacing w:after="0" w:line="240" w:lineRule="auto"/>
        <w:jc w:val="center"/>
        <w:outlineLvl w:val="0"/>
        <w:rPr>
          <w:rFonts w:ascii="Times New Roman" w:hAnsi="Times New Roman" w:cs="Times New Roman"/>
          <w:sz w:val="24"/>
          <w:szCs w:val="24"/>
        </w:rPr>
      </w:pPr>
      <w:r w:rsidRPr="00585B99">
        <w:rPr>
          <w:rFonts w:ascii="Times New Roman" w:hAnsi="Times New Roman" w:cs="Times New Roman"/>
          <w:b/>
          <w:sz w:val="24"/>
          <w:szCs w:val="24"/>
        </w:rPr>
        <w:t>Уведомление о возврате замечаний, связанных с определением кадастровой стоимости (замечаний к проекту) без рассмотрения</w:t>
      </w:r>
    </w:p>
    <w:p w:rsidR="004539D8" w:rsidRDefault="004539D8" w:rsidP="00BA012A">
      <w:pPr>
        <w:autoSpaceDE w:val="0"/>
        <w:autoSpaceDN w:val="0"/>
        <w:adjustRightInd w:val="0"/>
        <w:spacing w:after="0" w:line="240" w:lineRule="auto"/>
        <w:ind w:firstLine="709"/>
        <w:jc w:val="both"/>
        <w:rPr>
          <w:rFonts w:ascii="Times New Roman" w:hAnsi="Times New Roman" w:cs="Times New Roman"/>
          <w:sz w:val="24"/>
          <w:szCs w:val="24"/>
        </w:rPr>
      </w:pPr>
    </w:p>
    <w:p w:rsidR="00585B99" w:rsidRDefault="00585B99" w:rsidP="00406407">
      <w:pPr>
        <w:autoSpaceDE w:val="0"/>
        <w:autoSpaceDN w:val="0"/>
        <w:adjustRightInd w:val="0"/>
        <w:spacing w:after="0" w:line="240" w:lineRule="auto"/>
        <w:ind w:firstLine="567"/>
        <w:jc w:val="both"/>
        <w:rPr>
          <w:rFonts w:ascii="Times New Roman" w:hAnsi="Times New Roman" w:cs="Times New Roman"/>
          <w:sz w:val="24"/>
          <w:szCs w:val="24"/>
        </w:rPr>
      </w:pPr>
      <w:r w:rsidRPr="00585B99">
        <w:rPr>
          <w:rFonts w:ascii="Times New Roman" w:hAnsi="Times New Roman" w:cs="Times New Roman"/>
          <w:sz w:val="24"/>
          <w:szCs w:val="24"/>
        </w:rPr>
        <w:t xml:space="preserve">Государственное бюджетное учреждение Сахалинской области </w:t>
      </w:r>
      <w:r w:rsidR="00D7738C" w:rsidRPr="00062DD2">
        <w:rPr>
          <w:rFonts w:ascii="Times New Roman" w:hAnsi="Times New Roman" w:cs="Times New Roman"/>
          <w:sz w:val="24"/>
          <w:szCs w:val="24"/>
        </w:rPr>
        <w:t>"</w:t>
      </w:r>
      <w:r w:rsidRPr="00585B99">
        <w:rPr>
          <w:rFonts w:ascii="Times New Roman" w:hAnsi="Times New Roman" w:cs="Times New Roman"/>
          <w:sz w:val="24"/>
          <w:szCs w:val="24"/>
        </w:rPr>
        <w:t>Сахалинский центр государственной   кадастровой   оценки</w:t>
      </w:r>
      <w:r w:rsidR="00D7738C" w:rsidRPr="00062DD2">
        <w:rPr>
          <w:rFonts w:ascii="Times New Roman" w:hAnsi="Times New Roman" w:cs="Times New Roman"/>
          <w:sz w:val="24"/>
          <w:szCs w:val="24"/>
        </w:rPr>
        <w:t>"</w:t>
      </w:r>
      <w:r w:rsidRPr="00585B99">
        <w:rPr>
          <w:rFonts w:ascii="Times New Roman" w:hAnsi="Times New Roman" w:cs="Times New Roman"/>
          <w:sz w:val="24"/>
          <w:szCs w:val="24"/>
        </w:rPr>
        <w:t xml:space="preserve"> (далее – Учреждение), рассмотрев замечания, связанные с определением кадастровой стоимости (замечания к проекту отчета) от </w:t>
      </w:r>
      <w:r w:rsidR="00D7738C" w:rsidRPr="00062DD2">
        <w:rPr>
          <w:rFonts w:ascii="Times New Roman" w:hAnsi="Times New Roman" w:cs="Times New Roman"/>
          <w:sz w:val="24"/>
          <w:szCs w:val="24"/>
        </w:rPr>
        <w:t>"</w:t>
      </w:r>
      <w:r w:rsidRPr="00585B99">
        <w:rPr>
          <w:rFonts w:ascii="Times New Roman" w:hAnsi="Times New Roman" w:cs="Times New Roman"/>
          <w:sz w:val="24"/>
          <w:szCs w:val="24"/>
        </w:rPr>
        <w:t>____</w:t>
      </w:r>
      <w:r w:rsidR="00D7738C" w:rsidRPr="00062DD2">
        <w:rPr>
          <w:rFonts w:ascii="Times New Roman" w:hAnsi="Times New Roman" w:cs="Times New Roman"/>
          <w:sz w:val="24"/>
          <w:szCs w:val="24"/>
        </w:rPr>
        <w:t>"</w:t>
      </w:r>
      <w:r w:rsidRPr="00585B99">
        <w:rPr>
          <w:rFonts w:ascii="Times New Roman" w:hAnsi="Times New Roman" w:cs="Times New Roman"/>
          <w:sz w:val="24"/>
          <w:szCs w:val="24"/>
        </w:rPr>
        <w:t xml:space="preserve"> ________20__ года в отношении объекта недвижимости с  кадастровым номером ____________________________________, расположенного по адресу:  _____________________________________________, в соответствии с п. 21 ст. 14 Федерального закона от 03.07.2016 </w:t>
      </w:r>
      <w:r w:rsidRPr="003D24E5">
        <w:rPr>
          <w:rFonts w:ascii="Times New Roman" w:hAnsi="Times New Roman" w:cs="Times New Roman"/>
          <w:sz w:val="24"/>
          <w:szCs w:val="24"/>
        </w:rPr>
        <w:t>N</w:t>
      </w:r>
      <w:r w:rsidRPr="00585B99">
        <w:rPr>
          <w:rFonts w:ascii="Times New Roman" w:hAnsi="Times New Roman" w:cs="Times New Roman"/>
          <w:sz w:val="24"/>
          <w:szCs w:val="24"/>
        </w:rPr>
        <w:t xml:space="preserve"> 237-ФЗ </w:t>
      </w:r>
      <w:r w:rsidR="00D7738C" w:rsidRPr="00062DD2">
        <w:rPr>
          <w:rFonts w:ascii="Times New Roman" w:hAnsi="Times New Roman" w:cs="Times New Roman"/>
          <w:sz w:val="24"/>
          <w:szCs w:val="24"/>
        </w:rPr>
        <w:t>"</w:t>
      </w:r>
      <w:r w:rsidRPr="00585B99">
        <w:rPr>
          <w:rFonts w:ascii="Times New Roman" w:hAnsi="Times New Roman" w:cs="Times New Roman"/>
          <w:sz w:val="24"/>
          <w:szCs w:val="24"/>
        </w:rPr>
        <w:t>О государственной кадастровой оценке</w:t>
      </w:r>
      <w:r w:rsidR="00D7738C" w:rsidRPr="00062DD2">
        <w:rPr>
          <w:rFonts w:ascii="Times New Roman" w:hAnsi="Times New Roman" w:cs="Times New Roman"/>
          <w:sz w:val="24"/>
          <w:szCs w:val="24"/>
        </w:rPr>
        <w:t>"</w:t>
      </w:r>
      <w:r w:rsidRPr="00585B99">
        <w:rPr>
          <w:rFonts w:ascii="Times New Roman" w:hAnsi="Times New Roman" w:cs="Times New Roman"/>
          <w:sz w:val="24"/>
          <w:szCs w:val="24"/>
        </w:rPr>
        <w:t xml:space="preserve"> уведомляет Вас об отказе в рассмотрении замечаний к проекту отчета ввиду их не соответствия требованиям, установленным п. 18 ст. 14 указанного закона, п. 2.11 Стандарта (порядка) предоставления государственным бюджетным учреждением Сахалинской области </w:t>
      </w:r>
      <w:r w:rsidR="004539D8" w:rsidRPr="00062DD2">
        <w:rPr>
          <w:rFonts w:ascii="Times New Roman" w:hAnsi="Times New Roman" w:cs="Times New Roman"/>
          <w:sz w:val="24"/>
          <w:szCs w:val="24"/>
        </w:rPr>
        <w:t>"</w:t>
      </w:r>
      <w:r w:rsidRPr="00585B99">
        <w:rPr>
          <w:rFonts w:ascii="Times New Roman" w:hAnsi="Times New Roman" w:cs="Times New Roman"/>
          <w:sz w:val="24"/>
          <w:szCs w:val="24"/>
        </w:rPr>
        <w:t>Сахалинский центр государственной кадастровой оценки</w:t>
      </w:r>
      <w:r w:rsidR="004539D8" w:rsidRPr="00062DD2">
        <w:rPr>
          <w:rFonts w:ascii="Times New Roman" w:hAnsi="Times New Roman" w:cs="Times New Roman"/>
          <w:sz w:val="24"/>
          <w:szCs w:val="24"/>
        </w:rPr>
        <w:t>"</w:t>
      </w:r>
      <w:r w:rsidRPr="00585B99">
        <w:rPr>
          <w:rFonts w:ascii="Times New Roman" w:hAnsi="Times New Roman" w:cs="Times New Roman"/>
          <w:sz w:val="24"/>
          <w:szCs w:val="24"/>
        </w:rPr>
        <w:t xml:space="preserve"> услуги на территории Сахалинской области </w:t>
      </w:r>
      <w:r w:rsidR="00D7738C" w:rsidRPr="00062DD2">
        <w:rPr>
          <w:rFonts w:ascii="Times New Roman" w:hAnsi="Times New Roman" w:cs="Times New Roman"/>
          <w:sz w:val="24"/>
          <w:szCs w:val="24"/>
        </w:rPr>
        <w:t>"</w:t>
      </w:r>
      <w:r w:rsidRPr="00585B99">
        <w:rPr>
          <w:rFonts w:ascii="Times New Roman" w:hAnsi="Times New Roman" w:cs="Times New Roman"/>
          <w:sz w:val="24"/>
          <w:szCs w:val="24"/>
        </w:rPr>
        <w:t>Рассмотрение замечаний, связанных с определением кадастровой стоимости (к проекту отчета)</w:t>
      </w:r>
      <w:r w:rsidR="00D7738C" w:rsidRPr="00D7738C">
        <w:rPr>
          <w:rFonts w:ascii="Times New Roman" w:hAnsi="Times New Roman" w:cs="Times New Roman"/>
          <w:sz w:val="24"/>
          <w:szCs w:val="24"/>
        </w:rPr>
        <w:t xml:space="preserve"> </w:t>
      </w:r>
      <w:r w:rsidR="00D7738C" w:rsidRPr="00062DD2">
        <w:rPr>
          <w:rFonts w:ascii="Times New Roman" w:hAnsi="Times New Roman" w:cs="Times New Roman"/>
          <w:sz w:val="24"/>
          <w:szCs w:val="24"/>
        </w:rPr>
        <w:t>"</w:t>
      </w:r>
      <w:r w:rsidRPr="00585B99">
        <w:rPr>
          <w:rFonts w:ascii="Times New Roman" w:hAnsi="Times New Roman" w:cs="Times New Roman"/>
          <w:sz w:val="24"/>
          <w:szCs w:val="24"/>
        </w:rPr>
        <w:t xml:space="preserve">, утвержденного приказом министерства имущественных и земельных отношений Сахалинской области от 06.05.2019 </w:t>
      </w:r>
      <w:r w:rsidRPr="003D24E5">
        <w:rPr>
          <w:rFonts w:ascii="Times New Roman" w:hAnsi="Times New Roman" w:cs="Times New Roman"/>
          <w:sz w:val="24"/>
          <w:szCs w:val="24"/>
        </w:rPr>
        <w:t>N</w:t>
      </w:r>
      <w:r w:rsidRPr="00585B99">
        <w:rPr>
          <w:rFonts w:ascii="Times New Roman" w:hAnsi="Times New Roman" w:cs="Times New Roman"/>
          <w:sz w:val="24"/>
          <w:szCs w:val="24"/>
        </w:rPr>
        <w:t xml:space="preserve"> 8-п.  Замечания не содержат (нужное подчеркнуть, отметить </w:t>
      </w:r>
      <w:r w:rsidR="00D7738C" w:rsidRPr="007B2326">
        <w:rPr>
          <w:rFonts w:ascii="Times New Roman" w:hAnsi="Times New Roman" w:cs="Times New Roman"/>
          <w:b/>
          <w:sz w:val="24"/>
          <w:szCs w:val="24"/>
        </w:rPr>
        <w:t>"</w:t>
      </w:r>
      <w:r w:rsidRPr="007B2326">
        <w:rPr>
          <w:rFonts w:ascii="Times New Roman" w:hAnsi="Times New Roman" w:cs="Times New Roman"/>
          <w:b/>
          <w:sz w:val="24"/>
          <w:szCs w:val="24"/>
          <w:lang w:val="en-US"/>
        </w:rPr>
        <w:t>V</w:t>
      </w:r>
      <w:r w:rsidR="00D7738C" w:rsidRPr="007B2326">
        <w:rPr>
          <w:rFonts w:ascii="Times New Roman" w:hAnsi="Times New Roman" w:cs="Times New Roman"/>
          <w:b/>
          <w:sz w:val="24"/>
          <w:szCs w:val="24"/>
        </w:rPr>
        <w:t>"</w:t>
      </w:r>
      <w:r w:rsidRPr="00585B99">
        <w:rPr>
          <w:rFonts w:ascii="Times New Roman" w:hAnsi="Times New Roman" w:cs="Times New Roman"/>
          <w:sz w:val="24"/>
          <w:szCs w:val="24"/>
        </w:rPr>
        <w:t>):</w:t>
      </w:r>
    </w:p>
    <w:p w:rsidR="00A97033" w:rsidRPr="00585B99" w:rsidRDefault="00A97033" w:rsidP="00BA012A">
      <w:pPr>
        <w:autoSpaceDE w:val="0"/>
        <w:autoSpaceDN w:val="0"/>
        <w:adjustRightInd w:val="0"/>
        <w:spacing w:after="0" w:line="240" w:lineRule="auto"/>
        <w:ind w:firstLine="709"/>
        <w:jc w:val="both"/>
        <w:rPr>
          <w:rFonts w:ascii="Times New Roman" w:hAnsi="Times New Roman" w:cs="Times New Roman"/>
          <w:sz w:val="24"/>
          <w:szCs w:val="24"/>
        </w:rPr>
      </w:pPr>
    </w:p>
    <w:tbl>
      <w:tblPr>
        <w:tblStyle w:val="a4"/>
        <w:tblW w:w="0" w:type="auto"/>
        <w:tblLook w:val="04A0" w:firstRow="1" w:lastRow="0" w:firstColumn="1" w:lastColumn="0" w:noHBand="0" w:noVBand="1"/>
      </w:tblPr>
      <w:tblGrid>
        <w:gridCol w:w="704"/>
        <w:gridCol w:w="7798"/>
        <w:gridCol w:w="843"/>
      </w:tblGrid>
      <w:tr w:rsidR="00585B99" w:rsidTr="00585B99">
        <w:tc>
          <w:tcPr>
            <w:tcW w:w="704" w:type="dxa"/>
          </w:tcPr>
          <w:p w:rsidR="00585B99" w:rsidRPr="00D7738C" w:rsidRDefault="00585B99" w:rsidP="00BA012A">
            <w:pPr>
              <w:autoSpaceDE w:val="0"/>
              <w:autoSpaceDN w:val="0"/>
              <w:adjustRightInd w:val="0"/>
              <w:jc w:val="both"/>
              <w:rPr>
                <w:sz w:val="24"/>
                <w:szCs w:val="24"/>
              </w:rPr>
            </w:pPr>
            <w:r w:rsidRPr="00D7738C">
              <w:rPr>
                <w:sz w:val="24"/>
                <w:szCs w:val="24"/>
              </w:rPr>
              <w:t>1</w:t>
            </w:r>
          </w:p>
        </w:tc>
        <w:tc>
          <w:tcPr>
            <w:tcW w:w="7798" w:type="dxa"/>
          </w:tcPr>
          <w:p w:rsidR="00585B99" w:rsidRPr="00D7738C" w:rsidRDefault="00585B99" w:rsidP="00BA012A">
            <w:pPr>
              <w:autoSpaceDE w:val="0"/>
              <w:autoSpaceDN w:val="0"/>
              <w:adjustRightInd w:val="0"/>
              <w:jc w:val="both"/>
              <w:rPr>
                <w:sz w:val="24"/>
                <w:szCs w:val="24"/>
              </w:rPr>
            </w:pPr>
            <w:r w:rsidRPr="00D7738C">
              <w:rPr>
                <w:sz w:val="24"/>
                <w:szCs w:val="24"/>
              </w:rPr>
              <w:t xml:space="preserve">замечания к проекту отчета представлены по истечении срока его размещения (30 календарных дней) в фонде данных государственной кадастровой оценки </w:t>
            </w:r>
          </w:p>
        </w:tc>
        <w:tc>
          <w:tcPr>
            <w:tcW w:w="843" w:type="dxa"/>
          </w:tcPr>
          <w:p w:rsidR="00585B99" w:rsidRPr="00D7738C" w:rsidRDefault="00585B99" w:rsidP="00BA012A">
            <w:pPr>
              <w:jc w:val="both"/>
              <w:rPr>
                <w:sz w:val="24"/>
                <w:szCs w:val="24"/>
              </w:rPr>
            </w:pPr>
          </w:p>
        </w:tc>
      </w:tr>
      <w:tr w:rsidR="00585B99" w:rsidTr="00585B99">
        <w:tc>
          <w:tcPr>
            <w:tcW w:w="704" w:type="dxa"/>
          </w:tcPr>
          <w:p w:rsidR="00585B99" w:rsidRPr="00D7738C" w:rsidRDefault="00585B99" w:rsidP="00BA012A">
            <w:pPr>
              <w:autoSpaceDE w:val="0"/>
              <w:autoSpaceDN w:val="0"/>
              <w:adjustRightInd w:val="0"/>
              <w:jc w:val="both"/>
              <w:rPr>
                <w:sz w:val="24"/>
                <w:szCs w:val="24"/>
              </w:rPr>
            </w:pPr>
            <w:r w:rsidRPr="00D7738C">
              <w:rPr>
                <w:sz w:val="24"/>
                <w:szCs w:val="24"/>
              </w:rPr>
              <w:t>2</w:t>
            </w:r>
          </w:p>
        </w:tc>
        <w:tc>
          <w:tcPr>
            <w:tcW w:w="7798" w:type="dxa"/>
          </w:tcPr>
          <w:p w:rsidR="00585B99" w:rsidRPr="00D7738C" w:rsidRDefault="00585B99" w:rsidP="00BA012A">
            <w:pPr>
              <w:autoSpaceDE w:val="0"/>
              <w:autoSpaceDN w:val="0"/>
              <w:adjustRightInd w:val="0"/>
              <w:jc w:val="both"/>
              <w:rPr>
                <w:sz w:val="24"/>
                <w:szCs w:val="24"/>
              </w:rPr>
            </w:pPr>
            <w:r w:rsidRPr="00D7738C">
              <w:rPr>
                <w:sz w:val="24"/>
                <w:szCs w:val="24"/>
              </w:rPr>
              <w:t>замечания к проекту отчета поданы неуполномоченным лицом</w:t>
            </w:r>
          </w:p>
        </w:tc>
        <w:tc>
          <w:tcPr>
            <w:tcW w:w="843" w:type="dxa"/>
          </w:tcPr>
          <w:p w:rsidR="00585B99" w:rsidRPr="00D7738C" w:rsidRDefault="00585B99" w:rsidP="00BA012A">
            <w:pPr>
              <w:jc w:val="both"/>
              <w:rPr>
                <w:sz w:val="24"/>
                <w:szCs w:val="24"/>
              </w:rPr>
            </w:pPr>
          </w:p>
        </w:tc>
      </w:tr>
      <w:tr w:rsidR="00585B99" w:rsidTr="00585B99">
        <w:tc>
          <w:tcPr>
            <w:tcW w:w="704" w:type="dxa"/>
          </w:tcPr>
          <w:p w:rsidR="00585B99" w:rsidRPr="00D7738C" w:rsidRDefault="00585B99" w:rsidP="00BA012A">
            <w:pPr>
              <w:jc w:val="both"/>
              <w:rPr>
                <w:sz w:val="24"/>
                <w:szCs w:val="24"/>
              </w:rPr>
            </w:pPr>
            <w:r w:rsidRPr="00D7738C">
              <w:rPr>
                <w:sz w:val="24"/>
                <w:szCs w:val="24"/>
              </w:rPr>
              <w:t>3</w:t>
            </w:r>
          </w:p>
        </w:tc>
        <w:tc>
          <w:tcPr>
            <w:tcW w:w="7798" w:type="dxa"/>
          </w:tcPr>
          <w:p w:rsidR="00585B99" w:rsidRPr="00D7738C" w:rsidRDefault="00585B99" w:rsidP="00BA012A">
            <w:pPr>
              <w:jc w:val="both"/>
              <w:rPr>
                <w:sz w:val="24"/>
                <w:szCs w:val="24"/>
              </w:rPr>
            </w:pPr>
            <w:r w:rsidRPr="00D7738C">
              <w:rPr>
                <w:sz w:val="24"/>
                <w:szCs w:val="24"/>
              </w:rPr>
              <w:t>замечания к проекту отчета не содержат:</w:t>
            </w:r>
          </w:p>
        </w:tc>
        <w:tc>
          <w:tcPr>
            <w:tcW w:w="843" w:type="dxa"/>
          </w:tcPr>
          <w:p w:rsidR="00585B99" w:rsidRPr="00D7738C" w:rsidRDefault="00585B99" w:rsidP="00BA012A">
            <w:pPr>
              <w:jc w:val="both"/>
              <w:rPr>
                <w:sz w:val="24"/>
                <w:szCs w:val="24"/>
              </w:rPr>
            </w:pPr>
          </w:p>
        </w:tc>
      </w:tr>
      <w:tr w:rsidR="00585B99" w:rsidTr="00585B99">
        <w:tc>
          <w:tcPr>
            <w:tcW w:w="704" w:type="dxa"/>
          </w:tcPr>
          <w:p w:rsidR="00585B99" w:rsidRPr="00D7738C" w:rsidRDefault="00585B99" w:rsidP="00BA012A">
            <w:pPr>
              <w:jc w:val="both"/>
              <w:rPr>
                <w:sz w:val="24"/>
                <w:szCs w:val="24"/>
              </w:rPr>
            </w:pPr>
            <w:r w:rsidRPr="00D7738C">
              <w:rPr>
                <w:sz w:val="24"/>
                <w:szCs w:val="24"/>
              </w:rPr>
              <w:lastRenderedPageBreak/>
              <w:t>3.1</w:t>
            </w:r>
          </w:p>
        </w:tc>
        <w:tc>
          <w:tcPr>
            <w:tcW w:w="7798" w:type="dxa"/>
          </w:tcPr>
          <w:p w:rsidR="00585B99" w:rsidRPr="00D7738C" w:rsidRDefault="00585B99" w:rsidP="00BA012A">
            <w:pPr>
              <w:jc w:val="both"/>
              <w:rPr>
                <w:sz w:val="24"/>
                <w:szCs w:val="24"/>
              </w:rPr>
            </w:pPr>
            <w:r w:rsidRPr="00D7738C">
              <w:rPr>
                <w:sz w:val="24"/>
                <w:szCs w:val="24"/>
              </w:rPr>
              <w:t>фамилию, имя и отчество (последнее - при наличии) физического лица, полное наименование юридического лица, номер телефона для связи с заявителем, почтовый адрес и адрес электронной почты (при наличии) лица, подавшего заявление об исправлении ошибок, допущенных при определении кадастровой стоимости</w:t>
            </w:r>
          </w:p>
        </w:tc>
        <w:tc>
          <w:tcPr>
            <w:tcW w:w="843" w:type="dxa"/>
          </w:tcPr>
          <w:p w:rsidR="00585B99" w:rsidRPr="00D7738C" w:rsidRDefault="00585B99" w:rsidP="00BA012A">
            <w:pPr>
              <w:jc w:val="both"/>
              <w:rPr>
                <w:sz w:val="24"/>
                <w:szCs w:val="24"/>
              </w:rPr>
            </w:pPr>
          </w:p>
        </w:tc>
      </w:tr>
      <w:tr w:rsidR="00585B99" w:rsidTr="00585B99">
        <w:tc>
          <w:tcPr>
            <w:tcW w:w="704" w:type="dxa"/>
          </w:tcPr>
          <w:p w:rsidR="00585B99" w:rsidRPr="00D7738C" w:rsidRDefault="00585B99" w:rsidP="00BA012A">
            <w:pPr>
              <w:autoSpaceDE w:val="0"/>
              <w:autoSpaceDN w:val="0"/>
              <w:adjustRightInd w:val="0"/>
              <w:jc w:val="both"/>
              <w:rPr>
                <w:sz w:val="24"/>
                <w:szCs w:val="24"/>
              </w:rPr>
            </w:pPr>
            <w:r w:rsidRPr="00D7738C">
              <w:rPr>
                <w:sz w:val="24"/>
                <w:szCs w:val="24"/>
              </w:rPr>
              <w:t>3.2</w:t>
            </w:r>
          </w:p>
        </w:tc>
        <w:tc>
          <w:tcPr>
            <w:tcW w:w="7798" w:type="dxa"/>
          </w:tcPr>
          <w:p w:rsidR="00585B99" w:rsidRPr="00D7738C" w:rsidRDefault="00585B99" w:rsidP="00BA012A">
            <w:pPr>
              <w:autoSpaceDE w:val="0"/>
              <w:autoSpaceDN w:val="0"/>
              <w:adjustRightInd w:val="0"/>
              <w:jc w:val="both"/>
              <w:rPr>
                <w:sz w:val="24"/>
                <w:szCs w:val="24"/>
              </w:rPr>
            </w:pPr>
            <w:r w:rsidRPr="00D7738C">
              <w:rPr>
                <w:sz w:val="24"/>
                <w:szCs w:val="24"/>
              </w:rPr>
              <w:t>кадастровый номер объекта недвижимости (объектов недвижимости), в отношении которого подается заявление об исправлении ошибок, допущенных при определении кадастровой стоимости</w:t>
            </w:r>
          </w:p>
        </w:tc>
        <w:tc>
          <w:tcPr>
            <w:tcW w:w="843" w:type="dxa"/>
          </w:tcPr>
          <w:p w:rsidR="00585B99" w:rsidRPr="00D7738C" w:rsidRDefault="00585B99" w:rsidP="00BA012A">
            <w:pPr>
              <w:jc w:val="both"/>
              <w:rPr>
                <w:sz w:val="24"/>
                <w:szCs w:val="24"/>
              </w:rPr>
            </w:pPr>
          </w:p>
        </w:tc>
      </w:tr>
      <w:tr w:rsidR="00585B99" w:rsidTr="00585B99">
        <w:tc>
          <w:tcPr>
            <w:tcW w:w="704" w:type="dxa"/>
          </w:tcPr>
          <w:p w:rsidR="00585B99" w:rsidRPr="00D7738C" w:rsidRDefault="00585B99" w:rsidP="00BA012A">
            <w:pPr>
              <w:autoSpaceDE w:val="0"/>
              <w:autoSpaceDN w:val="0"/>
              <w:adjustRightInd w:val="0"/>
              <w:jc w:val="both"/>
              <w:rPr>
                <w:sz w:val="24"/>
                <w:szCs w:val="24"/>
              </w:rPr>
            </w:pPr>
            <w:r w:rsidRPr="00D7738C">
              <w:rPr>
                <w:sz w:val="24"/>
                <w:szCs w:val="24"/>
              </w:rPr>
              <w:t>3.3</w:t>
            </w:r>
          </w:p>
        </w:tc>
        <w:tc>
          <w:tcPr>
            <w:tcW w:w="7798" w:type="dxa"/>
          </w:tcPr>
          <w:p w:rsidR="00585B99" w:rsidRPr="00D7738C" w:rsidRDefault="00585B99" w:rsidP="00BA012A">
            <w:pPr>
              <w:autoSpaceDE w:val="0"/>
              <w:autoSpaceDN w:val="0"/>
              <w:adjustRightInd w:val="0"/>
              <w:jc w:val="both"/>
              <w:rPr>
                <w:sz w:val="24"/>
                <w:szCs w:val="24"/>
              </w:rPr>
            </w:pPr>
            <w:r w:rsidRPr="00D7738C">
              <w:rPr>
                <w:sz w:val="24"/>
                <w:szCs w:val="24"/>
              </w:rPr>
              <w:t>указание на номера страниц (разделов) проекта отчета, к которым представляется замечание (при необходимости)</w:t>
            </w:r>
          </w:p>
        </w:tc>
        <w:tc>
          <w:tcPr>
            <w:tcW w:w="843" w:type="dxa"/>
          </w:tcPr>
          <w:p w:rsidR="00585B99" w:rsidRPr="00D7738C" w:rsidRDefault="00585B99" w:rsidP="00BA012A">
            <w:pPr>
              <w:jc w:val="both"/>
              <w:rPr>
                <w:sz w:val="24"/>
                <w:szCs w:val="24"/>
              </w:rPr>
            </w:pPr>
          </w:p>
        </w:tc>
      </w:tr>
      <w:tr w:rsidR="00585B99" w:rsidTr="00585B99">
        <w:tc>
          <w:tcPr>
            <w:tcW w:w="704" w:type="dxa"/>
          </w:tcPr>
          <w:p w:rsidR="00585B99" w:rsidRPr="00D7738C" w:rsidRDefault="00585B99" w:rsidP="00BA012A">
            <w:pPr>
              <w:jc w:val="both"/>
              <w:rPr>
                <w:sz w:val="24"/>
                <w:szCs w:val="24"/>
              </w:rPr>
            </w:pPr>
            <w:r w:rsidRPr="00D7738C">
              <w:rPr>
                <w:sz w:val="24"/>
                <w:szCs w:val="24"/>
              </w:rPr>
              <w:t>4</w:t>
            </w:r>
          </w:p>
        </w:tc>
        <w:tc>
          <w:tcPr>
            <w:tcW w:w="7798" w:type="dxa"/>
          </w:tcPr>
          <w:p w:rsidR="00585B99" w:rsidRPr="00D7738C" w:rsidRDefault="00585B99" w:rsidP="00BA012A">
            <w:pPr>
              <w:autoSpaceDE w:val="0"/>
              <w:autoSpaceDN w:val="0"/>
              <w:adjustRightInd w:val="0"/>
              <w:jc w:val="both"/>
              <w:rPr>
                <w:sz w:val="24"/>
                <w:szCs w:val="24"/>
              </w:rPr>
            </w:pPr>
            <w:r w:rsidRPr="00D7738C">
              <w:rPr>
                <w:sz w:val="24"/>
                <w:szCs w:val="24"/>
              </w:rPr>
              <w:t xml:space="preserve">Форма замечаний и требования к из заполнению не соответствуют форме и требованиям, утвержденным приказом министерства имущественных и земельных отношений Сахалинской области от 06.05.2019 </w:t>
            </w:r>
            <w:r w:rsidR="00D7738C" w:rsidRPr="003D24E5">
              <w:rPr>
                <w:sz w:val="24"/>
                <w:szCs w:val="24"/>
              </w:rPr>
              <w:t>N</w:t>
            </w:r>
            <w:r w:rsidRPr="00D7738C">
              <w:rPr>
                <w:sz w:val="24"/>
                <w:szCs w:val="24"/>
              </w:rPr>
              <w:t xml:space="preserve"> 8-п </w:t>
            </w:r>
            <w:r w:rsidR="00D7738C" w:rsidRPr="00062DD2">
              <w:rPr>
                <w:sz w:val="24"/>
                <w:szCs w:val="24"/>
              </w:rPr>
              <w:t>"</w:t>
            </w:r>
            <w:r w:rsidRPr="00D7738C">
              <w:rPr>
                <w:sz w:val="24"/>
                <w:szCs w:val="24"/>
              </w:rPr>
              <w:t xml:space="preserve">Об утверждении Стандартов (порядков) предоставления государственным бюджетным учреждением Сахалинской области </w:t>
            </w:r>
            <w:r w:rsidR="00BA012A" w:rsidRPr="00062DD2">
              <w:rPr>
                <w:sz w:val="24"/>
                <w:szCs w:val="24"/>
              </w:rPr>
              <w:t>"</w:t>
            </w:r>
            <w:r w:rsidRPr="00D7738C">
              <w:rPr>
                <w:sz w:val="24"/>
                <w:szCs w:val="24"/>
              </w:rPr>
              <w:t>Сахалинский центр государственной кадастровой оценки</w:t>
            </w:r>
            <w:r w:rsidR="00BA012A" w:rsidRPr="00062DD2">
              <w:rPr>
                <w:sz w:val="24"/>
                <w:szCs w:val="24"/>
              </w:rPr>
              <w:t>"</w:t>
            </w:r>
            <w:r w:rsidRPr="00D7738C">
              <w:rPr>
                <w:sz w:val="24"/>
                <w:szCs w:val="24"/>
              </w:rPr>
              <w:t xml:space="preserve"> услуг, связанных с определением кадастровой стоимости</w:t>
            </w:r>
            <w:r w:rsidR="00D7738C" w:rsidRPr="00062DD2">
              <w:rPr>
                <w:sz w:val="24"/>
                <w:szCs w:val="24"/>
              </w:rPr>
              <w:t>"</w:t>
            </w:r>
          </w:p>
        </w:tc>
        <w:tc>
          <w:tcPr>
            <w:tcW w:w="843" w:type="dxa"/>
          </w:tcPr>
          <w:p w:rsidR="00585B99" w:rsidRPr="00D7738C" w:rsidRDefault="00585B99" w:rsidP="00BA012A">
            <w:pPr>
              <w:jc w:val="both"/>
              <w:rPr>
                <w:sz w:val="24"/>
                <w:szCs w:val="24"/>
              </w:rPr>
            </w:pPr>
          </w:p>
        </w:tc>
      </w:tr>
      <w:tr w:rsidR="00585B99" w:rsidTr="00585B99">
        <w:tc>
          <w:tcPr>
            <w:tcW w:w="704" w:type="dxa"/>
          </w:tcPr>
          <w:p w:rsidR="00585B99" w:rsidRPr="00D7738C" w:rsidRDefault="00585B99" w:rsidP="00BA012A">
            <w:pPr>
              <w:jc w:val="both"/>
              <w:rPr>
                <w:sz w:val="24"/>
                <w:szCs w:val="24"/>
              </w:rPr>
            </w:pPr>
            <w:r w:rsidRPr="00D7738C">
              <w:rPr>
                <w:sz w:val="24"/>
                <w:szCs w:val="24"/>
              </w:rPr>
              <w:t>5</w:t>
            </w:r>
          </w:p>
        </w:tc>
        <w:tc>
          <w:tcPr>
            <w:tcW w:w="7798" w:type="dxa"/>
          </w:tcPr>
          <w:p w:rsidR="00585B99" w:rsidRPr="00D7738C" w:rsidRDefault="00585B99" w:rsidP="00BA012A">
            <w:pPr>
              <w:jc w:val="both"/>
              <w:rPr>
                <w:sz w:val="24"/>
                <w:szCs w:val="24"/>
              </w:rPr>
            </w:pPr>
            <w:r w:rsidRPr="00D7738C">
              <w:rPr>
                <w:sz w:val="24"/>
                <w:szCs w:val="24"/>
              </w:rPr>
              <w:t xml:space="preserve">замечания к проекту отчета не подписаны </w:t>
            </w:r>
          </w:p>
        </w:tc>
        <w:tc>
          <w:tcPr>
            <w:tcW w:w="843" w:type="dxa"/>
          </w:tcPr>
          <w:p w:rsidR="00585B99" w:rsidRPr="00D7738C" w:rsidRDefault="00585B99" w:rsidP="00BA012A">
            <w:pPr>
              <w:jc w:val="both"/>
              <w:rPr>
                <w:sz w:val="24"/>
                <w:szCs w:val="24"/>
              </w:rPr>
            </w:pPr>
          </w:p>
        </w:tc>
      </w:tr>
    </w:tbl>
    <w:p w:rsidR="00585B99" w:rsidRDefault="00585B99" w:rsidP="00BA012A">
      <w:pPr>
        <w:spacing w:after="0" w:line="240" w:lineRule="auto"/>
        <w:ind w:firstLine="709"/>
        <w:jc w:val="both"/>
      </w:pPr>
    </w:p>
    <w:p w:rsidR="00585B99" w:rsidRDefault="00585B99" w:rsidP="00BA012A">
      <w:pPr>
        <w:spacing w:after="0" w:line="240" w:lineRule="auto"/>
        <w:jc w:val="both"/>
      </w:pPr>
    </w:p>
    <w:p w:rsidR="004A7429" w:rsidRDefault="004A7429" w:rsidP="00BA012A">
      <w:pPr>
        <w:spacing w:after="0" w:line="240" w:lineRule="auto"/>
        <w:jc w:val="both"/>
      </w:pPr>
    </w:p>
    <w:p w:rsidR="00585B99" w:rsidRPr="004C7135" w:rsidRDefault="00585B99" w:rsidP="00BA012A">
      <w:pPr>
        <w:spacing w:after="0" w:line="240" w:lineRule="auto"/>
        <w:jc w:val="both"/>
      </w:pPr>
      <w:r w:rsidRPr="004C7135">
        <w:rPr>
          <w:sz w:val="20"/>
        </w:rPr>
        <w:t>___________________________________ __________ ____________________________</w:t>
      </w:r>
    </w:p>
    <w:p w:rsidR="00585B99" w:rsidRPr="00585B99" w:rsidRDefault="00585B99" w:rsidP="00BA012A">
      <w:pPr>
        <w:spacing w:after="0" w:line="240" w:lineRule="auto"/>
        <w:jc w:val="both"/>
        <w:rPr>
          <w:rFonts w:ascii="Times New Roman" w:hAnsi="Times New Roman" w:cs="Times New Roman"/>
        </w:rPr>
      </w:pPr>
      <w:r w:rsidRPr="00585B99">
        <w:rPr>
          <w:rFonts w:ascii="Times New Roman" w:hAnsi="Times New Roman" w:cs="Times New Roman"/>
          <w:sz w:val="20"/>
        </w:rPr>
        <w:t xml:space="preserve">  (полное наименование </w:t>
      </w:r>
      <w:proofErr w:type="gramStart"/>
      <w:r w:rsidRPr="00585B99">
        <w:rPr>
          <w:rFonts w:ascii="Times New Roman" w:hAnsi="Times New Roman" w:cs="Times New Roman"/>
          <w:sz w:val="20"/>
        </w:rPr>
        <w:t xml:space="preserve">должности)   </w:t>
      </w:r>
      <w:proofErr w:type="gramEnd"/>
      <w:r w:rsidRPr="00585B99">
        <w:rPr>
          <w:rFonts w:ascii="Times New Roman" w:hAnsi="Times New Roman" w:cs="Times New Roman"/>
          <w:sz w:val="20"/>
        </w:rPr>
        <w:tab/>
        <w:t xml:space="preserve"> (подпись)     </w:t>
      </w:r>
      <w:r w:rsidRPr="00585B99">
        <w:rPr>
          <w:rFonts w:ascii="Times New Roman" w:hAnsi="Times New Roman" w:cs="Times New Roman"/>
          <w:sz w:val="20"/>
        </w:rPr>
        <w:tab/>
        <w:t xml:space="preserve"> (инициалы, фамилия)</w:t>
      </w:r>
    </w:p>
    <w:p w:rsidR="00585B99" w:rsidRPr="00585B99" w:rsidRDefault="00585B99" w:rsidP="00A97033">
      <w:pPr>
        <w:spacing w:after="0" w:line="240" w:lineRule="auto"/>
        <w:jc w:val="both"/>
        <w:rPr>
          <w:rFonts w:ascii="Times New Roman" w:eastAsia="Times New Roman" w:hAnsi="Times New Roman" w:cs="Times New Roman"/>
          <w:sz w:val="24"/>
          <w:szCs w:val="24"/>
          <w:lang w:eastAsia="ru-RU"/>
        </w:rPr>
      </w:pPr>
    </w:p>
    <w:p w:rsidR="00062DD2" w:rsidRPr="0042132D" w:rsidRDefault="00062DD2">
      <w:pPr>
        <w:rPr>
          <w:rFonts w:ascii="Times New Roman" w:eastAsia="Times New Roman" w:hAnsi="Times New Roman" w:cs="Times New Roman"/>
          <w:sz w:val="24"/>
          <w:szCs w:val="24"/>
          <w:lang w:eastAsia="ru-RU"/>
        </w:rPr>
      </w:pPr>
    </w:p>
    <w:p w:rsidR="0042132D" w:rsidRDefault="0042132D">
      <w:pPr>
        <w:rPr>
          <w:rFonts w:ascii="Times New Roman" w:hAnsi="Times New Roman" w:cs="Times New Roman"/>
          <w:sz w:val="24"/>
          <w:szCs w:val="24"/>
        </w:rPr>
      </w:pPr>
      <w:r>
        <w:rPr>
          <w:rFonts w:ascii="Times New Roman" w:hAnsi="Times New Roman" w:cs="Times New Roman"/>
          <w:sz w:val="24"/>
          <w:szCs w:val="24"/>
        </w:rPr>
        <w:br w:type="page"/>
      </w:r>
    </w:p>
    <w:p w:rsidR="008C2AB5" w:rsidRPr="00A47697" w:rsidRDefault="008C2AB5">
      <w:pPr>
        <w:pStyle w:val="ConsPlusNormal"/>
        <w:jc w:val="right"/>
        <w:outlineLvl w:val="0"/>
        <w:rPr>
          <w:rFonts w:ascii="Times New Roman" w:hAnsi="Times New Roman" w:cs="Times New Roman"/>
          <w:sz w:val="24"/>
          <w:szCs w:val="24"/>
        </w:rPr>
      </w:pPr>
      <w:r w:rsidRPr="00A47697">
        <w:rPr>
          <w:rFonts w:ascii="Times New Roman" w:hAnsi="Times New Roman" w:cs="Times New Roman"/>
          <w:sz w:val="24"/>
          <w:szCs w:val="24"/>
        </w:rPr>
        <w:lastRenderedPageBreak/>
        <w:t>Приложение N 4</w:t>
      </w:r>
    </w:p>
    <w:p w:rsidR="008C2AB5" w:rsidRPr="00A47697" w:rsidRDefault="008C2AB5">
      <w:pPr>
        <w:pStyle w:val="ConsPlusNormal"/>
        <w:jc w:val="right"/>
        <w:rPr>
          <w:rFonts w:ascii="Times New Roman" w:hAnsi="Times New Roman" w:cs="Times New Roman"/>
          <w:sz w:val="24"/>
          <w:szCs w:val="24"/>
        </w:rPr>
      </w:pPr>
      <w:r w:rsidRPr="00A47697">
        <w:rPr>
          <w:rFonts w:ascii="Times New Roman" w:hAnsi="Times New Roman" w:cs="Times New Roman"/>
          <w:sz w:val="24"/>
          <w:szCs w:val="24"/>
        </w:rPr>
        <w:t>к приказу</w:t>
      </w:r>
    </w:p>
    <w:p w:rsidR="008C2AB5" w:rsidRPr="00A47697" w:rsidRDefault="008C2AB5">
      <w:pPr>
        <w:pStyle w:val="ConsPlusNormal"/>
        <w:jc w:val="right"/>
        <w:rPr>
          <w:rFonts w:ascii="Times New Roman" w:hAnsi="Times New Roman" w:cs="Times New Roman"/>
          <w:sz w:val="24"/>
          <w:szCs w:val="24"/>
        </w:rPr>
      </w:pPr>
      <w:r w:rsidRPr="00A47697">
        <w:rPr>
          <w:rFonts w:ascii="Times New Roman" w:hAnsi="Times New Roman" w:cs="Times New Roman"/>
          <w:sz w:val="24"/>
          <w:szCs w:val="24"/>
        </w:rPr>
        <w:t>министерства имущественных</w:t>
      </w:r>
    </w:p>
    <w:p w:rsidR="008C2AB5" w:rsidRPr="00A47697" w:rsidRDefault="008C2AB5">
      <w:pPr>
        <w:pStyle w:val="ConsPlusNormal"/>
        <w:jc w:val="right"/>
        <w:rPr>
          <w:rFonts w:ascii="Times New Roman" w:hAnsi="Times New Roman" w:cs="Times New Roman"/>
          <w:sz w:val="24"/>
          <w:szCs w:val="24"/>
        </w:rPr>
      </w:pPr>
      <w:r w:rsidRPr="00A47697">
        <w:rPr>
          <w:rFonts w:ascii="Times New Roman" w:hAnsi="Times New Roman" w:cs="Times New Roman"/>
          <w:sz w:val="24"/>
          <w:szCs w:val="24"/>
        </w:rPr>
        <w:t>и земельных отношений</w:t>
      </w:r>
    </w:p>
    <w:p w:rsidR="008C2AB5" w:rsidRPr="00A47697" w:rsidRDefault="008C2AB5">
      <w:pPr>
        <w:pStyle w:val="ConsPlusNormal"/>
        <w:jc w:val="right"/>
        <w:rPr>
          <w:rFonts w:ascii="Times New Roman" w:hAnsi="Times New Roman" w:cs="Times New Roman"/>
          <w:sz w:val="24"/>
          <w:szCs w:val="24"/>
        </w:rPr>
      </w:pPr>
      <w:r w:rsidRPr="00A47697">
        <w:rPr>
          <w:rFonts w:ascii="Times New Roman" w:hAnsi="Times New Roman" w:cs="Times New Roman"/>
          <w:sz w:val="24"/>
          <w:szCs w:val="24"/>
        </w:rPr>
        <w:t>Сахалинской области</w:t>
      </w:r>
    </w:p>
    <w:p w:rsidR="008C2AB5" w:rsidRPr="00A47697" w:rsidRDefault="008C2AB5">
      <w:pPr>
        <w:pStyle w:val="ConsPlusNormal"/>
        <w:jc w:val="right"/>
        <w:rPr>
          <w:rFonts w:ascii="Times New Roman" w:hAnsi="Times New Roman" w:cs="Times New Roman"/>
          <w:sz w:val="24"/>
          <w:szCs w:val="24"/>
        </w:rPr>
      </w:pPr>
      <w:r w:rsidRPr="00A47697">
        <w:rPr>
          <w:rFonts w:ascii="Times New Roman" w:hAnsi="Times New Roman" w:cs="Times New Roman"/>
          <w:sz w:val="24"/>
          <w:szCs w:val="24"/>
        </w:rPr>
        <w:t>от 06.05.2019 N 8-п</w:t>
      </w:r>
    </w:p>
    <w:p w:rsidR="008C2AB5" w:rsidRPr="00715508" w:rsidRDefault="008C2AB5">
      <w:pPr>
        <w:pStyle w:val="ConsPlusNormal"/>
        <w:jc w:val="right"/>
        <w:rPr>
          <w:rFonts w:ascii="Times New Roman" w:hAnsi="Times New Roman" w:cs="Times New Roman"/>
          <w:sz w:val="24"/>
          <w:szCs w:val="24"/>
        </w:rPr>
      </w:pPr>
    </w:p>
    <w:p w:rsidR="008C2AB5" w:rsidRPr="00715508" w:rsidRDefault="00D3471D">
      <w:pPr>
        <w:pStyle w:val="ConsPlusTitle"/>
        <w:jc w:val="center"/>
        <w:rPr>
          <w:rFonts w:ascii="Times New Roman" w:hAnsi="Times New Roman" w:cs="Times New Roman"/>
          <w:sz w:val="24"/>
          <w:szCs w:val="24"/>
        </w:rPr>
      </w:pPr>
      <w:bookmarkStart w:id="15" w:name="P1861"/>
      <w:bookmarkEnd w:id="15"/>
      <w:r w:rsidRPr="00715508">
        <w:rPr>
          <w:rFonts w:ascii="Times New Roman" w:hAnsi="Times New Roman" w:cs="Times New Roman"/>
          <w:sz w:val="24"/>
          <w:szCs w:val="24"/>
        </w:rPr>
        <w:t>Стандарт (порядок)</w:t>
      </w:r>
    </w:p>
    <w:p w:rsidR="008C2AB5" w:rsidRPr="00715508" w:rsidRDefault="00D3471D">
      <w:pPr>
        <w:pStyle w:val="ConsPlusTitle"/>
        <w:jc w:val="center"/>
        <w:rPr>
          <w:rFonts w:ascii="Times New Roman" w:hAnsi="Times New Roman" w:cs="Times New Roman"/>
          <w:sz w:val="24"/>
          <w:szCs w:val="24"/>
        </w:rPr>
      </w:pPr>
      <w:r w:rsidRPr="00715508">
        <w:rPr>
          <w:rFonts w:ascii="Times New Roman" w:hAnsi="Times New Roman" w:cs="Times New Roman"/>
          <w:sz w:val="24"/>
          <w:szCs w:val="24"/>
        </w:rPr>
        <w:t>предоставления государственным бюджетным учреждением</w:t>
      </w:r>
    </w:p>
    <w:p w:rsidR="008C2AB5" w:rsidRPr="00715508" w:rsidRDefault="00D3471D">
      <w:pPr>
        <w:pStyle w:val="ConsPlusTitle"/>
        <w:jc w:val="center"/>
        <w:rPr>
          <w:rFonts w:ascii="Times New Roman" w:hAnsi="Times New Roman" w:cs="Times New Roman"/>
          <w:sz w:val="24"/>
          <w:szCs w:val="24"/>
        </w:rPr>
      </w:pPr>
      <w:r w:rsidRPr="00715508">
        <w:rPr>
          <w:rFonts w:ascii="Times New Roman" w:hAnsi="Times New Roman" w:cs="Times New Roman"/>
          <w:sz w:val="24"/>
          <w:szCs w:val="24"/>
        </w:rPr>
        <w:t>Сахалинской области "Сахалинский центр государственной</w:t>
      </w:r>
    </w:p>
    <w:p w:rsidR="008C2AB5" w:rsidRPr="00715508" w:rsidRDefault="00D3471D">
      <w:pPr>
        <w:pStyle w:val="ConsPlusTitle"/>
        <w:jc w:val="center"/>
        <w:rPr>
          <w:rFonts w:ascii="Times New Roman" w:hAnsi="Times New Roman" w:cs="Times New Roman"/>
          <w:sz w:val="24"/>
          <w:szCs w:val="24"/>
        </w:rPr>
      </w:pPr>
      <w:r w:rsidRPr="00715508">
        <w:rPr>
          <w:rFonts w:ascii="Times New Roman" w:hAnsi="Times New Roman" w:cs="Times New Roman"/>
          <w:sz w:val="24"/>
          <w:szCs w:val="24"/>
        </w:rPr>
        <w:t xml:space="preserve">кадастровой оценки" услуги на территории </w:t>
      </w:r>
      <w:r w:rsidR="00406407">
        <w:rPr>
          <w:rFonts w:ascii="Times New Roman" w:hAnsi="Times New Roman" w:cs="Times New Roman"/>
          <w:sz w:val="24"/>
          <w:szCs w:val="24"/>
        </w:rPr>
        <w:t>С</w:t>
      </w:r>
      <w:r w:rsidRPr="00715508">
        <w:rPr>
          <w:rFonts w:ascii="Times New Roman" w:hAnsi="Times New Roman" w:cs="Times New Roman"/>
          <w:sz w:val="24"/>
          <w:szCs w:val="24"/>
        </w:rPr>
        <w:t>ахалинской области</w:t>
      </w:r>
    </w:p>
    <w:p w:rsidR="008C2AB5" w:rsidRPr="00715508" w:rsidRDefault="00D3471D">
      <w:pPr>
        <w:pStyle w:val="ConsPlusTitle"/>
        <w:jc w:val="center"/>
        <w:rPr>
          <w:rFonts w:ascii="Times New Roman" w:hAnsi="Times New Roman" w:cs="Times New Roman"/>
          <w:sz w:val="24"/>
          <w:szCs w:val="24"/>
        </w:rPr>
      </w:pPr>
      <w:r w:rsidRPr="00715508">
        <w:rPr>
          <w:rFonts w:ascii="Times New Roman" w:hAnsi="Times New Roman" w:cs="Times New Roman"/>
          <w:sz w:val="24"/>
          <w:szCs w:val="24"/>
        </w:rPr>
        <w:t>"Рассмотрение декларации о характеристиках</w:t>
      </w:r>
    </w:p>
    <w:p w:rsidR="008C2AB5" w:rsidRPr="00715508" w:rsidRDefault="00D3471D">
      <w:pPr>
        <w:pStyle w:val="ConsPlusTitle"/>
        <w:jc w:val="center"/>
        <w:rPr>
          <w:rFonts w:ascii="Times New Roman" w:hAnsi="Times New Roman" w:cs="Times New Roman"/>
          <w:sz w:val="24"/>
          <w:szCs w:val="24"/>
        </w:rPr>
      </w:pPr>
      <w:r w:rsidRPr="00715508">
        <w:rPr>
          <w:rFonts w:ascii="Times New Roman" w:hAnsi="Times New Roman" w:cs="Times New Roman"/>
          <w:sz w:val="24"/>
          <w:szCs w:val="24"/>
        </w:rPr>
        <w:t>объекта недвижимости"</w:t>
      </w:r>
    </w:p>
    <w:p w:rsidR="00D3471D" w:rsidRPr="00731341" w:rsidRDefault="00D3471D" w:rsidP="00D3471D">
      <w:pPr>
        <w:spacing w:after="0" w:line="240" w:lineRule="auto"/>
        <w:jc w:val="center"/>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(в ред. приказов Министерства имущественных и земельных отношений Сахалинской области от 27.12.2019 N 16-п, от 09.03.2021 N 4-п)</w:t>
      </w:r>
    </w:p>
    <w:p w:rsidR="008C2AB5" w:rsidRPr="00715508" w:rsidRDefault="008C2AB5">
      <w:pPr>
        <w:pStyle w:val="ConsPlusNormal"/>
        <w:jc w:val="center"/>
        <w:rPr>
          <w:rFonts w:ascii="Times New Roman" w:hAnsi="Times New Roman" w:cs="Times New Roman"/>
          <w:sz w:val="24"/>
          <w:szCs w:val="24"/>
        </w:rPr>
      </w:pPr>
    </w:p>
    <w:p w:rsidR="00D3471D" w:rsidRPr="00715508" w:rsidRDefault="00D3471D">
      <w:pPr>
        <w:pStyle w:val="ConsPlusNormal"/>
        <w:jc w:val="center"/>
        <w:rPr>
          <w:rFonts w:ascii="Times New Roman" w:hAnsi="Times New Roman" w:cs="Times New Roman"/>
          <w:sz w:val="24"/>
          <w:szCs w:val="24"/>
        </w:rPr>
      </w:pPr>
    </w:p>
    <w:p w:rsidR="008C2AB5" w:rsidRPr="00715508" w:rsidRDefault="008C2AB5">
      <w:pPr>
        <w:pStyle w:val="ConsPlusTitle"/>
        <w:jc w:val="center"/>
        <w:outlineLvl w:val="1"/>
        <w:rPr>
          <w:rFonts w:ascii="Times New Roman" w:hAnsi="Times New Roman" w:cs="Times New Roman"/>
          <w:sz w:val="24"/>
          <w:szCs w:val="24"/>
        </w:rPr>
      </w:pPr>
      <w:r w:rsidRPr="00715508">
        <w:rPr>
          <w:rFonts w:ascii="Times New Roman" w:hAnsi="Times New Roman" w:cs="Times New Roman"/>
          <w:sz w:val="24"/>
          <w:szCs w:val="24"/>
        </w:rPr>
        <w:t>I. Общие положения</w:t>
      </w:r>
    </w:p>
    <w:p w:rsidR="008C2AB5" w:rsidRPr="00715508" w:rsidRDefault="008C2AB5">
      <w:pPr>
        <w:pStyle w:val="ConsPlusNormal"/>
        <w:jc w:val="center"/>
        <w:rPr>
          <w:rFonts w:ascii="Times New Roman" w:hAnsi="Times New Roman" w:cs="Times New Roman"/>
          <w:sz w:val="24"/>
          <w:szCs w:val="24"/>
        </w:rPr>
      </w:pPr>
    </w:p>
    <w:p w:rsidR="008C2AB5" w:rsidRPr="00715508" w:rsidRDefault="008C2AB5">
      <w:pPr>
        <w:pStyle w:val="ConsPlusNormal"/>
        <w:ind w:firstLine="540"/>
        <w:jc w:val="both"/>
        <w:rPr>
          <w:rFonts w:ascii="Times New Roman" w:hAnsi="Times New Roman" w:cs="Times New Roman"/>
          <w:sz w:val="24"/>
          <w:szCs w:val="24"/>
        </w:rPr>
      </w:pPr>
      <w:r w:rsidRPr="00715508">
        <w:rPr>
          <w:rFonts w:ascii="Times New Roman" w:hAnsi="Times New Roman" w:cs="Times New Roman"/>
          <w:sz w:val="24"/>
          <w:szCs w:val="24"/>
        </w:rPr>
        <w:t>1.1. Стандарт (порядок) предоставления государственным бюджетным учреждением Сахалинской области "Сахалинский центр государственной кадастровой оценки" (далее - Учреждение) услуги на территории Сахалинской области "Рассмотрение декларации о характеристиках объекта недвижимости" (далее - Услуга) устанавливает порядок предоставления Услуги, состав, последовательность и сроки выполнения процедур (действий) Учреждения, порядок взаимодействия с заявителями при предоставлении Услуги, порядок и формы контроля за предоставлением Услуги, порядок обжалования заявителями решений и действий (бездействия) Учреждения и его должностных лиц при предоставлении Услуги.</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hyperlink r:id="rId187" w:history="1">
        <w:r w:rsidR="00713C1F" w:rsidRPr="00731341">
          <w:rPr>
            <w:rFonts w:ascii="Times New Roman" w:hAnsi="Times New Roman" w:cs="Times New Roman"/>
            <w:color w:val="808080" w:themeColor="background1" w:themeShade="80"/>
            <w:sz w:val="24"/>
            <w:szCs w:val="24"/>
          </w:rPr>
          <w:t>п</w:t>
        </w:r>
        <w:r w:rsidRPr="00731341">
          <w:rPr>
            <w:rFonts w:ascii="Times New Roman" w:hAnsi="Times New Roman" w:cs="Times New Roman"/>
            <w:color w:val="808080" w:themeColor="background1" w:themeShade="80"/>
            <w:sz w:val="24"/>
            <w:szCs w:val="24"/>
          </w:rPr>
          <w:t>риказа</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1.2. Заявителями при предоставлении Услуги являются правообладатели объектов недвижимости, а также их представители.</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(п. 1.2 в ред. </w:t>
      </w:r>
      <w:hyperlink r:id="rId188" w:history="1">
        <w:r w:rsidR="00713C1F" w:rsidRPr="00731341">
          <w:rPr>
            <w:rFonts w:ascii="Times New Roman" w:hAnsi="Times New Roman" w:cs="Times New Roman"/>
            <w:color w:val="808080" w:themeColor="background1" w:themeShade="80"/>
            <w:sz w:val="24"/>
            <w:szCs w:val="24"/>
          </w:rPr>
          <w:t>п</w:t>
        </w:r>
        <w:r w:rsidRPr="00731341">
          <w:rPr>
            <w:rFonts w:ascii="Times New Roman" w:hAnsi="Times New Roman" w:cs="Times New Roman"/>
            <w:color w:val="808080" w:themeColor="background1" w:themeShade="80"/>
            <w:sz w:val="24"/>
            <w:szCs w:val="24"/>
          </w:rPr>
          <w:t>риказа</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1.3. Порядок информирования о предоставлении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1.3.1. </w:t>
      </w:r>
      <w:hyperlink w:anchor="P2149" w:history="1">
        <w:r w:rsidRPr="00713C1F">
          <w:rPr>
            <w:rFonts w:ascii="Times New Roman" w:hAnsi="Times New Roman" w:cs="Times New Roman"/>
            <w:sz w:val="24"/>
            <w:szCs w:val="24"/>
          </w:rPr>
          <w:t>Сведения</w:t>
        </w:r>
      </w:hyperlink>
      <w:r w:rsidRPr="00715508">
        <w:rPr>
          <w:rFonts w:ascii="Times New Roman" w:hAnsi="Times New Roman" w:cs="Times New Roman"/>
          <w:sz w:val="24"/>
          <w:szCs w:val="24"/>
        </w:rPr>
        <w:t xml:space="preserve"> о местонахождении и графике работы Учреждения, контактных телефонах (телефонах для справок), адресе официального сайта Учреждения в сети Интернет, адресе электронной почты Учреждения приведены в приложении N 1 к настоящему Стандарту (порядку).</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1.3.2. График приема должностными лицами Учреждения заинтересованных лиц и получателей Услуги, в том числе для получения консультаций по вопросам предоставления Услуги, устанавливается приказом руководителя Учреждения.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Сведения о графике приема должностными лицами Учреждения заинтересованных лиц сообщаются в режиме телефонного информирования, а также размещаются на официальном сайте Учреждения.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1.3.3. Информацию о порядке предоставления Услуги можно получить:</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lastRenderedPageBreak/>
        <w:t>- в сети Интернет на официальном сайте Учреждения, а также на информационных стендах в помещениях Учреждения;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при устном обращении в Учреждение с использованием средств телефонной связи в форме индивидуального устного консультирования;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при письменном обращении в Учреждение с использованием средств почтовой связи, электронной почты в форме индивидуального письменного консультирования;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при личном обращении заинтересованного лица в Учреждение в часы приема в форме индивидуального устного консультирования.</w:t>
      </w:r>
    </w:p>
    <w:p w:rsidR="008C2AB5" w:rsidRPr="00715508" w:rsidRDefault="008C2AB5">
      <w:pPr>
        <w:pStyle w:val="ConsPlusNormal"/>
        <w:spacing w:before="220"/>
        <w:ind w:firstLine="540"/>
        <w:jc w:val="both"/>
        <w:rPr>
          <w:rFonts w:ascii="Times New Roman" w:hAnsi="Times New Roman" w:cs="Times New Roman"/>
          <w:sz w:val="24"/>
          <w:szCs w:val="24"/>
        </w:rPr>
      </w:pPr>
      <w:bookmarkStart w:id="16" w:name="P1886"/>
      <w:bookmarkEnd w:id="16"/>
      <w:r w:rsidRPr="00715508">
        <w:rPr>
          <w:rFonts w:ascii="Times New Roman" w:hAnsi="Times New Roman" w:cs="Times New Roman"/>
          <w:sz w:val="24"/>
          <w:szCs w:val="24"/>
        </w:rPr>
        <w:t>1.3.4. На официальном сайте Учреждения, информационных стендах в помещениях Учреждения размещаются следующие информационные материалы о порядке предоставления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извлечения из нормативных правовых актов, содержащие нормы, регулирующие порядок предоставления Услуги;</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r w:rsidR="00713C1F" w:rsidRPr="00731341">
        <w:rPr>
          <w:rFonts w:ascii="Times New Roman" w:hAnsi="Times New Roman" w:cs="Times New Roman"/>
          <w:color w:val="808080" w:themeColor="background1" w:themeShade="80"/>
          <w:sz w:val="24"/>
          <w:szCs w:val="24"/>
        </w:rPr>
        <w:t>приказа</w:t>
      </w:r>
      <w:hyperlink r:id="rId189"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текст настоящего стандарта (порядка) с приложениями;</w:t>
      </w:r>
    </w:p>
    <w:p w:rsidR="008C2AB5" w:rsidRPr="00731341" w:rsidRDefault="008C2AB5">
      <w:pPr>
        <w:pStyle w:val="ConsPlusNormal"/>
        <w:spacing w:before="220"/>
        <w:ind w:firstLine="540"/>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абзацы четвертый - девятый исключены. - </w:t>
      </w:r>
      <w:hyperlink r:id="rId190" w:history="1">
        <w:r w:rsidRPr="00731341">
          <w:rPr>
            <w:rFonts w:ascii="Times New Roman" w:hAnsi="Times New Roman" w:cs="Times New Roman"/>
            <w:color w:val="808080" w:themeColor="background1" w:themeShade="80"/>
            <w:sz w:val="24"/>
            <w:szCs w:val="24"/>
          </w:rPr>
          <w:t>Приказ</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Информация, размещенная на официальном сайте Учреждения, должна быть круглосуточно доступна пользователям для ознакомления без взимания платы и иных ограничений.</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1.3.5. При устном обращении заинтересованного лица в Учреждение с использованием телефонной связи сотрудник Учреждения при ответе по телефону подробно и в вежливой (корректной) форме информирует обратившегося по вопросам порядка и правил предоставления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Ответ на телефонный звонок должен начинаться с информации о наименовании Учреждения, в которое обратилось заинтересованное лицо, фамилии, имени, отчестве и должности сотрудника, принявшего телефонный звонок.</w:t>
      </w:r>
    </w:p>
    <w:p w:rsidR="008C2AB5" w:rsidRPr="00713C1F" w:rsidRDefault="008C2AB5">
      <w:pPr>
        <w:pStyle w:val="ConsPlusNormal"/>
        <w:jc w:val="both"/>
        <w:rPr>
          <w:rFonts w:ascii="Times New Roman" w:hAnsi="Times New Roman" w:cs="Times New Roman"/>
          <w:sz w:val="24"/>
          <w:szCs w:val="24"/>
        </w:rPr>
      </w:pPr>
      <w:r w:rsidRPr="00713C1F">
        <w:rPr>
          <w:rFonts w:ascii="Times New Roman" w:hAnsi="Times New Roman" w:cs="Times New Roman"/>
          <w:sz w:val="24"/>
          <w:szCs w:val="24"/>
        </w:rPr>
        <w:t xml:space="preserve">(в ред. </w:t>
      </w:r>
      <w:hyperlink r:id="rId191" w:history="1">
        <w:r w:rsidR="00713C1F" w:rsidRPr="00713C1F">
          <w:rPr>
            <w:rFonts w:ascii="Times New Roman" w:hAnsi="Times New Roman" w:cs="Times New Roman"/>
            <w:sz w:val="24"/>
            <w:szCs w:val="24"/>
          </w:rPr>
          <w:t>п</w:t>
        </w:r>
        <w:r w:rsidRPr="00713C1F">
          <w:rPr>
            <w:rFonts w:ascii="Times New Roman" w:hAnsi="Times New Roman" w:cs="Times New Roman"/>
            <w:sz w:val="24"/>
            <w:szCs w:val="24"/>
          </w:rPr>
          <w:t>риказа</w:t>
        </w:r>
      </w:hyperlink>
      <w:r w:rsidRPr="00713C1F">
        <w:rPr>
          <w:rFonts w:ascii="Times New Roman" w:hAnsi="Times New Roman" w:cs="Times New Roman"/>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При невозможности сотрудника Учреждения, принявшего телефонный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заинтересованному лицу должен быть сообщен телефонный номер, по которому можно получить необходимую информацию.</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Устное консультирование заинтересованного лица по телефону осуществляется сотрудником Учреждения в пределах 10 минут.</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1.3.6. При поступлении от заинтересованного лица письменного обращения по вопросам предоставления Услуги письменный ответ на обращение направляется заинтересованному лицу в течение 30 дней со дня поступления письменного обращения почтовым отправлением и/или электронной почтой либо в многофункциональном центре предоставления государственных и муниципальных услуг Сахалинской области (далее - </w:t>
      </w:r>
      <w:r w:rsidRPr="00715508">
        <w:rPr>
          <w:rFonts w:ascii="Times New Roman" w:hAnsi="Times New Roman" w:cs="Times New Roman"/>
          <w:sz w:val="24"/>
          <w:szCs w:val="24"/>
        </w:rPr>
        <w:lastRenderedPageBreak/>
        <w:t>МФЦ), в зависимости от способа доставки, указанного в письменном обращении заинтересованного лица.</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hyperlink r:id="rId192" w:history="1">
        <w:r w:rsidR="00713C1F" w:rsidRPr="00731341">
          <w:rPr>
            <w:rFonts w:ascii="Times New Roman" w:hAnsi="Times New Roman" w:cs="Times New Roman"/>
            <w:color w:val="808080" w:themeColor="background1" w:themeShade="80"/>
            <w:sz w:val="24"/>
            <w:szCs w:val="24"/>
          </w:rPr>
          <w:t>п</w:t>
        </w:r>
        <w:r w:rsidRPr="00731341">
          <w:rPr>
            <w:rFonts w:ascii="Times New Roman" w:hAnsi="Times New Roman" w:cs="Times New Roman"/>
            <w:color w:val="808080" w:themeColor="background1" w:themeShade="80"/>
            <w:sz w:val="24"/>
            <w:szCs w:val="24"/>
          </w:rPr>
          <w:t>риказа</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1.3.7. При личном обращении заинтересованного лица в Учреждение в часы приема индивидуальное устное консультирование осуществляется в пределах 30 минут. Время ожидания в очереди для получения консультации не должно превышать 15 минут.</w:t>
      </w:r>
    </w:p>
    <w:p w:rsidR="008C2AB5" w:rsidRPr="00713C1F" w:rsidRDefault="008C2AB5">
      <w:pPr>
        <w:pStyle w:val="ConsPlusNormal"/>
        <w:spacing w:before="220"/>
        <w:ind w:firstLine="540"/>
        <w:jc w:val="both"/>
        <w:rPr>
          <w:rFonts w:ascii="Times New Roman" w:hAnsi="Times New Roman" w:cs="Times New Roman"/>
          <w:sz w:val="24"/>
          <w:szCs w:val="24"/>
        </w:rPr>
      </w:pPr>
      <w:r w:rsidRPr="00713C1F">
        <w:rPr>
          <w:rFonts w:ascii="Times New Roman" w:hAnsi="Times New Roman" w:cs="Times New Roman"/>
          <w:sz w:val="24"/>
          <w:szCs w:val="24"/>
        </w:rPr>
        <w:t xml:space="preserve">При личном обращении заинтересованного лица в Учреждение информация, указанная в </w:t>
      </w:r>
      <w:hyperlink w:anchor="P1886" w:history="1">
        <w:r w:rsidRPr="00713C1F">
          <w:rPr>
            <w:rFonts w:ascii="Times New Roman" w:hAnsi="Times New Roman" w:cs="Times New Roman"/>
            <w:sz w:val="24"/>
            <w:szCs w:val="24"/>
          </w:rPr>
          <w:t>подпункте 1.3.4</w:t>
        </w:r>
      </w:hyperlink>
      <w:r w:rsidRPr="00713C1F">
        <w:rPr>
          <w:rFonts w:ascii="Times New Roman" w:hAnsi="Times New Roman" w:cs="Times New Roman"/>
          <w:sz w:val="24"/>
          <w:szCs w:val="24"/>
        </w:rPr>
        <w:t xml:space="preserve"> настоящего стандарта (порядка), предоставляется ему бесплатно для ознакомления на бумажных носителях. Данная информация может быть бесплатно предоставлена в электронном виде при предоставлении заинтересованным лицом электронного носителя для записи информации.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1.3.8. В любое время с момента подачи заявления о предоставлении Услуги заявитель может обратиться по телефону Учреждения, лично к сотруднику Учреждения, ответственному за предоставление Услуги, в часы приема, путем направления письменного обращения (в том числе в форме электронного документа) о ходе предоставления Услуги, в том числе о ходе осуществления и сроках завершения отдельных процедур (действий), предусмотренных настоящим стандартом (порядком).</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Предоставление заявителю информации о ходе предоставления Услуги осуществляется в порядке, установленном настоящим стандартом (порядком) для индивидуального устного консультирования по вопросам предоставления Услуги.</w:t>
      </w:r>
    </w:p>
    <w:p w:rsidR="008C2AB5" w:rsidRPr="00715508" w:rsidRDefault="008C2AB5">
      <w:pPr>
        <w:pStyle w:val="ConsPlusNormal"/>
        <w:ind w:firstLine="540"/>
        <w:jc w:val="both"/>
        <w:rPr>
          <w:rFonts w:ascii="Times New Roman" w:hAnsi="Times New Roman" w:cs="Times New Roman"/>
          <w:sz w:val="24"/>
          <w:szCs w:val="24"/>
        </w:rPr>
      </w:pPr>
    </w:p>
    <w:p w:rsidR="008C2AB5" w:rsidRPr="00715508" w:rsidRDefault="008C2AB5">
      <w:pPr>
        <w:pStyle w:val="ConsPlusTitle"/>
        <w:jc w:val="center"/>
        <w:outlineLvl w:val="1"/>
        <w:rPr>
          <w:rFonts w:ascii="Times New Roman" w:hAnsi="Times New Roman" w:cs="Times New Roman"/>
          <w:sz w:val="24"/>
          <w:szCs w:val="24"/>
        </w:rPr>
      </w:pPr>
      <w:r w:rsidRPr="00715508">
        <w:rPr>
          <w:rFonts w:ascii="Times New Roman" w:hAnsi="Times New Roman" w:cs="Times New Roman"/>
          <w:sz w:val="24"/>
          <w:szCs w:val="24"/>
        </w:rPr>
        <w:t>II. Стандарт предоставления услуги</w:t>
      </w:r>
    </w:p>
    <w:p w:rsidR="008C2AB5" w:rsidRPr="00715508" w:rsidRDefault="008C2AB5">
      <w:pPr>
        <w:pStyle w:val="ConsPlusNormal"/>
        <w:jc w:val="center"/>
        <w:rPr>
          <w:rFonts w:ascii="Times New Roman" w:hAnsi="Times New Roman" w:cs="Times New Roman"/>
          <w:sz w:val="24"/>
          <w:szCs w:val="24"/>
        </w:rPr>
      </w:pPr>
    </w:p>
    <w:p w:rsidR="008C2AB5" w:rsidRPr="00715508" w:rsidRDefault="008C2AB5">
      <w:pPr>
        <w:pStyle w:val="ConsPlusNormal"/>
        <w:ind w:firstLine="540"/>
        <w:jc w:val="both"/>
        <w:rPr>
          <w:rFonts w:ascii="Times New Roman" w:hAnsi="Times New Roman" w:cs="Times New Roman"/>
          <w:sz w:val="24"/>
          <w:szCs w:val="24"/>
        </w:rPr>
      </w:pPr>
      <w:r w:rsidRPr="00715508">
        <w:rPr>
          <w:rFonts w:ascii="Times New Roman" w:hAnsi="Times New Roman" w:cs="Times New Roman"/>
          <w:sz w:val="24"/>
          <w:szCs w:val="24"/>
        </w:rPr>
        <w:t>2.1. Наименование Услуги: "Рассмотрение декларации о характеристиках объекта недвижимости".</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hyperlink r:id="rId193" w:history="1">
        <w:r w:rsidR="00713C1F" w:rsidRPr="00731341">
          <w:rPr>
            <w:rFonts w:ascii="Times New Roman" w:hAnsi="Times New Roman" w:cs="Times New Roman"/>
            <w:color w:val="808080" w:themeColor="background1" w:themeShade="80"/>
            <w:sz w:val="24"/>
            <w:szCs w:val="24"/>
          </w:rPr>
          <w:t>п</w:t>
        </w:r>
        <w:r w:rsidRPr="00731341">
          <w:rPr>
            <w:rFonts w:ascii="Times New Roman" w:hAnsi="Times New Roman" w:cs="Times New Roman"/>
            <w:color w:val="808080" w:themeColor="background1" w:themeShade="80"/>
            <w:sz w:val="24"/>
            <w:szCs w:val="24"/>
          </w:rPr>
          <w:t>риказа</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2.2. Предоставление Услуги осуществляется Учреждением.</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В предоставлении Услуги принимают участие федеральные органы исполнительной власти и подведомственные им организации, в частности, организации, подведомственные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использования, воспроизводства и охраны природных ресурсов, органы исполнительной власти Сахалинской области, органы местного самоуправления, а также подведомственные им организации.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Учреждение не вправе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и организации.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2.3. Декларация о характеристиках объекта недвижимости с комплектом документов принимается: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1) при личной явке:</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lastRenderedPageBreak/>
        <w:t>в Учреждение;</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в МФЦ, в порядке, определенном соглашением с МФЦ;</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hyperlink r:id="rId194" w:history="1">
        <w:r w:rsidR="00713C1F" w:rsidRPr="00731341">
          <w:rPr>
            <w:rFonts w:ascii="Times New Roman" w:hAnsi="Times New Roman" w:cs="Times New Roman"/>
            <w:color w:val="808080" w:themeColor="background1" w:themeShade="80"/>
            <w:sz w:val="24"/>
            <w:szCs w:val="24"/>
          </w:rPr>
          <w:t>п</w:t>
        </w:r>
        <w:r w:rsidRPr="00731341">
          <w:rPr>
            <w:rFonts w:ascii="Times New Roman" w:hAnsi="Times New Roman" w:cs="Times New Roman"/>
            <w:color w:val="808080" w:themeColor="background1" w:themeShade="80"/>
            <w:sz w:val="24"/>
            <w:szCs w:val="24"/>
          </w:rPr>
          <w:t>риказа</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 без личной явки: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почтовым отправлением с уведомлением о вручении в Учреждение;</w:t>
      </w:r>
    </w:p>
    <w:p w:rsidR="008C2AB5" w:rsidRPr="00715508" w:rsidRDefault="008C2AB5">
      <w:pPr>
        <w:pStyle w:val="ConsPlusNormal"/>
        <w:jc w:val="both"/>
        <w:rPr>
          <w:rFonts w:ascii="Times New Roman" w:hAnsi="Times New Roman" w:cs="Times New Roman"/>
          <w:sz w:val="24"/>
          <w:szCs w:val="24"/>
        </w:rPr>
      </w:pPr>
      <w:r w:rsidRPr="00715508">
        <w:rPr>
          <w:rFonts w:ascii="Times New Roman" w:hAnsi="Times New Roman" w:cs="Times New Roman"/>
          <w:sz w:val="24"/>
          <w:szCs w:val="24"/>
        </w:rPr>
        <w:t xml:space="preserve">(в ред. </w:t>
      </w:r>
      <w:hyperlink r:id="rId195" w:history="1">
        <w:r w:rsidR="00713C1F" w:rsidRPr="00713C1F">
          <w:rPr>
            <w:rFonts w:ascii="Times New Roman" w:hAnsi="Times New Roman" w:cs="Times New Roman"/>
            <w:sz w:val="24"/>
            <w:szCs w:val="24"/>
          </w:rPr>
          <w:t>п</w:t>
        </w:r>
        <w:r w:rsidRPr="00713C1F">
          <w:rPr>
            <w:rFonts w:ascii="Times New Roman" w:hAnsi="Times New Roman" w:cs="Times New Roman"/>
            <w:sz w:val="24"/>
            <w:szCs w:val="24"/>
          </w:rPr>
          <w:t>риказа</w:t>
        </w:r>
      </w:hyperlink>
      <w:r w:rsidRPr="00713C1F">
        <w:rPr>
          <w:rFonts w:ascii="Times New Roman" w:hAnsi="Times New Roman" w:cs="Times New Roman"/>
          <w:sz w:val="24"/>
          <w:szCs w:val="24"/>
        </w:rPr>
        <w:t xml:space="preserve"> </w:t>
      </w:r>
      <w:r w:rsidRPr="00715508">
        <w:rPr>
          <w:rFonts w:ascii="Times New Roman" w:hAnsi="Times New Roman" w:cs="Times New Roman"/>
          <w:sz w:val="24"/>
          <w:szCs w:val="24"/>
        </w:rPr>
        <w:t>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в форме электронного документа, подписанного усиленной квалифицированной электронной подписью заявителя или его представителя (далее - электронная подпись) с использованием информационно-телекоммуникационных сетей общего пользования, в том числе информационно-телекоммуникационной сети "Интернет", включая региональную государственную информационную систему "Портал государственных и муниципальных услуг (функций) Сахалинской области" (далее - Портал государственных и муниципальных услуг (функций) Сахалинской области).</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r w:rsidR="00713C1F" w:rsidRPr="00731341">
        <w:rPr>
          <w:rFonts w:ascii="Times New Roman" w:hAnsi="Times New Roman" w:cs="Times New Roman"/>
          <w:color w:val="808080" w:themeColor="background1" w:themeShade="80"/>
          <w:sz w:val="24"/>
          <w:szCs w:val="24"/>
        </w:rPr>
        <w:t>приказа</w:t>
      </w:r>
      <w:hyperlink r:id="rId196"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2.4. Результатом предоставления Услуги являются: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 </w:t>
      </w:r>
      <w:hyperlink w:anchor="P2890" w:history="1">
        <w:r w:rsidRPr="00713C1F">
          <w:rPr>
            <w:rFonts w:ascii="Times New Roman" w:hAnsi="Times New Roman" w:cs="Times New Roman"/>
            <w:sz w:val="24"/>
            <w:szCs w:val="24"/>
          </w:rPr>
          <w:t>уведомление</w:t>
        </w:r>
      </w:hyperlink>
      <w:r w:rsidRPr="00713C1F">
        <w:rPr>
          <w:rFonts w:ascii="Times New Roman" w:hAnsi="Times New Roman" w:cs="Times New Roman"/>
          <w:sz w:val="24"/>
          <w:szCs w:val="24"/>
        </w:rPr>
        <w:t xml:space="preserve"> </w:t>
      </w:r>
      <w:r w:rsidRPr="00715508">
        <w:rPr>
          <w:rFonts w:ascii="Times New Roman" w:hAnsi="Times New Roman" w:cs="Times New Roman"/>
          <w:sz w:val="24"/>
          <w:szCs w:val="24"/>
        </w:rPr>
        <w:t>об учете информации, содержащейся в декларации, а также неучтенной информации и причин, по которым она не учтена, по форме согласно приложению N 3 к настоящему стандарту (порядку).</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(п. 2.4 в ред. </w:t>
      </w:r>
      <w:r w:rsidR="00713C1F" w:rsidRPr="00731341">
        <w:rPr>
          <w:rFonts w:ascii="Times New Roman" w:hAnsi="Times New Roman" w:cs="Times New Roman"/>
          <w:color w:val="808080" w:themeColor="background1" w:themeShade="80"/>
          <w:sz w:val="24"/>
          <w:szCs w:val="24"/>
        </w:rPr>
        <w:t>п</w:t>
      </w:r>
      <w:hyperlink r:id="rId197"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2.5. Срок представления Услуги составляет 50 рабочих дней со дня представления декларации.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Днем представления декларации считается день ее поступления в бюджетное учреждение или многофункциональный центр, день, указанный на оттиске календарного почтового штемпеля уведомления о вручении (в случае его направления почтовой связью), либо день ее подачи с использованием информационно-телекоммуникационных сетей общего пользования, в том числе сети "Интернет".</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(п. 2.5 в ред. </w:t>
      </w:r>
      <w:r w:rsidR="00713C1F" w:rsidRPr="00731341">
        <w:rPr>
          <w:rFonts w:ascii="Times New Roman" w:hAnsi="Times New Roman" w:cs="Times New Roman"/>
          <w:color w:val="808080" w:themeColor="background1" w:themeShade="80"/>
          <w:sz w:val="24"/>
          <w:szCs w:val="24"/>
        </w:rPr>
        <w:t>приказа</w:t>
      </w:r>
      <w:hyperlink r:id="rId198"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2.6. Предоставление Услуги осуществляется в соответствии с:</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 </w:t>
      </w:r>
      <w:hyperlink r:id="rId199" w:history="1">
        <w:r w:rsidRPr="00713C1F">
          <w:rPr>
            <w:rFonts w:ascii="Times New Roman" w:hAnsi="Times New Roman" w:cs="Times New Roman"/>
            <w:sz w:val="24"/>
            <w:szCs w:val="24"/>
          </w:rPr>
          <w:t>Конституцией</w:t>
        </w:r>
      </w:hyperlink>
      <w:r w:rsidRPr="00713C1F">
        <w:rPr>
          <w:rFonts w:ascii="Times New Roman" w:hAnsi="Times New Roman" w:cs="Times New Roman"/>
          <w:sz w:val="24"/>
          <w:szCs w:val="24"/>
        </w:rPr>
        <w:t xml:space="preserve"> </w:t>
      </w:r>
      <w:r w:rsidRPr="00715508">
        <w:rPr>
          <w:rFonts w:ascii="Times New Roman" w:hAnsi="Times New Roman" w:cs="Times New Roman"/>
          <w:sz w:val="24"/>
          <w:szCs w:val="24"/>
        </w:rPr>
        <w:t>Российской Федерации ("Собрание законодательства Российской Федерации", 04.08.2014 N 31, ст. 4398);</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 Федеральным </w:t>
      </w:r>
      <w:hyperlink r:id="rId200" w:history="1">
        <w:r w:rsidRPr="00713C1F">
          <w:rPr>
            <w:rFonts w:ascii="Times New Roman" w:hAnsi="Times New Roman" w:cs="Times New Roman"/>
            <w:sz w:val="24"/>
            <w:szCs w:val="24"/>
          </w:rPr>
          <w:t>законом</w:t>
        </w:r>
      </w:hyperlink>
      <w:r w:rsidRPr="00713C1F">
        <w:rPr>
          <w:rFonts w:ascii="Times New Roman" w:hAnsi="Times New Roman" w:cs="Times New Roman"/>
          <w:sz w:val="24"/>
          <w:szCs w:val="24"/>
        </w:rPr>
        <w:t xml:space="preserve"> </w:t>
      </w:r>
      <w:r w:rsidRPr="00715508">
        <w:rPr>
          <w:rFonts w:ascii="Times New Roman" w:hAnsi="Times New Roman" w:cs="Times New Roman"/>
          <w:sz w:val="24"/>
          <w:szCs w:val="24"/>
        </w:rPr>
        <w:t>от 03.07.2016 N 237-ФЗ "О государственной кадастровой оценке" ("Российская газета", N 146, 06.07.2016);</w:t>
      </w:r>
    </w:p>
    <w:p w:rsidR="008C2AB5" w:rsidRPr="00731341" w:rsidRDefault="00731341">
      <w:pPr>
        <w:pStyle w:val="ConsPlusNormal"/>
        <w:spacing w:before="220"/>
        <w:ind w:firstLine="540"/>
        <w:jc w:val="both"/>
        <w:rPr>
          <w:rFonts w:ascii="Times New Roman" w:hAnsi="Times New Roman" w:cs="Times New Roman"/>
          <w:color w:val="808080" w:themeColor="background1" w:themeShade="80"/>
          <w:sz w:val="24"/>
          <w:szCs w:val="24"/>
        </w:rPr>
      </w:pPr>
      <w:r>
        <w:rPr>
          <w:rFonts w:ascii="Times New Roman" w:hAnsi="Times New Roman" w:cs="Times New Roman"/>
          <w:color w:val="808080" w:themeColor="background1" w:themeShade="80"/>
          <w:sz w:val="24"/>
          <w:szCs w:val="24"/>
        </w:rPr>
        <w:t>а</w:t>
      </w:r>
      <w:r w:rsidR="008C2AB5" w:rsidRPr="00731341">
        <w:rPr>
          <w:rFonts w:ascii="Times New Roman" w:hAnsi="Times New Roman" w:cs="Times New Roman"/>
          <w:color w:val="808080" w:themeColor="background1" w:themeShade="80"/>
          <w:sz w:val="24"/>
          <w:szCs w:val="24"/>
        </w:rPr>
        <w:t xml:space="preserve">бзац исключен. - </w:t>
      </w:r>
      <w:hyperlink r:id="rId201" w:history="1">
        <w:r w:rsidR="008C2AB5" w:rsidRPr="00731341">
          <w:rPr>
            <w:rFonts w:ascii="Times New Roman" w:hAnsi="Times New Roman" w:cs="Times New Roman"/>
            <w:color w:val="808080" w:themeColor="background1" w:themeShade="80"/>
            <w:sz w:val="24"/>
            <w:szCs w:val="24"/>
          </w:rPr>
          <w:t>Приказ</w:t>
        </w:r>
      </w:hyperlink>
      <w:r w:rsidR="008C2AB5"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 </w:t>
      </w:r>
      <w:hyperlink r:id="rId202" w:history="1">
        <w:r w:rsidRPr="00713C1F">
          <w:rPr>
            <w:rFonts w:ascii="Times New Roman" w:hAnsi="Times New Roman" w:cs="Times New Roman"/>
            <w:sz w:val="24"/>
            <w:szCs w:val="24"/>
          </w:rPr>
          <w:t>приказом</w:t>
        </w:r>
      </w:hyperlink>
      <w:r w:rsidRPr="00713C1F">
        <w:rPr>
          <w:rFonts w:ascii="Times New Roman" w:hAnsi="Times New Roman" w:cs="Times New Roman"/>
          <w:sz w:val="24"/>
          <w:szCs w:val="24"/>
        </w:rPr>
        <w:t xml:space="preserve"> </w:t>
      </w:r>
      <w:r w:rsidRPr="00715508">
        <w:rPr>
          <w:rFonts w:ascii="Times New Roman" w:hAnsi="Times New Roman" w:cs="Times New Roman"/>
          <w:sz w:val="24"/>
          <w:szCs w:val="24"/>
        </w:rPr>
        <w:t>Министерства экономического развития Российской Федерации от 12.05.2017 N 226 "Об утверждении методических указаний о государственной кадастровой оценке";</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lastRenderedPageBreak/>
        <w:t xml:space="preserve">- </w:t>
      </w:r>
      <w:hyperlink r:id="rId203" w:history="1">
        <w:r w:rsidRPr="00713C1F">
          <w:rPr>
            <w:rFonts w:ascii="Times New Roman" w:hAnsi="Times New Roman" w:cs="Times New Roman"/>
            <w:sz w:val="24"/>
            <w:szCs w:val="24"/>
          </w:rPr>
          <w:t>приказом</w:t>
        </w:r>
      </w:hyperlink>
      <w:r w:rsidRPr="00713C1F">
        <w:rPr>
          <w:rFonts w:ascii="Times New Roman" w:hAnsi="Times New Roman" w:cs="Times New Roman"/>
          <w:sz w:val="24"/>
          <w:szCs w:val="24"/>
        </w:rPr>
        <w:t xml:space="preserve"> </w:t>
      </w:r>
      <w:r w:rsidRPr="00715508">
        <w:rPr>
          <w:rFonts w:ascii="Times New Roman" w:hAnsi="Times New Roman" w:cs="Times New Roman"/>
          <w:sz w:val="24"/>
          <w:szCs w:val="24"/>
        </w:rPr>
        <w:t>Минэкономразвития России от 04.06.2019 N 318 "Об утверждении Порядка рассмотрения декларации о характеристиках объекта недвижимости, в том числе ее формы" (официальный интернет-портал правовой информации http://www.pravo.gov.ru, 24.09.2019);</w:t>
      </w:r>
    </w:p>
    <w:p w:rsidR="008C2AB5" w:rsidRPr="00713C1F" w:rsidRDefault="008C2AB5">
      <w:pPr>
        <w:pStyle w:val="ConsPlusNormal"/>
        <w:jc w:val="both"/>
        <w:rPr>
          <w:rFonts w:ascii="Times New Roman" w:hAnsi="Times New Roman" w:cs="Times New Roman"/>
          <w:sz w:val="24"/>
          <w:szCs w:val="24"/>
        </w:rPr>
      </w:pPr>
      <w:r w:rsidRPr="00713C1F">
        <w:rPr>
          <w:rFonts w:ascii="Times New Roman" w:hAnsi="Times New Roman" w:cs="Times New Roman"/>
          <w:sz w:val="24"/>
          <w:szCs w:val="24"/>
        </w:rPr>
        <w:t xml:space="preserve">(абзац введен </w:t>
      </w:r>
      <w:hyperlink r:id="rId204" w:history="1">
        <w:r w:rsidR="00713C1F" w:rsidRPr="00713C1F">
          <w:rPr>
            <w:rFonts w:ascii="Times New Roman" w:hAnsi="Times New Roman" w:cs="Times New Roman"/>
            <w:sz w:val="24"/>
            <w:szCs w:val="24"/>
          </w:rPr>
          <w:t>п</w:t>
        </w:r>
        <w:r w:rsidRPr="00713C1F">
          <w:rPr>
            <w:rFonts w:ascii="Times New Roman" w:hAnsi="Times New Roman" w:cs="Times New Roman"/>
            <w:sz w:val="24"/>
            <w:szCs w:val="24"/>
          </w:rPr>
          <w:t>риказом</w:t>
        </w:r>
      </w:hyperlink>
      <w:r w:rsidRPr="00713C1F">
        <w:rPr>
          <w:rFonts w:ascii="Times New Roman" w:hAnsi="Times New Roman" w:cs="Times New Roman"/>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Уставом Учреждения, утвержденным распоряжением министерства имущественных и земельных отношений Сахалинской области от 08.12.2017 N 1143-р (сайт Учреждения http://scgko.sakhalin.gov.ru);</w:t>
      </w:r>
    </w:p>
    <w:p w:rsidR="008C2AB5" w:rsidRPr="00731341" w:rsidRDefault="008C2AB5">
      <w:pPr>
        <w:pStyle w:val="ConsPlusNormal"/>
        <w:spacing w:before="220"/>
        <w:ind w:firstLine="540"/>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абзац исключен. - </w:t>
      </w:r>
      <w:hyperlink r:id="rId205" w:history="1">
        <w:r w:rsidRPr="00731341">
          <w:rPr>
            <w:rFonts w:ascii="Times New Roman" w:hAnsi="Times New Roman" w:cs="Times New Roman"/>
            <w:color w:val="808080" w:themeColor="background1" w:themeShade="80"/>
            <w:sz w:val="24"/>
            <w:szCs w:val="24"/>
          </w:rPr>
          <w:t>Приказ</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2.7. Для предоставления Услуги заявитель представляет следующие документы:</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r w:rsidR="00713C1F" w:rsidRPr="00731341">
        <w:rPr>
          <w:rFonts w:ascii="Times New Roman" w:hAnsi="Times New Roman" w:cs="Times New Roman"/>
          <w:color w:val="808080" w:themeColor="background1" w:themeShade="80"/>
          <w:sz w:val="24"/>
          <w:szCs w:val="24"/>
        </w:rPr>
        <w:t>приказа</w:t>
      </w:r>
      <w:hyperlink r:id="rId206"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1) документ, подтверждающий полномочия представителя заявителя. В качестве документа, подтверждающего полномочия на осуществление действий от имени заявителя, может быть представлена:</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r w:rsidR="00713C1F" w:rsidRPr="00731341">
        <w:rPr>
          <w:rFonts w:ascii="Times New Roman" w:hAnsi="Times New Roman" w:cs="Times New Roman"/>
          <w:color w:val="808080" w:themeColor="background1" w:themeShade="80"/>
          <w:sz w:val="24"/>
          <w:szCs w:val="24"/>
        </w:rPr>
        <w:t>п</w:t>
      </w:r>
      <w:hyperlink r:id="rId207"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D3471D" w:rsidRPr="00715508" w:rsidRDefault="008C2AB5" w:rsidP="00D3471D">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 </w:t>
      </w:r>
      <w:r w:rsidR="00D3471D" w:rsidRPr="00715508">
        <w:rPr>
          <w:rFonts w:ascii="Times New Roman" w:hAnsi="Times New Roman" w:cs="Times New Roman"/>
          <w:sz w:val="24"/>
          <w:szCs w:val="24"/>
        </w:rPr>
        <w:t>доверенность от имени юридического лица, выданная за подписью его руководителя или иного лица, уполномоченного на это в соответствии с законом и учредительными документами;</w:t>
      </w:r>
    </w:p>
    <w:p w:rsidR="00D3471D" w:rsidRPr="00C71303" w:rsidRDefault="00D3471D" w:rsidP="00D3471D">
      <w:pPr>
        <w:pStyle w:val="ConsPlusNormal"/>
        <w:jc w:val="both"/>
        <w:rPr>
          <w:rFonts w:ascii="Times New Roman" w:hAnsi="Times New Roman" w:cs="Times New Roman"/>
          <w:color w:val="808080" w:themeColor="background1" w:themeShade="80"/>
          <w:sz w:val="24"/>
          <w:szCs w:val="24"/>
        </w:rPr>
      </w:pPr>
      <w:r w:rsidRPr="00C71303">
        <w:rPr>
          <w:rFonts w:ascii="Times New Roman" w:hAnsi="Times New Roman" w:cs="Times New Roman"/>
          <w:color w:val="808080" w:themeColor="background1" w:themeShade="80"/>
          <w:sz w:val="24"/>
          <w:szCs w:val="24"/>
        </w:rPr>
        <w:t xml:space="preserve">(в ред. </w:t>
      </w:r>
      <w:hyperlink r:id="rId208" w:history="1">
        <w:r w:rsidRPr="00C71303">
          <w:rPr>
            <w:rFonts w:ascii="Times New Roman" w:hAnsi="Times New Roman" w:cs="Times New Roman"/>
            <w:color w:val="808080" w:themeColor="background1" w:themeShade="80"/>
            <w:sz w:val="24"/>
            <w:szCs w:val="24"/>
          </w:rPr>
          <w:t>приказа</w:t>
        </w:r>
      </w:hyperlink>
      <w:r w:rsidRPr="00C71303">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715508" w:rsidRDefault="00D3471D" w:rsidP="00D3471D">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выписка из единого государственного реестра юридических лиц или единого государственного реестра индивидуальных предпринимателей (для лиц, обладающих правом действовать от имени заявителя без доверенности). Такие документы должны быть получены не ранее чем за тридцать дней до дня обращения</w:t>
      </w:r>
      <w:r w:rsidR="008C2AB5" w:rsidRPr="00715508">
        <w:rPr>
          <w:rFonts w:ascii="Times New Roman" w:hAnsi="Times New Roman" w:cs="Times New Roman"/>
          <w:sz w:val="24"/>
          <w:szCs w:val="24"/>
        </w:rPr>
        <w:t>;</w:t>
      </w:r>
    </w:p>
    <w:p w:rsidR="008C2AB5" w:rsidRPr="00C71303" w:rsidRDefault="008C2AB5">
      <w:pPr>
        <w:pStyle w:val="ConsPlusNormal"/>
        <w:jc w:val="both"/>
        <w:rPr>
          <w:rFonts w:ascii="Times New Roman" w:hAnsi="Times New Roman" w:cs="Times New Roman"/>
          <w:color w:val="808080" w:themeColor="background1" w:themeShade="80"/>
          <w:sz w:val="24"/>
          <w:szCs w:val="24"/>
        </w:rPr>
      </w:pPr>
      <w:r w:rsidRPr="00C71303">
        <w:rPr>
          <w:rFonts w:ascii="Times New Roman" w:hAnsi="Times New Roman" w:cs="Times New Roman"/>
          <w:color w:val="808080" w:themeColor="background1" w:themeShade="80"/>
          <w:sz w:val="24"/>
          <w:szCs w:val="24"/>
        </w:rPr>
        <w:t xml:space="preserve">(в ред. </w:t>
      </w:r>
      <w:hyperlink r:id="rId209" w:history="1">
        <w:r w:rsidR="00D3471D" w:rsidRPr="00C71303">
          <w:rPr>
            <w:rFonts w:ascii="Times New Roman" w:hAnsi="Times New Roman" w:cs="Times New Roman"/>
            <w:color w:val="808080" w:themeColor="background1" w:themeShade="80"/>
            <w:sz w:val="24"/>
            <w:szCs w:val="24"/>
          </w:rPr>
          <w:t>п</w:t>
        </w:r>
        <w:r w:rsidRPr="00C71303">
          <w:rPr>
            <w:rFonts w:ascii="Times New Roman" w:hAnsi="Times New Roman" w:cs="Times New Roman"/>
            <w:color w:val="808080" w:themeColor="background1" w:themeShade="80"/>
            <w:sz w:val="24"/>
            <w:szCs w:val="24"/>
          </w:rPr>
          <w:t>риказа</w:t>
        </w:r>
      </w:hyperlink>
      <w:r w:rsidRPr="00C71303">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w:t>
      </w:r>
      <w:r w:rsidR="00D3471D" w:rsidRPr="00C71303">
        <w:rPr>
          <w:rFonts w:ascii="Times New Roman" w:hAnsi="Times New Roman" w:cs="Times New Roman"/>
          <w:color w:val="808080" w:themeColor="background1" w:themeShade="80"/>
          <w:sz w:val="24"/>
          <w:szCs w:val="24"/>
        </w:rPr>
        <w:t>09.03.2021</w:t>
      </w:r>
      <w:r w:rsidRPr="00C71303">
        <w:rPr>
          <w:rFonts w:ascii="Times New Roman" w:hAnsi="Times New Roman" w:cs="Times New Roman"/>
          <w:color w:val="808080" w:themeColor="background1" w:themeShade="80"/>
          <w:sz w:val="24"/>
          <w:szCs w:val="24"/>
        </w:rPr>
        <w:t xml:space="preserve"> N </w:t>
      </w:r>
      <w:r w:rsidR="00D3471D" w:rsidRPr="00C71303">
        <w:rPr>
          <w:rFonts w:ascii="Times New Roman" w:hAnsi="Times New Roman" w:cs="Times New Roman"/>
          <w:color w:val="808080" w:themeColor="background1" w:themeShade="80"/>
          <w:sz w:val="24"/>
          <w:szCs w:val="24"/>
        </w:rPr>
        <w:t>4</w:t>
      </w:r>
      <w:r w:rsidRPr="00C71303">
        <w:rPr>
          <w:rFonts w:ascii="Times New Roman" w:hAnsi="Times New Roman" w:cs="Times New Roman"/>
          <w:color w:val="808080" w:themeColor="background1" w:themeShade="80"/>
          <w:sz w:val="24"/>
          <w:szCs w:val="24"/>
        </w:rPr>
        <w:t>-п)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заверенная в установленном порядке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w:t>
      </w:r>
      <w:proofErr w:type="spellStart"/>
      <w:r w:rsidRPr="00731341">
        <w:rPr>
          <w:rFonts w:ascii="Times New Roman" w:hAnsi="Times New Roman" w:cs="Times New Roman"/>
          <w:color w:val="808080" w:themeColor="background1" w:themeShade="80"/>
          <w:sz w:val="24"/>
          <w:szCs w:val="24"/>
        </w:rPr>
        <w:t>пп</w:t>
      </w:r>
      <w:proofErr w:type="spellEnd"/>
      <w:r w:rsidRPr="00731341">
        <w:rPr>
          <w:rFonts w:ascii="Times New Roman" w:hAnsi="Times New Roman" w:cs="Times New Roman"/>
          <w:color w:val="808080" w:themeColor="background1" w:themeShade="80"/>
          <w:sz w:val="24"/>
          <w:szCs w:val="24"/>
        </w:rPr>
        <w:t xml:space="preserve">. 1 в ред. </w:t>
      </w:r>
      <w:r w:rsidR="00713C1F" w:rsidRPr="00731341">
        <w:rPr>
          <w:rFonts w:ascii="Times New Roman" w:hAnsi="Times New Roman" w:cs="Times New Roman"/>
          <w:color w:val="808080" w:themeColor="background1" w:themeShade="80"/>
          <w:sz w:val="24"/>
          <w:szCs w:val="24"/>
        </w:rPr>
        <w:t>приказа</w:t>
      </w:r>
      <w:hyperlink r:id="rId210"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2) </w:t>
      </w:r>
      <w:hyperlink w:anchor="P2975" w:history="1">
        <w:r w:rsidRPr="00713C1F">
          <w:rPr>
            <w:rFonts w:ascii="Times New Roman" w:hAnsi="Times New Roman" w:cs="Times New Roman"/>
            <w:sz w:val="24"/>
            <w:szCs w:val="24"/>
          </w:rPr>
          <w:t>обращение</w:t>
        </w:r>
      </w:hyperlink>
      <w:r w:rsidRPr="00713C1F">
        <w:rPr>
          <w:rFonts w:ascii="Times New Roman" w:hAnsi="Times New Roman" w:cs="Times New Roman"/>
          <w:sz w:val="24"/>
          <w:szCs w:val="24"/>
        </w:rPr>
        <w:t xml:space="preserve"> </w:t>
      </w:r>
      <w:r w:rsidRPr="00715508">
        <w:rPr>
          <w:rFonts w:ascii="Times New Roman" w:hAnsi="Times New Roman" w:cs="Times New Roman"/>
          <w:sz w:val="24"/>
          <w:szCs w:val="24"/>
        </w:rPr>
        <w:t>о рассмотрении декларации о характеристиках объекта недвижимости (приложение N 6 к настоящему стандарту (порядку));</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w:t>
      </w:r>
      <w:proofErr w:type="spellStart"/>
      <w:r w:rsidRPr="00731341">
        <w:rPr>
          <w:rFonts w:ascii="Times New Roman" w:hAnsi="Times New Roman" w:cs="Times New Roman"/>
          <w:color w:val="808080" w:themeColor="background1" w:themeShade="80"/>
          <w:sz w:val="24"/>
          <w:szCs w:val="24"/>
        </w:rPr>
        <w:t>пп</w:t>
      </w:r>
      <w:proofErr w:type="spellEnd"/>
      <w:r w:rsidRPr="00731341">
        <w:rPr>
          <w:rFonts w:ascii="Times New Roman" w:hAnsi="Times New Roman" w:cs="Times New Roman"/>
          <w:color w:val="808080" w:themeColor="background1" w:themeShade="80"/>
          <w:sz w:val="24"/>
          <w:szCs w:val="24"/>
        </w:rPr>
        <w:t xml:space="preserve">. 2 в ред. </w:t>
      </w:r>
      <w:hyperlink r:id="rId211" w:history="1">
        <w:r w:rsidR="00713C1F" w:rsidRPr="00731341">
          <w:rPr>
            <w:rFonts w:ascii="Times New Roman" w:hAnsi="Times New Roman" w:cs="Times New Roman"/>
            <w:color w:val="808080" w:themeColor="background1" w:themeShade="80"/>
            <w:sz w:val="24"/>
            <w:szCs w:val="24"/>
          </w:rPr>
          <w:t>п</w:t>
        </w:r>
        <w:r w:rsidRPr="00731341">
          <w:rPr>
            <w:rFonts w:ascii="Times New Roman" w:hAnsi="Times New Roman" w:cs="Times New Roman"/>
            <w:color w:val="808080" w:themeColor="background1" w:themeShade="80"/>
            <w:sz w:val="24"/>
            <w:szCs w:val="24"/>
          </w:rPr>
          <w:t>риказа</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3) </w:t>
      </w:r>
      <w:hyperlink w:anchor="P2190" w:history="1">
        <w:r w:rsidRPr="00713C1F">
          <w:rPr>
            <w:rFonts w:ascii="Times New Roman" w:hAnsi="Times New Roman" w:cs="Times New Roman"/>
            <w:sz w:val="24"/>
            <w:szCs w:val="24"/>
          </w:rPr>
          <w:t>декларацию</w:t>
        </w:r>
      </w:hyperlink>
      <w:r w:rsidRPr="00713C1F">
        <w:rPr>
          <w:rFonts w:ascii="Times New Roman" w:hAnsi="Times New Roman" w:cs="Times New Roman"/>
          <w:sz w:val="24"/>
          <w:szCs w:val="24"/>
        </w:rPr>
        <w:t xml:space="preserve"> </w:t>
      </w:r>
      <w:r w:rsidRPr="00715508">
        <w:rPr>
          <w:rFonts w:ascii="Times New Roman" w:hAnsi="Times New Roman" w:cs="Times New Roman"/>
          <w:sz w:val="24"/>
          <w:szCs w:val="24"/>
        </w:rPr>
        <w:t xml:space="preserve">о характеристиках объекта недвижимости по </w:t>
      </w:r>
      <w:hyperlink r:id="rId212" w:history="1">
        <w:r w:rsidRPr="00713C1F">
          <w:rPr>
            <w:rFonts w:ascii="Times New Roman" w:hAnsi="Times New Roman" w:cs="Times New Roman"/>
            <w:sz w:val="24"/>
            <w:szCs w:val="24"/>
          </w:rPr>
          <w:t>форме</w:t>
        </w:r>
      </w:hyperlink>
      <w:r w:rsidRPr="00715508">
        <w:rPr>
          <w:rFonts w:ascii="Times New Roman" w:hAnsi="Times New Roman" w:cs="Times New Roman"/>
          <w:sz w:val="24"/>
          <w:szCs w:val="24"/>
        </w:rPr>
        <w:t>, утвержденной приказом Минэкономразвития России от 4 июня 2019 года N 318 "Об утверждении Порядка рассмотрения декларации о характеристиках объекта недвижимости, в том числе ее формы" (приложение N 2 к настоящему стандарту (порядку));</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w:t>
      </w:r>
      <w:proofErr w:type="spellStart"/>
      <w:r w:rsidRPr="00731341">
        <w:rPr>
          <w:rFonts w:ascii="Times New Roman" w:hAnsi="Times New Roman" w:cs="Times New Roman"/>
          <w:color w:val="808080" w:themeColor="background1" w:themeShade="80"/>
          <w:sz w:val="24"/>
          <w:szCs w:val="24"/>
        </w:rPr>
        <w:t>пп</w:t>
      </w:r>
      <w:proofErr w:type="spellEnd"/>
      <w:r w:rsidRPr="00731341">
        <w:rPr>
          <w:rFonts w:ascii="Times New Roman" w:hAnsi="Times New Roman" w:cs="Times New Roman"/>
          <w:color w:val="808080" w:themeColor="background1" w:themeShade="80"/>
          <w:sz w:val="24"/>
          <w:szCs w:val="24"/>
        </w:rPr>
        <w:t xml:space="preserve">. 3 в ред. </w:t>
      </w:r>
      <w:r w:rsidR="00713C1F" w:rsidRPr="00731341">
        <w:rPr>
          <w:rFonts w:ascii="Times New Roman" w:hAnsi="Times New Roman" w:cs="Times New Roman"/>
          <w:color w:val="808080" w:themeColor="background1" w:themeShade="80"/>
          <w:sz w:val="24"/>
          <w:szCs w:val="24"/>
        </w:rPr>
        <w:t>приказа</w:t>
      </w:r>
      <w:hyperlink r:id="rId213"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lastRenderedPageBreak/>
        <w:t>3) документы, указание на которые содержится в декларации, в том числе подтверждающие значения (описания) декларируемых характеристик;</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w:t>
      </w:r>
      <w:proofErr w:type="spellStart"/>
      <w:r w:rsidRPr="00731341">
        <w:rPr>
          <w:rFonts w:ascii="Times New Roman" w:hAnsi="Times New Roman" w:cs="Times New Roman"/>
          <w:color w:val="808080" w:themeColor="background1" w:themeShade="80"/>
          <w:sz w:val="24"/>
          <w:szCs w:val="24"/>
        </w:rPr>
        <w:t>пп</w:t>
      </w:r>
      <w:proofErr w:type="spellEnd"/>
      <w:r w:rsidRPr="00731341">
        <w:rPr>
          <w:rFonts w:ascii="Times New Roman" w:hAnsi="Times New Roman" w:cs="Times New Roman"/>
          <w:color w:val="808080" w:themeColor="background1" w:themeShade="80"/>
          <w:sz w:val="24"/>
          <w:szCs w:val="24"/>
        </w:rPr>
        <w:t xml:space="preserve">. 3 в ред. </w:t>
      </w:r>
      <w:r w:rsidR="00713C1F" w:rsidRPr="00731341">
        <w:rPr>
          <w:rFonts w:ascii="Times New Roman" w:hAnsi="Times New Roman" w:cs="Times New Roman"/>
          <w:color w:val="808080" w:themeColor="background1" w:themeShade="80"/>
          <w:sz w:val="24"/>
          <w:szCs w:val="24"/>
        </w:rPr>
        <w:t>приказа</w:t>
      </w:r>
      <w:hyperlink r:id="rId214"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4) правоустанавливающие документы, подтверждающие права заявителя на объект недвижимости.</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w:t>
      </w:r>
      <w:proofErr w:type="spellStart"/>
      <w:r w:rsidRPr="00731341">
        <w:rPr>
          <w:rFonts w:ascii="Times New Roman" w:hAnsi="Times New Roman" w:cs="Times New Roman"/>
          <w:color w:val="808080" w:themeColor="background1" w:themeShade="80"/>
          <w:sz w:val="24"/>
          <w:szCs w:val="24"/>
        </w:rPr>
        <w:t>пп</w:t>
      </w:r>
      <w:proofErr w:type="spellEnd"/>
      <w:r w:rsidRPr="00731341">
        <w:rPr>
          <w:rFonts w:ascii="Times New Roman" w:hAnsi="Times New Roman" w:cs="Times New Roman"/>
          <w:color w:val="808080" w:themeColor="background1" w:themeShade="80"/>
          <w:sz w:val="24"/>
          <w:szCs w:val="24"/>
        </w:rPr>
        <w:t xml:space="preserve">. 4 в ред. </w:t>
      </w:r>
      <w:hyperlink r:id="rId215" w:history="1">
        <w:r w:rsidR="00713C1F" w:rsidRPr="00731341">
          <w:rPr>
            <w:rFonts w:ascii="Times New Roman" w:hAnsi="Times New Roman" w:cs="Times New Roman"/>
            <w:color w:val="808080" w:themeColor="background1" w:themeShade="80"/>
            <w:sz w:val="24"/>
            <w:szCs w:val="24"/>
          </w:rPr>
          <w:t>п</w:t>
        </w:r>
        <w:r w:rsidRPr="00731341">
          <w:rPr>
            <w:rFonts w:ascii="Times New Roman" w:hAnsi="Times New Roman" w:cs="Times New Roman"/>
            <w:color w:val="808080" w:themeColor="background1" w:themeShade="80"/>
            <w:sz w:val="24"/>
            <w:szCs w:val="24"/>
          </w:rPr>
          <w:t>риказа</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31341" w:rsidRDefault="008C2AB5">
      <w:pPr>
        <w:pStyle w:val="ConsPlusNormal"/>
        <w:spacing w:before="220"/>
        <w:ind w:firstLine="540"/>
        <w:jc w:val="both"/>
        <w:rPr>
          <w:rFonts w:ascii="Times New Roman" w:hAnsi="Times New Roman" w:cs="Times New Roman"/>
          <w:color w:val="808080" w:themeColor="background1" w:themeShade="80"/>
          <w:sz w:val="24"/>
          <w:szCs w:val="24"/>
        </w:rPr>
      </w:pPr>
      <w:bookmarkStart w:id="17" w:name="P1954"/>
      <w:bookmarkEnd w:id="17"/>
      <w:r w:rsidRPr="00731341">
        <w:rPr>
          <w:rFonts w:ascii="Times New Roman" w:hAnsi="Times New Roman" w:cs="Times New Roman"/>
          <w:color w:val="808080" w:themeColor="background1" w:themeShade="80"/>
          <w:sz w:val="24"/>
          <w:szCs w:val="24"/>
        </w:rPr>
        <w:t xml:space="preserve">2.7.1. Исключен. - </w:t>
      </w:r>
      <w:hyperlink r:id="rId216" w:history="1">
        <w:r w:rsidRPr="00731341">
          <w:rPr>
            <w:rFonts w:ascii="Times New Roman" w:hAnsi="Times New Roman" w:cs="Times New Roman"/>
            <w:color w:val="808080" w:themeColor="background1" w:themeShade="80"/>
            <w:sz w:val="24"/>
            <w:szCs w:val="24"/>
          </w:rPr>
          <w:t>Приказ</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bookmarkStart w:id="18" w:name="P1955"/>
      <w:bookmarkEnd w:id="18"/>
      <w:r w:rsidRPr="00715508">
        <w:rPr>
          <w:rFonts w:ascii="Times New Roman" w:hAnsi="Times New Roman" w:cs="Times New Roman"/>
          <w:sz w:val="24"/>
          <w:szCs w:val="24"/>
        </w:rPr>
        <w:t>2.7.2. Декларация о характеристиках объекта недвижимости представляется в отношении одного объекта недвижимости на бумажном носителе, на русском языке, заполняется разборчиво от руки печатными буквами шариковой ручкой с чернилами черного либо синего цвета, без сокращений слов, аббревиатур, исправлений, подчисток или иных помарок, или с использованием технических средств, или в форме электронного документа. Каждый лист декларации заверяется собственноручной подписью заявителя или его представителя.</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hyperlink r:id="rId217" w:history="1">
        <w:r w:rsidR="00713C1F" w:rsidRPr="00731341">
          <w:rPr>
            <w:rFonts w:ascii="Times New Roman" w:hAnsi="Times New Roman" w:cs="Times New Roman"/>
            <w:color w:val="808080" w:themeColor="background1" w:themeShade="80"/>
            <w:sz w:val="24"/>
            <w:szCs w:val="24"/>
          </w:rPr>
          <w:t>п</w:t>
        </w:r>
        <w:r w:rsidRPr="00731341">
          <w:rPr>
            <w:rFonts w:ascii="Times New Roman" w:hAnsi="Times New Roman" w:cs="Times New Roman"/>
            <w:color w:val="808080" w:themeColor="background1" w:themeShade="80"/>
            <w:sz w:val="24"/>
            <w:szCs w:val="24"/>
          </w:rPr>
          <w:t>риказа</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31341" w:rsidRDefault="008C2AB5">
      <w:pPr>
        <w:pStyle w:val="ConsPlusNormal"/>
        <w:spacing w:before="220"/>
        <w:ind w:firstLine="540"/>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Абзац исключен. - </w:t>
      </w:r>
      <w:hyperlink r:id="rId218" w:history="1">
        <w:r w:rsidRPr="00731341">
          <w:rPr>
            <w:rFonts w:ascii="Times New Roman" w:hAnsi="Times New Roman" w:cs="Times New Roman"/>
            <w:color w:val="808080" w:themeColor="background1" w:themeShade="80"/>
            <w:sz w:val="24"/>
            <w:szCs w:val="24"/>
          </w:rPr>
          <w:t>Приказ</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Копии документов, представленные для предоставления Услуги, заверяются ответственным работником Учреждения/МФЦ при предъявлении ему оригиналов документов, после чего оригиналы документов возвращаются заявителю.</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r w:rsidR="00713C1F" w:rsidRPr="00731341">
        <w:rPr>
          <w:rFonts w:ascii="Times New Roman" w:hAnsi="Times New Roman" w:cs="Times New Roman"/>
          <w:color w:val="808080" w:themeColor="background1" w:themeShade="80"/>
          <w:sz w:val="24"/>
          <w:szCs w:val="24"/>
        </w:rPr>
        <w:t>п</w:t>
      </w:r>
      <w:r w:rsidR="00731341" w:rsidRPr="00731341">
        <w:rPr>
          <w:rFonts w:ascii="Times New Roman" w:hAnsi="Times New Roman" w:cs="Times New Roman"/>
          <w:color w:val="808080" w:themeColor="background1" w:themeShade="80"/>
          <w:sz w:val="24"/>
          <w:szCs w:val="24"/>
        </w:rPr>
        <w:t>риказа</w:t>
      </w:r>
      <w:hyperlink r:id="rId219"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31341" w:rsidRDefault="008C2AB5">
      <w:pPr>
        <w:pStyle w:val="ConsPlusNormal"/>
        <w:spacing w:before="220"/>
        <w:ind w:firstLine="540"/>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Абзацы четвертый - пятый исключены. - </w:t>
      </w:r>
      <w:hyperlink r:id="rId220" w:history="1">
        <w:r w:rsidRPr="00731341">
          <w:rPr>
            <w:rFonts w:ascii="Times New Roman" w:hAnsi="Times New Roman" w:cs="Times New Roman"/>
            <w:color w:val="808080" w:themeColor="background1" w:themeShade="80"/>
            <w:sz w:val="24"/>
            <w:szCs w:val="24"/>
          </w:rPr>
          <w:t>Приказ</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bookmarkStart w:id="19" w:name="P1961"/>
      <w:bookmarkEnd w:id="19"/>
      <w:r w:rsidRPr="00715508">
        <w:rPr>
          <w:rFonts w:ascii="Times New Roman" w:hAnsi="Times New Roman" w:cs="Times New Roman"/>
          <w:sz w:val="24"/>
          <w:szCs w:val="24"/>
        </w:rPr>
        <w:t>2.7.3. Декларация, составленная в форме электронного документа, а также электронные документы (электронные образы документов, в том числе доверенностей), прилагаемые к декларации, подлежат рассмотрению в случае их составления в виде файлов в форматах, обеспечивающих просмотр и копирование подписанных электронных документов без использования специальных программных средств.</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w:t>
      </w:r>
      <w:proofErr w:type="spellStart"/>
      <w:r w:rsidRPr="00731341">
        <w:rPr>
          <w:rFonts w:ascii="Times New Roman" w:hAnsi="Times New Roman" w:cs="Times New Roman"/>
          <w:color w:val="808080" w:themeColor="background1" w:themeShade="80"/>
          <w:sz w:val="24"/>
          <w:szCs w:val="24"/>
        </w:rPr>
        <w:t>пп</w:t>
      </w:r>
      <w:proofErr w:type="spellEnd"/>
      <w:r w:rsidRPr="00731341">
        <w:rPr>
          <w:rFonts w:ascii="Times New Roman" w:hAnsi="Times New Roman" w:cs="Times New Roman"/>
          <w:color w:val="808080" w:themeColor="background1" w:themeShade="80"/>
          <w:sz w:val="24"/>
          <w:szCs w:val="24"/>
        </w:rPr>
        <w:t xml:space="preserve">. 2.7.3 введен </w:t>
      </w:r>
      <w:hyperlink r:id="rId221" w:history="1">
        <w:r w:rsidR="00713C1F" w:rsidRPr="00731341">
          <w:rPr>
            <w:rFonts w:ascii="Times New Roman" w:hAnsi="Times New Roman" w:cs="Times New Roman"/>
            <w:color w:val="808080" w:themeColor="background1" w:themeShade="80"/>
            <w:sz w:val="24"/>
            <w:szCs w:val="24"/>
          </w:rPr>
          <w:t>п</w:t>
        </w:r>
        <w:r w:rsidRPr="00731341">
          <w:rPr>
            <w:rFonts w:ascii="Times New Roman" w:hAnsi="Times New Roman" w:cs="Times New Roman"/>
            <w:color w:val="808080" w:themeColor="background1" w:themeShade="80"/>
            <w:sz w:val="24"/>
            <w:szCs w:val="24"/>
          </w:rPr>
          <w:t>риказом</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2.7.4. Способами получения информации о предоставлении Услуги являются ее направление почтовым отправлением либо по электронной почте.</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w:t>
      </w:r>
      <w:proofErr w:type="spellStart"/>
      <w:r w:rsidRPr="00731341">
        <w:rPr>
          <w:rFonts w:ascii="Times New Roman" w:hAnsi="Times New Roman" w:cs="Times New Roman"/>
          <w:color w:val="808080" w:themeColor="background1" w:themeShade="80"/>
          <w:sz w:val="24"/>
          <w:szCs w:val="24"/>
        </w:rPr>
        <w:t>пп</w:t>
      </w:r>
      <w:proofErr w:type="spellEnd"/>
      <w:r w:rsidRPr="00731341">
        <w:rPr>
          <w:rFonts w:ascii="Times New Roman" w:hAnsi="Times New Roman" w:cs="Times New Roman"/>
          <w:color w:val="808080" w:themeColor="background1" w:themeShade="80"/>
          <w:sz w:val="24"/>
          <w:szCs w:val="24"/>
        </w:rPr>
        <w:t xml:space="preserve">. 2.7.4 введен </w:t>
      </w:r>
      <w:r w:rsidR="00713C1F" w:rsidRPr="00731341">
        <w:rPr>
          <w:rFonts w:ascii="Times New Roman" w:hAnsi="Times New Roman" w:cs="Times New Roman"/>
          <w:color w:val="808080" w:themeColor="background1" w:themeShade="80"/>
          <w:sz w:val="24"/>
          <w:szCs w:val="24"/>
        </w:rPr>
        <w:t>приказом</w:t>
      </w:r>
      <w:hyperlink r:id="rId222"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2.8. При предоставлении Услуги Учреждение не вправе требовать от заявителя: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8C2AB5" w:rsidRPr="00731341" w:rsidRDefault="008C2AB5">
      <w:pPr>
        <w:pStyle w:val="ConsPlusNormal"/>
        <w:spacing w:before="220"/>
        <w:ind w:firstLine="540"/>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lastRenderedPageBreak/>
        <w:t xml:space="preserve">абзац исключен. - </w:t>
      </w:r>
      <w:hyperlink r:id="rId223" w:history="1">
        <w:r w:rsidRPr="00731341">
          <w:rPr>
            <w:rFonts w:ascii="Times New Roman" w:hAnsi="Times New Roman" w:cs="Times New Roman"/>
            <w:color w:val="808080" w:themeColor="background1" w:themeShade="80"/>
            <w:sz w:val="24"/>
            <w:szCs w:val="24"/>
          </w:rPr>
          <w:t>Приказ</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2.9. Основаниями для отказа в приеме документов, необходимых для предоставления Услуги, являются: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отсутствие документа, подтверждающего личность заявителя либо его представителя, или отказ предъявить такой документ;</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отсутствие документа, подтверждающего полномочия представителя заявителя, или отказ предъявить такой документ.</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(п. 2.9 в ред. </w:t>
      </w:r>
      <w:hyperlink r:id="rId224" w:history="1">
        <w:r w:rsidR="00713C1F" w:rsidRPr="00731341">
          <w:rPr>
            <w:rFonts w:ascii="Times New Roman" w:hAnsi="Times New Roman" w:cs="Times New Roman"/>
            <w:color w:val="808080" w:themeColor="background1" w:themeShade="80"/>
            <w:sz w:val="24"/>
            <w:szCs w:val="24"/>
          </w:rPr>
          <w:t>п</w:t>
        </w:r>
        <w:r w:rsidRPr="00731341">
          <w:rPr>
            <w:rFonts w:ascii="Times New Roman" w:hAnsi="Times New Roman" w:cs="Times New Roman"/>
            <w:color w:val="808080" w:themeColor="background1" w:themeShade="80"/>
            <w:sz w:val="24"/>
            <w:szCs w:val="24"/>
          </w:rPr>
          <w:t>риказа</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31341" w:rsidRDefault="008C2AB5">
      <w:pPr>
        <w:pStyle w:val="ConsPlusNormal"/>
        <w:spacing w:before="220"/>
        <w:ind w:firstLine="540"/>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2.10. Исключен. - </w:t>
      </w:r>
      <w:hyperlink r:id="rId225" w:history="1">
        <w:r w:rsidRPr="00731341">
          <w:rPr>
            <w:rFonts w:ascii="Times New Roman" w:hAnsi="Times New Roman" w:cs="Times New Roman"/>
            <w:color w:val="808080" w:themeColor="background1" w:themeShade="80"/>
            <w:sz w:val="24"/>
            <w:szCs w:val="24"/>
          </w:rPr>
          <w:t>Приказ</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bookmarkStart w:id="20" w:name="P1973"/>
      <w:bookmarkEnd w:id="20"/>
      <w:r w:rsidRPr="00715508">
        <w:rPr>
          <w:rFonts w:ascii="Times New Roman" w:hAnsi="Times New Roman" w:cs="Times New Roman"/>
          <w:sz w:val="24"/>
          <w:szCs w:val="24"/>
        </w:rPr>
        <w:t>2.11. Декларация не подлежит рассмотрению, если: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1) заявитель, подавший декларацию, не является правообладателем объекта недвижимости, в отношении которого подается декларация;</w:t>
      </w:r>
    </w:p>
    <w:p w:rsidR="008C2AB5" w:rsidRPr="00713C1F" w:rsidRDefault="008C2AB5">
      <w:pPr>
        <w:pStyle w:val="ConsPlusNormal"/>
        <w:spacing w:before="220"/>
        <w:ind w:firstLine="540"/>
        <w:jc w:val="both"/>
        <w:rPr>
          <w:rFonts w:ascii="Times New Roman" w:hAnsi="Times New Roman" w:cs="Times New Roman"/>
          <w:sz w:val="24"/>
          <w:szCs w:val="24"/>
        </w:rPr>
      </w:pPr>
      <w:r w:rsidRPr="00713C1F">
        <w:rPr>
          <w:rFonts w:ascii="Times New Roman" w:hAnsi="Times New Roman" w:cs="Times New Roman"/>
          <w:sz w:val="24"/>
          <w:szCs w:val="24"/>
        </w:rPr>
        <w:t xml:space="preserve">2) к декларации не приложены документы, предусмотренные </w:t>
      </w:r>
      <w:hyperlink w:anchor="P1954" w:history="1">
        <w:r w:rsidRPr="00713C1F">
          <w:rPr>
            <w:rFonts w:ascii="Times New Roman" w:hAnsi="Times New Roman" w:cs="Times New Roman"/>
            <w:sz w:val="24"/>
            <w:szCs w:val="24"/>
          </w:rPr>
          <w:t>пунктом 2.7.1</w:t>
        </w:r>
      </w:hyperlink>
      <w:r w:rsidRPr="00713C1F">
        <w:rPr>
          <w:rFonts w:ascii="Times New Roman" w:hAnsi="Times New Roman" w:cs="Times New Roman"/>
          <w:sz w:val="24"/>
          <w:szCs w:val="24"/>
        </w:rPr>
        <w:t xml:space="preserve"> настоящего Стандарта (Порядка);</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3) декларация не соответствует </w:t>
      </w:r>
      <w:hyperlink w:anchor="P2190" w:history="1">
        <w:r w:rsidRPr="00713C1F">
          <w:rPr>
            <w:rFonts w:ascii="Times New Roman" w:hAnsi="Times New Roman" w:cs="Times New Roman"/>
            <w:sz w:val="24"/>
            <w:szCs w:val="24"/>
          </w:rPr>
          <w:t>форме</w:t>
        </w:r>
      </w:hyperlink>
      <w:r w:rsidRPr="00715508">
        <w:rPr>
          <w:rFonts w:ascii="Times New Roman" w:hAnsi="Times New Roman" w:cs="Times New Roman"/>
          <w:sz w:val="24"/>
          <w:szCs w:val="24"/>
        </w:rPr>
        <w:t>, предусмотренной приложением N 2 к настоящему Стандарту (Порядку);</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4) декларация не заверена в соответствии с </w:t>
      </w:r>
      <w:hyperlink w:anchor="P1955" w:history="1">
        <w:r w:rsidRPr="00713C1F">
          <w:rPr>
            <w:rFonts w:ascii="Times New Roman" w:hAnsi="Times New Roman" w:cs="Times New Roman"/>
            <w:sz w:val="24"/>
            <w:szCs w:val="24"/>
          </w:rPr>
          <w:t>пунктом 2.7.2</w:t>
        </w:r>
      </w:hyperlink>
      <w:r w:rsidRPr="00713C1F">
        <w:rPr>
          <w:rFonts w:ascii="Times New Roman" w:hAnsi="Times New Roman" w:cs="Times New Roman"/>
          <w:sz w:val="24"/>
          <w:szCs w:val="24"/>
        </w:rPr>
        <w:t xml:space="preserve"> нас</w:t>
      </w:r>
      <w:r w:rsidRPr="00715508">
        <w:rPr>
          <w:rFonts w:ascii="Times New Roman" w:hAnsi="Times New Roman" w:cs="Times New Roman"/>
          <w:sz w:val="24"/>
          <w:szCs w:val="24"/>
        </w:rPr>
        <w:t>тоящего Стандарта (Порядка);</w:t>
      </w:r>
    </w:p>
    <w:p w:rsidR="008C2AB5" w:rsidRPr="00713C1F"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5) декларация и прилагаемые к ней документы представлены не в соответствии с требованиями, </w:t>
      </w:r>
      <w:r w:rsidRPr="00713C1F">
        <w:rPr>
          <w:rFonts w:ascii="Times New Roman" w:hAnsi="Times New Roman" w:cs="Times New Roman"/>
          <w:sz w:val="24"/>
          <w:szCs w:val="24"/>
        </w:rPr>
        <w:t xml:space="preserve">предусмотренными </w:t>
      </w:r>
      <w:hyperlink w:anchor="P1961" w:history="1">
        <w:r w:rsidRPr="00713C1F">
          <w:rPr>
            <w:rFonts w:ascii="Times New Roman" w:hAnsi="Times New Roman" w:cs="Times New Roman"/>
            <w:sz w:val="24"/>
            <w:szCs w:val="24"/>
          </w:rPr>
          <w:t>пунктом 2.7.3</w:t>
        </w:r>
      </w:hyperlink>
      <w:r w:rsidRPr="00713C1F">
        <w:rPr>
          <w:rFonts w:ascii="Times New Roman" w:hAnsi="Times New Roman" w:cs="Times New Roman"/>
          <w:sz w:val="24"/>
          <w:szCs w:val="24"/>
        </w:rPr>
        <w:t xml:space="preserve"> настоящего Стандарта (Порядка).</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(п. 2.11 в ред. </w:t>
      </w:r>
      <w:r w:rsidR="00713C1F" w:rsidRPr="00731341">
        <w:rPr>
          <w:rFonts w:ascii="Times New Roman" w:hAnsi="Times New Roman" w:cs="Times New Roman"/>
          <w:color w:val="808080" w:themeColor="background1" w:themeShade="80"/>
          <w:sz w:val="24"/>
          <w:szCs w:val="24"/>
        </w:rPr>
        <w:t>приказа</w:t>
      </w:r>
      <w:hyperlink r:id="rId226"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3C1F">
        <w:rPr>
          <w:rFonts w:ascii="Times New Roman" w:hAnsi="Times New Roman" w:cs="Times New Roman"/>
          <w:sz w:val="24"/>
          <w:szCs w:val="24"/>
        </w:rPr>
        <w:t xml:space="preserve">2.12. Услуги, предоставляемые </w:t>
      </w:r>
      <w:r w:rsidRPr="00715508">
        <w:rPr>
          <w:rFonts w:ascii="Times New Roman" w:hAnsi="Times New Roman" w:cs="Times New Roman"/>
          <w:sz w:val="24"/>
          <w:szCs w:val="24"/>
        </w:rPr>
        <w:t>другими организациями, которые являются необходимыми и обязательными для предоставления Услуги, отсутствуют.</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2.13. Услуга предоставляется без взимания государственной пошлины или иной платы.</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2.14. Максимальный срок ожидания в очереди при подаче документов для предоставления Услуги, а также при получении результатов предоставления Услуги не должен превышать 15 минут.</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2.15. Срок регистрации документов для предоставления Услуги составляет в Учреждении: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при личном обращении - регистрируется незамедлительно, в присутствии заявителя. Дата регистрации декларации о характеристиках объектов недвижимости указывается на штампе Учреждения, который проставляется на копии такого обращения, выдаваемой Учреждением;</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r w:rsidR="00713C1F" w:rsidRPr="00731341">
        <w:rPr>
          <w:rFonts w:ascii="Times New Roman" w:hAnsi="Times New Roman" w:cs="Times New Roman"/>
          <w:color w:val="808080" w:themeColor="background1" w:themeShade="80"/>
          <w:sz w:val="24"/>
          <w:szCs w:val="24"/>
        </w:rPr>
        <w:t>приказа</w:t>
      </w:r>
      <w:hyperlink r:id="rId227"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lastRenderedPageBreak/>
        <w:t>- при направлении почтовой связью в Учреждении - в день поступления заявления;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при направлении на бумажном носителе из МФЦ в Учреждение - в день передачи документов из МФЦ;</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при направлении документов в форме электронного документа при наличии технической возможности - в день поступления в Учреждение или на следующий рабочий день - в случае направления документов в нерабочее время, в выходные, праздничные дни.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2.16. Требования к помещениям, в которых предоставляется Услуга, к местам ожидания и приема заявителей, размещению визуальной, текстовой и мультимедийной информации о предоставлении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2.16.1. Служебные помещения Учреждения, в которых осуществляется прием документов для предоставления Услуги, консультирование по вопросам предоставления Услуги, должны соответствовать требованиям противопожарных, санитарно-эпидемиологических правил и нормативов, быть оборудованы системой кондиционирования воздуха, информационными стендами, иметь при входе информационные таблички с указанием номера кабинета. В служебных помещениях должна быть обеспечена возможность предоставления заявителям мест для заполнения документов с предоставлением писчей бумаги и канцелярских принадлежностей в количестве, достаточном для оформления документов.</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r w:rsidR="00713C1F" w:rsidRPr="00731341">
        <w:rPr>
          <w:rFonts w:ascii="Times New Roman" w:hAnsi="Times New Roman" w:cs="Times New Roman"/>
          <w:color w:val="808080" w:themeColor="background1" w:themeShade="80"/>
          <w:sz w:val="24"/>
          <w:szCs w:val="24"/>
        </w:rPr>
        <w:t>приказа</w:t>
      </w:r>
      <w:hyperlink r:id="rId228"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2.16.2. Места ожидания в здании, в котором располагаются служебные помещения Учреждения, должны соответствовать комфортным условиям для заинтересованных лиц и оптимальным условиям работы специалистов, в том числе необходимо наличие доступных мест общего пользования (туалет, гардероб). В служебных помещениях выделяются места ожидания в очереди на консультацию, подачу документов или получение результатов Услуги, которые должны быть оборудованы стульями. Количество мест ожидания определяется исходя из фактической нагрузки и возможностей для их размещения в служебных помещениях, но не может составлять менее 2 мест.</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hyperlink r:id="rId229" w:history="1">
        <w:r w:rsidR="00713C1F" w:rsidRPr="00731341">
          <w:rPr>
            <w:rFonts w:ascii="Times New Roman" w:hAnsi="Times New Roman" w:cs="Times New Roman"/>
            <w:color w:val="808080" w:themeColor="background1" w:themeShade="80"/>
            <w:sz w:val="24"/>
            <w:szCs w:val="24"/>
          </w:rPr>
          <w:t>п</w:t>
        </w:r>
        <w:r w:rsidRPr="00731341">
          <w:rPr>
            <w:rFonts w:ascii="Times New Roman" w:hAnsi="Times New Roman" w:cs="Times New Roman"/>
            <w:color w:val="808080" w:themeColor="background1" w:themeShade="80"/>
            <w:sz w:val="24"/>
            <w:szCs w:val="24"/>
          </w:rPr>
          <w:t>риказа</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2.16.3. Рабочие места работников,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2.16.4. Визуальная, текстовая и мультимедийная информация о порядке предоставления Услуги размещается на официальном сайте Учреждения. Оформление визуальной, текстовой и мультимедийной информации о порядке предоставления Услуги должно соответствовать оптимальному зрительному и слуховому восприятию этой информации гражданами.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2.16.5.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Обеспечение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lastRenderedPageBreak/>
        <w:t>- возможность беспрепятственного входа в Учреждение, МФЦ и выхода из него;</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возможность самостоятельного передвижения по территории Учреждения в целях доступа к месту предоставления Услуги, в том числе с помощью работников Учреждения, предоставляющих Услугу;</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возможность посадки в транспортное средство и высадки из него перед входом в Учреждение, МФЦ, в том числе при необходимости с помощью работников Учреждения, МФЦ;</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сопровождение инвалидов, имеющих стойкие нарушения функции зрения, по территории Учреждения, МФЦ;</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содействие инвалиду при входе в Учреждение, МФЦ и выходе из него, информирование инвалида о доступных маршрутах общественного транспорта;</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оказание иных видов посторонней помощи.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Обеспечение инвалидам следующих условий доступности услуг в соответствии с требованиями, установленными законодательными и иными нормативными правовыми актами Российской Федерации: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 предоставление инвалидам по слуху возможности допуска на объект </w:t>
      </w:r>
      <w:proofErr w:type="spellStart"/>
      <w:r w:rsidRPr="00715508">
        <w:rPr>
          <w:rFonts w:ascii="Times New Roman" w:hAnsi="Times New Roman" w:cs="Times New Roman"/>
          <w:sz w:val="24"/>
          <w:szCs w:val="24"/>
        </w:rPr>
        <w:t>сурдопереводчика</w:t>
      </w:r>
      <w:proofErr w:type="spellEnd"/>
      <w:r w:rsidRPr="00715508">
        <w:rPr>
          <w:rFonts w:ascii="Times New Roman" w:hAnsi="Times New Roman" w:cs="Times New Roman"/>
          <w:sz w:val="24"/>
          <w:szCs w:val="24"/>
        </w:rPr>
        <w:t xml:space="preserve">, </w:t>
      </w:r>
      <w:proofErr w:type="spellStart"/>
      <w:r w:rsidRPr="00715508">
        <w:rPr>
          <w:rFonts w:ascii="Times New Roman" w:hAnsi="Times New Roman" w:cs="Times New Roman"/>
          <w:sz w:val="24"/>
          <w:szCs w:val="24"/>
        </w:rPr>
        <w:t>тифлосурдопереводчика</w:t>
      </w:r>
      <w:proofErr w:type="spellEnd"/>
      <w:r w:rsidRPr="00715508">
        <w:rPr>
          <w:rFonts w:ascii="Times New Roman" w:hAnsi="Times New Roman" w:cs="Times New Roman"/>
          <w:sz w:val="24"/>
          <w:szCs w:val="24"/>
        </w:rPr>
        <w:t>.</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2.17. Показатели доступности и качества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Показатели доступности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предоставление Услуги на безвозмездной основе;</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предоставление заинтересованным лицам полной, актуальной и достоверной информации о порядке предоставления Услуги, в том числе в электронной форме путем размещения на официальном сайте Учреждения;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возможность получения Услуги без непосредственного взаимодействия заявителя с должностным лицом при направлении заявления и получения результата предоставления Услуги с использованием средств почтовой связи и (или) в электронной форме;</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информирование уполномоченных представителей заявителей о ходе предоставления Услуги по телефону.</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Показатели качества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доля обращений, по которым Услуга предоставлена в срок и в соответствии со стандартом (порядком) предоставления Услуги, в общем количестве заявлений о предоставлении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 доля обоснованных жалоб заявителей на действия (бездействие) Учреждения, должностных лиц Учреждения при предоставлении Услуги в общем количестве обращений </w:t>
      </w:r>
      <w:r w:rsidRPr="00715508">
        <w:rPr>
          <w:rFonts w:ascii="Times New Roman" w:hAnsi="Times New Roman" w:cs="Times New Roman"/>
          <w:sz w:val="24"/>
          <w:szCs w:val="24"/>
        </w:rPr>
        <w:lastRenderedPageBreak/>
        <w:t>о предоставлении Услуги.</w:t>
      </w:r>
    </w:p>
    <w:p w:rsidR="008C2AB5" w:rsidRPr="00715508" w:rsidRDefault="008C2AB5">
      <w:pPr>
        <w:pStyle w:val="ConsPlusNormal"/>
        <w:ind w:firstLine="540"/>
        <w:jc w:val="both"/>
        <w:rPr>
          <w:rFonts w:ascii="Times New Roman" w:hAnsi="Times New Roman" w:cs="Times New Roman"/>
          <w:sz w:val="24"/>
          <w:szCs w:val="24"/>
        </w:rPr>
      </w:pPr>
    </w:p>
    <w:p w:rsidR="008C2AB5" w:rsidRPr="00715508" w:rsidRDefault="008C2AB5">
      <w:pPr>
        <w:pStyle w:val="ConsPlusTitle"/>
        <w:jc w:val="center"/>
        <w:outlineLvl w:val="1"/>
        <w:rPr>
          <w:rFonts w:ascii="Times New Roman" w:hAnsi="Times New Roman" w:cs="Times New Roman"/>
          <w:sz w:val="24"/>
          <w:szCs w:val="24"/>
        </w:rPr>
      </w:pPr>
      <w:r w:rsidRPr="00715508">
        <w:rPr>
          <w:rFonts w:ascii="Times New Roman" w:hAnsi="Times New Roman" w:cs="Times New Roman"/>
          <w:sz w:val="24"/>
          <w:szCs w:val="24"/>
        </w:rPr>
        <w:t>III. Состав, последовательность и сроки выполнения процедур,</w:t>
      </w:r>
    </w:p>
    <w:p w:rsidR="008C2AB5" w:rsidRPr="00715508" w:rsidRDefault="008C2AB5">
      <w:pPr>
        <w:pStyle w:val="ConsPlusTitle"/>
        <w:jc w:val="center"/>
        <w:rPr>
          <w:rFonts w:ascii="Times New Roman" w:hAnsi="Times New Roman" w:cs="Times New Roman"/>
          <w:sz w:val="24"/>
          <w:szCs w:val="24"/>
        </w:rPr>
      </w:pPr>
      <w:r w:rsidRPr="00715508">
        <w:rPr>
          <w:rFonts w:ascii="Times New Roman" w:hAnsi="Times New Roman" w:cs="Times New Roman"/>
          <w:sz w:val="24"/>
          <w:szCs w:val="24"/>
        </w:rPr>
        <w:t>требования к порядку их выполнения</w:t>
      </w:r>
    </w:p>
    <w:p w:rsidR="008C2AB5" w:rsidRPr="00715508" w:rsidRDefault="008C2AB5">
      <w:pPr>
        <w:pStyle w:val="ConsPlusNormal"/>
        <w:jc w:val="center"/>
        <w:rPr>
          <w:rFonts w:ascii="Times New Roman" w:hAnsi="Times New Roman" w:cs="Times New Roman"/>
          <w:sz w:val="24"/>
          <w:szCs w:val="24"/>
        </w:rPr>
      </w:pPr>
    </w:p>
    <w:p w:rsidR="008C2AB5" w:rsidRPr="00715508" w:rsidRDefault="008C2AB5">
      <w:pPr>
        <w:pStyle w:val="ConsPlusNormal"/>
        <w:ind w:firstLine="540"/>
        <w:jc w:val="both"/>
        <w:rPr>
          <w:rFonts w:ascii="Times New Roman" w:hAnsi="Times New Roman" w:cs="Times New Roman"/>
          <w:sz w:val="24"/>
          <w:szCs w:val="24"/>
        </w:rPr>
      </w:pPr>
      <w:r w:rsidRPr="00715508">
        <w:rPr>
          <w:rFonts w:ascii="Times New Roman" w:hAnsi="Times New Roman" w:cs="Times New Roman"/>
          <w:sz w:val="24"/>
          <w:szCs w:val="24"/>
        </w:rPr>
        <w:t>3.1. Предоставление Услуги включает в себя следующие процедуры:</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прием, регистрация и передача на исполнение работнику Учреждения, ответственному за предоставление Услуги, документов для предоставления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запрос и получение документов (сведений), необходимых в соответствии с нормативными правовыми актами для предоставления Услуги, которые находятся в распоряжении других органов исполнительной власти, органов местного самоуправления, организаций;</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рассмотрение декларации о характеристиках объекта недвижимости;</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hyperlink r:id="rId230" w:history="1">
        <w:r w:rsidR="00713C1F" w:rsidRPr="00731341">
          <w:rPr>
            <w:rFonts w:ascii="Times New Roman" w:hAnsi="Times New Roman" w:cs="Times New Roman"/>
            <w:color w:val="808080" w:themeColor="background1" w:themeShade="80"/>
            <w:sz w:val="24"/>
            <w:szCs w:val="24"/>
          </w:rPr>
          <w:t>п</w:t>
        </w:r>
        <w:r w:rsidRPr="00731341">
          <w:rPr>
            <w:rFonts w:ascii="Times New Roman" w:hAnsi="Times New Roman" w:cs="Times New Roman"/>
            <w:color w:val="808080" w:themeColor="background1" w:themeShade="80"/>
            <w:sz w:val="24"/>
            <w:szCs w:val="24"/>
          </w:rPr>
          <w:t>риказа</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направление (выдача) результата Услуги.</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(абзац введен </w:t>
      </w:r>
      <w:r w:rsidR="00713C1F" w:rsidRPr="00731341">
        <w:rPr>
          <w:rFonts w:ascii="Times New Roman" w:hAnsi="Times New Roman" w:cs="Times New Roman"/>
          <w:color w:val="808080" w:themeColor="background1" w:themeShade="80"/>
          <w:sz w:val="24"/>
          <w:szCs w:val="24"/>
        </w:rPr>
        <w:t>приказа</w:t>
      </w:r>
      <w:hyperlink r:id="rId231"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715508" w:rsidRPr="00731341" w:rsidRDefault="00715508" w:rsidP="00715508">
      <w:pPr>
        <w:pStyle w:val="ConsPlusNormal"/>
        <w:spacing w:before="220"/>
        <w:ind w:firstLine="540"/>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абзац исключен. - </w:t>
      </w:r>
      <w:hyperlink r:id="rId232" w:history="1">
        <w:r w:rsidRPr="00731341">
          <w:rPr>
            <w:rFonts w:ascii="Times New Roman" w:hAnsi="Times New Roman" w:cs="Times New Roman"/>
            <w:color w:val="808080" w:themeColor="background1" w:themeShade="80"/>
            <w:sz w:val="24"/>
            <w:szCs w:val="24"/>
          </w:rPr>
          <w:t>приказ</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3.2. Прием, регистрация и передача на исполнение работнику Учреждения, ответственному за предоставление Услуги, документов для предоставления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3.2.1. Основанием для начала процедуры является личное обращение заявителя (его представителя) в Учреждение или поступление документов для предоставления Услуги в Учреждение по почте или в форме электронного документа, поступление документов для предоставления Услуги из МФЦ в порядке, определенном соглашением с МФЦ.</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r w:rsidR="00713C1F" w:rsidRPr="00731341">
        <w:rPr>
          <w:rFonts w:ascii="Times New Roman" w:hAnsi="Times New Roman" w:cs="Times New Roman"/>
          <w:color w:val="808080" w:themeColor="background1" w:themeShade="80"/>
          <w:sz w:val="24"/>
          <w:szCs w:val="24"/>
        </w:rPr>
        <w:t>приказа</w:t>
      </w:r>
      <w:hyperlink r:id="rId233"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3.2.2. Регистрация документов для предоставления Услуги осуществляется в порядке общего делопроизводства в день их поступления в Учреждение. При направлении документов посредством почтового отправления, а также в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 случае фактического получения обращения Учреждением в выходной или нерабочий праздничный день его регистрация производится не позднее первого рабочего дня, следующего за выходным или нерабочим праздничным днем.</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При личном обращении заявителя (его представителя) работник Учреждения, ответственный за регистрацию входящей корреспонденции, осуществляет прием документов и их регистрацию незамедлительно в присутствии заявителя (его представителя), проставляет на копии </w:t>
      </w:r>
      <w:hyperlink w:anchor="P2975" w:history="1">
        <w:r w:rsidRPr="00713C1F">
          <w:rPr>
            <w:rFonts w:ascii="Times New Roman" w:hAnsi="Times New Roman" w:cs="Times New Roman"/>
            <w:sz w:val="24"/>
            <w:szCs w:val="24"/>
          </w:rPr>
          <w:t>обращения</w:t>
        </w:r>
      </w:hyperlink>
      <w:r w:rsidRPr="00713C1F">
        <w:rPr>
          <w:rFonts w:ascii="Times New Roman" w:hAnsi="Times New Roman" w:cs="Times New Roman"/>
          <w:sz w:val="24"/>
          <w:szCs w:val="24"/>
        </w:rPr>
        <w:t xml:space="preserve"> </w:t>
      </w:r>
      <w:r w:rsidRPr="00715508">
        <w:rPr>
          <w:rFonts w:ascii="Times New Roman" w:hAnsi="Times New Roman" w:cs="Times New Roman"/>
          <w:sz w:val="24"/>
          <w:szCs w:val="24"/>
        </w:rPr>
        <w:t>(приложение N 6 к настоящему стандарту (порядку)) штамп регистрации входящей корреспонденции Учреждения с указанием текущей даты и выдает копию обращения с отметкой о приеме заявителю (его представителю). В случае если заявителем (его представителем) не представлена копия обращения, работник Учреждения обеспечивает ее изготовление без взимания платы.</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lastRenderedPageBreak/>
        <w:t>В случае поступления заявления в форме электронного документа, получение обращения и прилагаемых к нему документов подтверждается Учреждением путем направления заявителю уведомления, содержащего входящий регистрационный номер обращения, дату получения указанного обращения и прилагаемых к нему документов. Уведомление о получении обращения направляется на адрес электронной почты, указанный заявителем, не позднее 1 рабочего дня, следующего за днем поступления обращения в Учреждение.</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3.2.3. Рассмотрение обращения о предоставлении Услуги руководителем или заместителем руководителя Учреждения, начальником отдела Учреждения, к функциям которого отнесено обеспечение предоставления Услуги (далее - отдел), и передача обращения на исполнение работнику отдела, ответственному за предоставление Услуги, осуществляется в порядке общего делопроизводства.</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3.2.4. Максимальный срок выполнения процедуры, указанной в п. 3.2.3, составляет 2 (два) рабочих дня со дня поступления обращения в Учреждение.</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3.2.5. Результатом процедуры является передача зарегистрированного обращения о предоставлении Услуги работнику отдела, ответственному за предоставление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3.2.6. Способом фиксации результата процедуры являются совершение работником отдела отметки о принятии обращения к исполнению в системе электронного документооборота Учреждения.</w:t>
      </w:r>
    </w:p>
    <w:p w:rsidR="008C2AB5" w:rsidRPr="00715508" w:rsidRDefault="008C2AB5">
      <w:pPr>
        <w:pStyle w:val="ConsPlusNormal"/>
        <w:spacing w:before="220"/>
        <w:ind w:firstLine="540"/>
        <w:jc w:val="both"/>
        <w:rPr>
          <w:rFonts w:ascii="Times New Roman" w:hAnsi="Times New Roman" w:cs="Times New Roman"/>
          <w:sz w:val="24"/>
          <w:szCs w:val="24"/>
        </w:rPr>
      </w:pPr>
      <w:bookmarkStart w:id="21" w:name="P2038"/>
      <w:bookmarkEnd w:id="21"/>
      <w:r w:rsidRPr="00715508">
        <w:rPr>
          <w:rFonts w:ascii="Times New Roman" w:hAnsi="Times New Roman" w:cs="Times New Roman"/>
          <w:sz w:val="24"/>
          <w:szCs w:val="24"/>
        </w:rPr>
        <w:t>3.3. Запрос и получение документов (сведений), необходимых в соответствии с нормативными правовыми актами для предоставления Услуги, которые находятся в распоряжении других органов исполнительной власти, органов местного самоуправления, организаций.</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3.3.1. Основанием для начала процедуры является отсутствие в Учреждении документов, необходимых в соответствии с нормативными правовыми актами для предоставления Услуги, которые находятся в распоряжении других органов исполнительной власти, органов местного самоуправления, организаций.</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3.3.2. Работник отдела осуществляет в порядке общего делопроизводства подготовку проектов, согласование с начальником отдела и подписание у руководителя Учреждения запросов в адрес органов (организаций), уполномоченных на предоставление документов (сведений), необходимых для предоставления Услуги. Максимальный срок выполнения данного действия составляет 3 (три) рабочих дня после дня завершения предыдущей процедуры.</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3.3.3. Направление запросов, указанных в настоящем пункте стандарта (порядка), может осуществляться в том числе в электронном виде по каналам системы межведомственного электронного взаимодействия. До подключения Учреждения и (или) органов (организаций), являющихся поставщиками документов (сведений), необходимых для предоставления Услуги, к электронным сервисам системы межведомственного электронного взаимодействия направление запроса осуществляется на бумажном носителе почтовым отправлением, посредством системы электронного документооборота или по электронной почте.</w:t>
      </w:r>
    </w:p>
    <w:p w:rsidR="008C2AB5" w:rsidRPr="00713C1F"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3.3.4. Направление ответов на запросы Учреждения осуществляется согласно </w:t>
      </w:r>
      <w:hyperlink r:id="rId234" w:history="1">
        <w:r w:rsidRPr="00713C1F">
          <w:rPr>
            <w:rFonts w:ascii="Times New Roman" w:hAnsi="Times New Roman" w:cs="Times New Roman"/>
            <w:sz w:val="24"/>
            <w:szCs w:val="24"/>
          </w:rPr>
          <w:t>части 7 статьи 12</w:t>
        </w:r>
      </w:hyperlink>
      <w:r w:rsidRPr="00713C1F">
        <w:rPr>
          <w:rFonts w:ascii="Times New Roman" w:hAnsi="Times New Roman" w:cs="Times New Roman"/>
          <w:sz w:val="24"/>
          <w:szCs w:val="24"/>
        </w:rPr>
        <w:t xml:space="preserve"> Федерального закона от 03.07.2016 N 237-ФЗ "О государственной кадастровой оценке" в срок, не превышающий 20 рабочих дней со дня поступления запроса.</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lastRenderedPageBreak/>
        <w:t>3.3.5. Результатом процедуры является получение от органов (организаций) запрашиваемых документов (сведений), необходимых для предоставления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3.3.6. Способом фиксации результата процедуры является регистрация поступления запрошенных документов (сведений) в системе электронного документооборота Учреждения.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3.4. Рассмотрение декларации о характеристиках объекта недвижимости.</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r w:rsidR="00713C1F" w:rsidRPr="00731341">
        <w:rPr>
          <w:rFonts w:ascii="Times New Roman" w:hAnsi="Times New Roman" w:cs="Times New Roman"/>
          <w:color w:val="808080" w:themeColor="background1" w:themeShade="80"/>
          <w:sz w:val="24"/>
          <w:szCs w:val="24"/>
        </w:rPr>
        <w:t>приказа</w:t>
      </w:r>
      <w:hyperlink r:id="rId235"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3C1F"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3.4.1. Основанием для начала процедуры является поступление декларации о характеристиках объекта недвижимости на исполнение работнику отдела в порядке общего делопроизводства и завершение административной процедуры, указанной в </w:t>
      </w:r>
      <w:hyperlink w:anchor="P2038" w:history="1">
        <w:r w:rsidRPr="00713C1F">
          <w:rPr>
            <w:rFonts w:ascii="Times New Roman" w:hAnsi="Times New Roman" w:cs="Times New Roman"/>
            <w:sz w:val="24"/>
            <w:szCs w:val="24"/>
          </w:rPr>
          <w:t>пункте 3.3</w:t>
        </w:r>
      </w:hyperlink>
      <w:r w:rsidRPr="00713C1F">
        <w:rPr>
          <w:rFonts w:ascii="Times New Roman" w:hAnsi="Times New Roman" w:cs="Times New Roman"/>
          <w:sz w:val="24"/>
          <w:szCs w:val="24"/>
        </w:rPr>
        <w:t xml:space="preserve"> стандарта (порядка) (в случае необходимости ее проведения).</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hyperlink r:id="rId236" w:history="1">
        <w:r w:rsidR="00713C1F" w:rsidRPr="00731341">
          <w:rPr>
            <w:rFonts w:ascii="Times New Roman" w:hAnsi="Times New Roman" w:cs="Times New Roman"/>
            <w:color w:val="808080" w:themeColor="background1" w:themeShade="80"/>
            <w:sz w:val="24"/>
            <w:szCs w:val="24"/>
          </w:rPr>
          <w:t>п</w:t>
        </w:r>
        <w:r w:rsidRPr="00731341">
          <w:rPr>
            <w:rFonts w:ascii="Times New Roman" w:hAnsi="Times New Roman" w:cs="Times New Roman"/>
            <w:color w:val="808080" w:themeColor="background1" w:themeShade="80"/>
            <w:sz w:val="24"/>
            <w:szCs w:val="24"/>
          </w:rPr>
          <w:t>риказа</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3C1F">
        <w:rPr>
          <w:rFonts w:ascii="Times New Roman" w:hAnsi="Times New Roman" w:cs="Times New Roman"/>
          <w:sz w:val="24"/>
          <w:szCs w:val="24"/>
        </w:rPr>
        <w:t xml:space="preserve">3.4.2. Рассмотрение декларации осуществляется в </w:t>
      </w:r>
      <w:hyperlink r:id="rId237" w:history="1">
        <w:r w:rsidRPr="00713C1F">
          <w:rPr>
            <w:rFonts w:ascii="Times New Roman" w:hAnsi="Times New Roman" w:cs="Times New Roman"/>
            <w:sz w:val="24"/>
            <w:szCs w:val="24"/>
          </w:rPr>
          <w:t>порядке</w:t>
        </w:r>
      </w:hyperlink>
      <w:r w:rsidRPr="00713C1F">
        <w:rPr>
          <w:rFonts w:ascii="Times New Roman" w:hAnsi="Times New Roman" w:cs="Times New Roman"/>
          <w:sz w:val="24"/>
          <w:szCs w:val="24"/>
        </w:rPr>
        <w:t>, установленном приказо</w:t>
      </w:r>
      <w:r w:rsidRPr="00715508">
        <w:rPr>
          <w:rFonts w:ascii="Times New Roman" w:hAnsi="Times New Roman" w:cs="Times New Roman"/>
          <w:sz w:val="24"/>
          <w:szCs w:val="24"/>
        </w:rPr>
        <w:t>м Минэкономразвития России от 04.06.2019 N 318 "Об утверждении Порядка рассмотрения декларации о характеристиках объекта недвижимости, в том числе ее формы".</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(в ред. </w:t>
      </w:r>
      <w:hyperlink r:id="rId238" w:history="1">
        <w:r w:rsidR="00713C1F" w:rsidRPr="00731341">
          <w:rPr>
            <w:rFonts w:ascii="Times New Roman" w:hAnsi="Times New Roman" w:cs="Times New Roman"/>
            <w:color w:val="808080" w:themeColor="background1" w:themeShade="80"/>
            <w:sz w:val="24"/>
            <w:szCs w:val="24"/>
          </w:rPr>
          <w:t>п</w:t>
        </w:r>
        <w:r w:rsidRPr="00731341">
          <w:rPr>
            <w:rFonts w:ascii="Times New Roman" w:hAnsi="Times New Roman" w:cs="Times New Roman"/>
            <w:color w:val="808080" w:themeColor="background1" w:themeShade="80"/>
            <w:sz w:val="24"/>
            <w:szCs w:val="24"/>
          </w:rPr>
          <w:t>риказа</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3.4.3. В случае если декларация не подлежит рассмотрению в соответствии с </w:t>
      </w:r>
      <w:hyperlink w:anchor="P1973" w:history="1">
        <w:r w:rsidRPr="00731341">
          <w:rPr>
            <w:rFonts w:ascii="Times New Roman" w:hAnsi="Times New Roman" w:cs="Times New Roman"/>
            <w:sz w:val="24"/>
            <w:szCs w:val="24"/>
          </w:rPr>
          <w:t>п. 2.11</w:t>
        </w:r>
      </w:hyperlink>
      <w:r w:rsidRPr="00731341">
        <w:rPr>
          <w:rFonts w:ascii="Times New Roman" w:hAnsi="Times New Roman" w:cs="Times New Roman"/>
          <w:sz w:val="24"/>
          <w:szCs w:val="24"/>
        </w:rPr>
        <w:t xml:space="preserve"> настоящего Стандарта (порядка), бюджетным учреждением в адрес заявителя и представителя заявителя в течение 5 рабочих дней со дня ее представления направляется </w:t>
      </w:r>
      <w:hyperlink w:anchor="P3092" w:history="1">
        <w:r w:rsidRPr="00731341">
          <w:rPr>
            <w:rFonts w:ascii="Times New Roman" w:hAnsi="Times New Roman" w:cs="Times New Roman"/>
            <w:sz w:val="24"/>
            <w:szCs w:val="24"/>
          </w:rPr>
          <w:t>уведомление</w:t>
        </w:r>
      </w:hyperlink>
      <w:r w:rsidRPr="00731341">
        <w:rPr>
          <w:rFonts w:ascii="Times New Roman" w:hAnsi="Times New Roman" w:cs="Times New Roman"/>
          <w:sz w:val="24"/>
          <w:szCs w:val="24"/>
        </w:rPr>
        <w:t xml:space="preserve"> о причинах, по которым такая декларация не подлежит рассмотре</w:t>
      </w:r>
      <w:r w:rsidRPr="00715508">
        <w:rPr>
          <w:rFonts w:ascii="Times New Roman" w:hAnsi="Times New Roman" w:cs="Times New Roman"/>
          <w:sz w:val="24"/>
          <w:szCs w:val="24"/>
        </w:rPr>
        <w:t>нию (приложение N 8 к настоящему стандарту), а также приложенные к декларации документы, указание на которые содержится в декларации, в том числе подтверждающие значения (описания) декларируемых характеристик.</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w:t>
      </w:r>
      <w:proofErr w:type="spellStart"/>
      <w:r w:rsidRPr="00731341">
        <w:rPr>
          <w:rFonts w:ascii="Times New Roman" w:hAnsi="Times New Roman" w:cs="Times New Roman"/>
          <w:color w:val="808080" w:themeColor="background1" w:themeShade="80"/>
          <w:sz w:val="24"/>
          <w:szCs w:val="24"/>
        </w:rPr>
        <w:t>пп</w:t>
      </w:r>
      <w:proofErr w:type="spellEnd"/>
      <w:r w:rsidRPr="00731341">
        <w:rPr>
          <w:rFonts w:ascii="Times New Roman" w:hAnsi="Times New Roman" w:cs="Times New Roman"/>
          <w:color w:val="808080" w:themeColor="background1" w:themeShade="80"/>
          <w:sz w:val="24"/>
          <w:szCs w:val="24"/>
        </w:rPr>
        <w:t xml:space="preserve">. 3.4.3 в ред. </w:t>
      </w:r>
      <w:hyperlink r:id="rId239" w:history="1">
        <w:r w:rsidR="00713C1F" w:rsidRPr="00731341">
          <w:rPr>
            <w:rFonts w:ascii="Times New Roman" w:hAnsi="Times New Roman" w:cs="Times New Roman"/>
            <w:color w:val="808080" w:themeColor="background1" w:themeShade="80"/>
            <w:sz w:val="24"/>
            <w:szCs w:val="24"/>
          </w:rPr>
          <w:t>п</w:t>
        </w:r>
        <w:r w:rsidRPr="00731341">
          <w:rPr>
            <w:rFonts w:ascii="Times New Roman" w:hAnsi="Times New Roman" w:cs="Times New Roman"/>
            <w:color w:val="808080" w:themeColor="background1" w:themeShade="80"/>
            <w:sz w:val="24"/>
            <w:szCs w:val="24"/>
          </w:rPr>
          <w:t>риказа</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3C1F" w:rsidRDefault="008C2AB5">
      <w:pPr>
        <w:pStyle w:val="ConsPlusNormal"/>
        <w:spacing w:before="220"/>
        <w:ind w:firstLine="540"/>
        <w:jc w:val="both"/>
        <w:rPr>
          <w:rFonts w:ascii="Times New Roman" w:hAnsi="Times New Roman" w:cs="Times New Roman"/>
          <w:sz w:val="24"/>
          <w:szCs w:val="24"/>
        </w:rPr>
      </w:pPr>
      <w:r w:rsidRPr="00713C1F">
        <w:rPr>
          <w:rFonts w:ascii="Times New Roman" w:hAnsi="Times New Roman" w:cs="Times New Roman"/>
          <w:sz w:val="24"/>
          <w:szCs w:val="24"/>
        </w:rPr>
        <w:t>3.4.4. Решение по результатам рассмотрения декларации принимается руководителем Учреждения или уполномоченным им лицом.</w:t>
      </w:r>
    </w:p>
    <w:p w:rsidR="008C2AB5" w:rsidRPr="00713C1F" w:rsidRDefault="008C2AB5">
      <w:pPr>
        <w:pStyle w:val="ConsPlusNormal"/>
        <w:spacing w:before="220"/>
        <w:ind w:firstLine="540"/>
        <w:jc w:val="both"/>
        <w:rPr>
          <w:rFonts w:ascii="Times New Roman" w:hAnsi="Times New Roman" w:cs="Times New Roman"/>
          <w:sz w:val="24"/>
          <w:szCs w:val="24"/>
        </w:rPr>
      </w:pPr>
      <w:r w:rsidRPr="00713C1F">
        <w:rPr>
          <w:rFonts w:ascii="Times New Roman" w:hAnsi="Times New Roman" w:cs="Times New Roman"/>
          <w:sz w:val="24"/>
          <w:szCs w:val="24"/>
        </w:rPr>
        <w:t>3.4.5. Максимальный срок выполнения процедуры составляет 50 рабочих дней со дня представления декларации в Учреждение.</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w:t>
      </w:r>
      <w:proofErr w:type="spellStart"/>
      <w:r w:rsidRPr="00731341">
        <w:rPr>
          <w:rFonts w:ascii="Times New Roman" w:hAnsi="Times New Roman" w:cs="Times New Roman"/>
          <w:color w:val="808080" w:themeColor="background1" w:themeShade="80"/>
          <w:sz w:val="24"/>
          <w:szCs w:val="24"/>
        </w:rPr>
        <w:t>пп</w:t>
      </w:r>
      <w:proofErr w:type="spellEnd"/>
      <w:r w:rsidRPr="00731341">
        <w:rPr>
          <w:rFonts w:ascii="Times New Roman" w:hAnsi="Times New Roman" w:cs="Times New Roman"/>
          <w:color w:val="808080" w:themeColor="background1" w:themeShade="80"/>
          <w:sz w:val="24"/>
          <w:szCs w:val="24"/>
        </w:rPr>
        <w:t xml:space="preserve">. 3.4.5 в ред. </w:t>
      </w:r>
      <w:hyperlink r:id="rId240" w:history="1">
        <w:r w:rsidR="00713C1F" w:rsidRPr="00731341">
          <w:rPr>
            <w:rFonts w:ascii="Times New Roman" w:hAnsi="Times New Roman" w:cs="Times New Roman"/>
            <w:color w:val="808080" w:themeColor="background1" w:themeShade="80"/>
            <w:sz w:val="24"/>
            <w:szCs w:val="24"/>
          </w:rPr>
          <w:t>п</w:t>
        </w:r>
        <w:r w:rsidRPr="00731341">
          <w:rPr>
            <w:rFonts w:ascii="Times New Roman" w:hAnsi="Times New Roman" w:cs="Times New Roman"/>
            <w:color w:val="808080" w:themeColor="background1" w:themeShade="80"/>
            <w:sz w:val="24"/>
            <w:szCs w:val="24"/>
          </w:rPr>
          <w:t>риказа</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3.4.6. В случае если декларация не подлежит рассмотрению, бюджетным учреждением в адрес заявителя и представителя заявителя в течение 5 рабочих дней со дня ее представления направляется уведомление о причинах, по которым такая декларация не подлежит рассмотрению, а также приложенные к декларации документы, указание на которые содержится в декларации, в том числе подтверждающие значения (описания) декларируемых характеристик.</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w:t>
      </w:r>
      <w:proofErr w:type="spellStart"/>
      <w:r w:rsidRPr="00731341">
        <w:rPr>
          <w:rFonts w:ascii="Times New Roman" w:hAnsi="Times New Roman" w:cs="Times New Roman"/>
          <w:color w:val="808080" w:themeColor="background1" w:themeShade="80"/>
          <w:sz w:val="24"/>
          <w:szCs w:val="24"/>
        </w:rPr>
        <w:t>пп</w:t>
      </w:r>
      <w:proofErr w:type="spellEnd"/>
      <w:r w:rsidRPr="00731341">
        <w:rPr>
          <w:rFonts w:ascii="Times New Roman" w:hAnsi="Times New Roman" w:cs="Times New Roman"/>
          <w:color w:val="808080" w:themeColor="background1" w:themeShade="80"/>
          <w:sz w:val="24"/>
          <w:szCs w:val="24"/>
        </w:rPr>
        <w:t xml:space="preserve">. 3.4.6 в ред. </w:t>
      </w:r>
      <w:r w:rsidR="00713C1F" w:rsidRPr="00731341">
        <w:rPr>
          <w:rFonts w:ascii="Times New Roman" w:hAnsi="Times New Roman" w:cs="Times New Roman"/>
          <w:color w:val="808080" w:themeColor="background1" w:themeShade="80"/>
          <w:sz w:val="24"/>
          <w:szCs w:val="24"/>
        </w:rPr>
        <w:t>п</w:t>
      </w:r>
      <w:hyperlink r:id="rId241"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3.4.7. Результатом процедуры является: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 уведомления с указанием учтенной информации, содержащейся в декларации, а </w:t>
      </w:r>
      <w:r w:rsidRPr="00715508">
        <w:rPr>
          <w:rFonts w:ascii="Times New Roman" w:hAnsi="Times New Roman" w:cs="Times New Roman"/>
          <w:sz w:val="24"/>
          <w:szCs w:val="24"/>
        </w:rPr>
        <w:lastRenderedPageBreak/>
        <w:t>также неучтенной информации и причин, по которым она не была учтена.</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w:t>
      </w:r>
      <w:proofErr w:type="spellStart"/>
      <w:r w:rsidRPr="00731341">
        <w:rPr>
          <w:rFonts w:ascii="Times New Roman" w:hAnsi="Times New Roman" w:cs="Times New Roman"/>
          <w:color w:val="808080" w:themeColor="background1" w:themeShade="80"/>
          <w:sz w:val="24"/>
          <w:szCs w:val="24"/>
        </w:rPr>
        <w:t>пп</w:t>
      </w:r>
      <w:proofErr w:type="spellEnd"/>
      <w:r w:rsidRPr="00731341">
        <w:rPr>
          <w:rFonts w:ascii="Times New Roman" w:hAnsi="Times New Roman" w:cs="Times New Roman"/>
          <w:color w:val="808080" w:themeColor="background1" w:themeShade="80"/>
          <w:sz w:val="24"/>
          <w:szCs w:val="24"/>
        </w:rPr>
        <w:t xml:space="preserve">. 3.4.7 в ред. </w:t>
      </w:r>
      <w:r w:rsidR="00713C1F" w:rsidRPr="00731341">
        <w:rPr>
          <w:rFonts w:ascii="Times New Roman" w:hAnsi="Times New Roman" w:cs="Times New Roman"/>
          <w:color w:val="808080" w:themeColor="background1" w:themeShade="80"/>
          <w:sz w:val="24"/>
          <w:szCs w:val="24"/>
        </w:rPr>
        <w:t>приказа</w:t>
      </w:r>
      <w:hyperlink r:id="rId242"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31341" w:rsidRDefault="008C2AB5">
      <w:pPr>
        <w:pStyle w:val="ConsPlusNormal"/>
        <w:spacing w:before="220"/>
        <w:ind w:firstLine="540"/>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3.4.8 - 3.4.9. Исключены. - </w:t>
      </w:r>
      <w:hyperlink r:id="rId243" w:history="1">
        <w:r w:rsidRPr="00731341">
          <w:rPr>
            <w:rFonts w:ascii="Times New Roman" w:hAnsi="Times New Roman" w:cs="Times New Roman"/>
            <w:color w:val="808080" w:themeColor="background1" w:themeShade="80"/>
            <w:sz w:val="24"/>
            <w:szCs w:val="24"/>
          </w:rPr>
          <w:t>Приказ</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3.5. Направление (выдача) результата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3.5.1. Основанием для начала процедуры является принятие решения об учете (не учете) информации, содержащейся в декларации.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3.5.2. Направление (выдача) результата Услуги осуществляется способом, указанным в декларации.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3.5.3. Срок направления (выдачи) результата Услуги составляет 5 рабочих дней после дня завершения предыдущей процедуры.</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3.5.4. Способом фиксации результата процедуры является регистрация в системе электронного документооборота Учреждения уведомления с указанием учтенной информации, содержащейся в декларации, а также неучтенной информации и причин, по которым она не была учтена.</w:t>
      </w:r>
    </w:p>
    <w:p w:rsidR="008C2AB5" w:rsidRPr="00731341" w:rsidRDefault="008C2AB5">
      <w:pPr>
        <w:pStyle w:val="ConsPlusNormal"/>
        <w:jc w:val="both"/>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 xml:space="preserve">(п. 3.5 введен </w:t>
      </w:r>
      <w:r w:rsidR="00713C1F" w:rsidRPr="00731341">
        <w:rPr>
          <w:rFonts w:ascii="Times New Roman" w:hAnsi="Times New Roman" w:cs="Times New Roman"/>
          <w:color w:val="808080" w:themeColor="background1" w:themeShade="80"/>
          <w:sz w:val="24"/>
          <w:szCs w:val="24"/>
        </w:rPr>
        <w:t>приказ</w:t>
      </w:r>
      <w:r w:rsidR="00C71303">
        <w:rPr>
          <w:rFonts w:ascii="Times New Roman" w:hAnsi="Times New Roman" w:cs="Times New Roman"/>
          <w:color w:val="808080" w:themeColor="background1" w:themeShade="80"/>
          <w:sz w:val="24"/>
          <w:szCs w:val="24"/>
        </w:rPr>
        <w:t>ом</w:t>
      </w:r>
      <w:hyperlink r:id="rId244" w:history="1"/>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715508" w:rsidRDefault="008C2AB5">
      <w:pPr>
        <w:pStyle w:val="ConsPlusNormal"/>
        <w:ind w:firstLine="540"/>
        <w:jc w:val="both"/>
        <w:rPr>
          <w:rFonts w:ascii="Times New Roman" w:hAnsi="Times New Roman" w:cs="Times New Roman"/>
          <w:sz w:val="24"/>
          <w:szCs w:val="24"/>
        </w:rPr>
      </w:pPr>
    </w:p>
    <w:p w:rsidR="008C2AB5" w:rsidRPr="00715508" w:rsidRDefault="008C2AB5">
      <w:pPr>
        <w:pStyle w:val="ConsPlusTitle"/>
        <w:jc w:val="center"/>
        <w:outlineLvl w:val="1"/>
        <w:rPr>
          <w:rFonts w:ascii="Times New Roman" w:hAnsi="Times New Roman" w:cs="Times New Roman"/>
          <w:sz w:val="24"/>
          <w:szCs w:val="24"/>
        </w:rPr>
      </w:pPr>
      <w:r w:rsidRPr="00715508">
        <w:rPr>
          <w:rFonts w:ascii="Times New Roman" w:hAnsi="Times New Roman" w:cs="Times New Roman"/>
          <w:sz w:val="24"/>
          <w:szCs w:val="24"/>
        </w:rPr>
        <w:t>IV. Порядок и формы контроля за предоставлением Услуги</w:t>
      </w:r>
    </w:p>
    <w:p w:rsidR="008C2AB5" w:rsidRPr="00715508" w:rsidRDefault="008C2AB5">
      <w:pPr>
        <w:pStyle w:val="ConsPlusNormal"/>
        <w:ind w:firstLine="540"/>
        <w:jc w:val="both"/>
        <w:rPr>
          <w:rFonts w:ascii="Times New Roman" w:hAnsi="Times New Roman" w:cs="Times New Roman"/>
          <w:sz w:val="24"/>
          <w:szCs w:val="24"/>
        </w:rPr>
      </w:pPr>
    </w:p>
    <w:p w:rsidR="008C2AB5" w:rsidRPr="00715508" w:rsidRDefault="008C2AB5">
      <w:pPr>
        <w:pStyle w:val="ConsPlusNormal"/>
        <w:ind w:firstLine="540"/>
        <w:jc w:val="both"/>
        <w:rPr>
          <w:rFonts w:ascii="Times New Roman" w:hAnsi="Times New Roman" w:cs="Times New Roman"/>
          <w:sz w:val="24"/>
          <w:szCs w:val="24"/>
        </w:rPr>
      </w:pPr>
      <w:r w:rsidRPr="00715508">
        <w:rPr>
          <w:rFonts w:ascii="Times New Roman" w:hAnsi="Times New Roman" w:cs="Times New Roman"/>
          <w:sz w:val="24"/>
          <w:szCs w:val="24"/>
        </w:rPr>
        <w:t>4.1. Текущий контроль за соблюдением и исполнением ответственными лицами Учреждения положений стандарта (порядка) и иных нормативных правовых актов, устанавливающих требования к порядку предоставления Услуги, а также принятием ими решений осуществляется руководителем Учреждения.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4.2. В целях осуществления руководителем Учреждения текущего контроля за предоставлением Услуги, начальник отдела Учреждения, обеспечивающий предоставление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еженедельно (на оперативных совещаниях) докладывает руководителю Учреждения о результатах предоставления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ежемесячно представляет отчет об исполнении заявлений о предоставлении Услуги на основании данных системы электронного документооборота Учреждения.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4.3. Текущий контроль за соблюдением работниками отделов Учреждения, обеспечивающих предоставление Услуги, последовательности действий и сроков, определенных процедурами при предоставлении Услуги, качеством подготовленных при исполнении процедур документов осуществляется начальником отдела информационного обеспечения и мониторинга кадастровой оценки.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4.4. Контроль за соблюдением и исполнением работниками Учреждения положений стандарта (порядка) и иных нормативных правовых актов, устанавливающих требования к порядку предоставления Услуги, полнотой и качеством предоставления Услуги осуществляется также путем проведения проверок.</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Периодичность и сроки осуществления плановых проверок устанавливаются планами </w:t>
      </w:r>
      <w:r w:rsidRPr="00715508">
        <w:rPr>
          <w:rFonts w:ascii="Times New Roman" w:hAnsi="Times New Roman" w:cs="Times New Roman"/>
          <w:sz w:val="24"/>
          <w:szCs w:val="24"/>
        </w:rPr>
        <w:lastRenderedPageBreak/>
        <w:t>работы Учреждения. Внеплановые проверки полноты и качества предоставления Услуги могут проводиться по инициативе министерства имущественных и земельных отношений Сахалинской области (далее - Министерство), руководителя Учреждения, его заместителя. Для проведения проверки формируется комиссия, в состав которой включаются работники Учреждения, а при проведении проверки по инициативе Министерства - в состав комиссии также включаются специалисты Министерства.</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Результаты деятельности комиссии оформляются в виде акта, в котором отмечаются выявленные недостатки и нарушения при предоставлении Услуги, а также даются предложения по устранению выявленных нарушений и привлечению виновных лиц к ответственности. По результатам проведенных проверок в случае выявления нарушений прав заявителей и (или) требований стандарта (порядка) и иных нормативных правовых актов, регулирующих порядок предоставления Услуги, виновные лица привлекаются к ответственности в порядке, установленном законодательством Российской Федерации.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4.5. Должностные лица, работники Учреждения несут ответственность за нарушение порядка предоставления Услуги, повлекшее </w:t>
      </w:r>
      <w:proofErr w:type="spellStart"/>
      <w:r w:rsidRPr="00715508">
        <w:rPr>
          <w:rFonts w:ascii="Times New Roman" w:hAnsi="Times New Roman" w:cs="Times New Roman"/>
          <w:sz w:val="24"/>
          <w:szCs w:val="24"/>
        </w:rPr>
        <w:t>непредоставление</w:t>
      </w:r>
      <w:proofErr w:type="spellEnd"/>
      <w:r w:rsidRPr="00715508">
        <w:rPr>
          <w:rFonts w:ascii="Times New Roman" w:hAnsi="Times New Roman" w:cs="Times New Roman"/>
          <w:sz w:val="24"/>
          <w:szCs w:val="24"/>
        </w:rPr>
        <w:t xml:space="preserve"> Услуги заявителю либо предоставление Услуги заявителю с нарушением установленных сроков, в соответствии с действующим законодательством.</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Персональная ответственность должностных лиц, работников Учреждения за несоблюдение порядка предоставления Услуги закрепляется в их должностных инструкциях.</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О случаях и причинах нарушения порядка и сроков осуществления процедур ответственные за их осуществление работники Учреждения немедленно информируют своего непосредственного руководителя, а также осуществляют срочные меры по устранению нарушений.</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4.6. Контроль за предоставлением Услуги со стороны граждан, их объединений и организаций не предусмотрен.</w:t>
      </w:r>
    </w:p>
    <w:p w:rsidR="008C2AB5" w:rsidRPr="00715508" w:rsidRDefault="008C2AB5">
      <w:pPr>
        <w:pStyle w:val="ConsPlusNormal"/>
        <w:ind w:firstLine="540"/>
        <w:jc w:val="both"/>
        <w:rPr>
          <w:rFonts w:ascii="Times New Roman" w:hAnsi="Times New Roman" w:cs="Times New Roman"/>
          <w:sz w:val="24"/>
          <w:szCs w:val="24"/>
        </w:rPr>
      </w:pPr>
    </w:p>
    <w:p w:rsidR="008C2AB5" w:rsidRPr="00715508" w:rsidRDefault="008C2AB5">
      <w:pPr>
        <w:pStyle w:val="ConsPlusTitle"/>
        <w:jc w:val="center"/>
        <w:outlineLvl w:val="1"/>
        <w:rPr>
          <w:rFonts w:ascii="Times New Roman" w:hAnsi="Times New Roman" w:cs="Times New Roman"/>
          <w:sz w:val="24"/>
          <w:szCs w:val="24"/>
        </w:rPr>
      </w:pPr>
      <w:r w:rsidRPr="00715508">
        <w:rPr>
          <w:rFonts w:ascii="Times New Roman" w:hAnsi="Times New Roman" w:cs="Times New Roman"/>
          <w:sz w:val="24"/>
          <w:szCs w:val="24"/>
        </w:rPr>
        <w:t>V. Досудебный (внесудебный) порядок обжалования</w:t>
      </w:r>
    </w:p>
    <w:p w:rsidR="008C2AB5" w:rsidRPr="00715508" w:rsidRDefault="008C2AB5">
      <w:pPr>
        <w:pStyle w:val="ConsPlusTitle"/>
        <w:jc w:val="center"/>
        <w:rPr>
          <w:rFonts w:ascii="Times New Roman" w:hAnsi="Times New Roman" w:cs="Times New Roman"/>
          <w:sz w:val="24"/>
          <w:szCs w:val="24"/>
        </w:rPr>
      </w:pPr>
      <w:r w:rsidRPr="00715508">
        <w:rPr>
          <w:rFonts w:ascii="Times New Roman" w:hAnsi="Times New Roman" w:cs="Times New Roman"/>
          <w:sz w:val="24"/>
          <w:szCs w:val="24"/>
        </w:rPr>
        <w:t>решений и действий (бездействия) Учреждения,</w:t>
      </w:r>
    </w:p>
    <w:p w:rsidR="008C2AB5" w:rsidRPr="00715508" w:rsidRDefault="008C2AB5">
      <w:pPr>
        <w:pStyle w:val="ConsPlusTitle"/>
        <w:jc w:val="center"/>
        <w:rPr>
          <w:rFonts w:ascii="Times New Roman" w:hAnsi="Times New Roman" w:cs="Times New Roman"/>
          <w:sz w:val="24"/>
          <w:szCs w:val="24"/>
        </w:rPr>
      </w:pPr>
      <w:r w:rsidRPr="00715508">
        <w:rPr>
          <w:rFonts w:ascii="Times New Roman" w:hAnsi="Times New Roman" w:cs="Times New Roman"/>
          <w:sz w:val="24"/>
          <w:szCs w:val="24"/>
        </w:rPr>
        <w:t>а также должностных лиц Учреждения</w:t>
      </w:r>
    </w:p>
    <w:p w:rsidR="008C2AB5" w:rsidRPr="00715508" w:rsidRDefault="008C2AB5">
      <w:pPr>
        <w:pStyle w:val="ConsPlusNormal"/>
        <w:ind w:firstLine="540"/>
        <w:jc w:val="both"/>
        <w:rPr>
          <w:rFonts w:ascii="Times New Roman" w:hAnsi="Times New Roman" w:cs="Times New Roman"/>
          <w:sz w:val="24"/>
          <w:szCs w:val="24"/>
        </w:rPr>
      </w:pPr>
    </w:p>
    <w:p w:rsidR="008C2AB5" w:rsidRPr="00715508" w:rsidRDefault="008C2AB5">
      <w:pPr>
        <w:pStyle w:val="ConsPlusNormal"/>
        <w:ind w:firstLine="540"/>
        <w:jc w:val="both"/>
        <w:rPr>
          <w:rFonts w:ascii="Times New Roman" w:hAnsi="Times New Roman" w:cs="Times New Roman"/>
          <w:sz w:val="24"/>
          <w:szCs w:val="24"/>
        </w:rPr>
      </w:pPr>
      <w:r w:rsidRPr="00715508">
        <w:rPr>
          <w:rFonts w:ascii="Times New Roman" w:hAnsi="Times New Roman" w:cs="Times New Roman"/>
          <w:sz w:val="24"/>
          <w:szCs w:val="24"/>
        </w:rPr>
        <w:t>5.1. Заявитель вправе подать жалобу на решения и (или) действия (бездействие) Учреждения и (или) его должностных лиц при предоставлении Услуги (далее - жалоба).</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5.2. Заявитель может обратиться с жалобой, в том числе в следующих случаях:</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нарушение срока регистрации обращения заявителя о предоставлении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нарушение срока предоставления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требование у заявителя документов, не предусмотренных нормативными правовыми актами для предоставления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для предоставления Услуги, у заявителя;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отказ в предоставлении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затребование с заявителя при предоставлении Услуги платы;</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lastRenderedPageBreak/>
        <w:t>- отказ Учреждения, должностного лица Учреждения в исправлении допущенных опечаток и ошибок в выданных в результате предоставления Услуги документах.</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5.3. Жалоба подается в письменной форме на бумажном носителе или в электронном виде в Учреждение на имя </w:t>
      </w:r>
      <w:r w:rsidR="00713C1F">
        <w:rPr>
          <w:rFonts w:ascii="Times New Roman" w:hAnsi="Times New Roman" w:cs="Times New Roman"/>
          <w:sz w:val="24"/>
          <w:szCs w:val="24"/>
        </w:rPr>
        <w:t>руководителя</w:t>
      </w:r>
      <w:r w:rsidRPr="00715508">
        <w:rPr>
          <w:rFonts w:ascii="Times New Roman" w:hAnsi="Times New Roman" w:cs="Times New Roman"/>
          <w:sz w:val="24"/>
          <w:szCs w:val="24"/>
        </w:rPr>
        <w:t xml:space="preserve"> Учреждения.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Жалоба, поданная в Учреждение, рассматривается руководителем Учреждения или по его поручению заместителем руководителя Учреждения.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5.4. Жалоба может быть направлена по почте, с использованием информационно-телекоммуникационной сети Интернет, официального сайта Учреждения, а также может быть принята при личном приеме заявителя.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Личный прием заявителя для подачи жалобы в Учреждение осуществляется по адресу Учреждения и графику работы, указанным в </w:t>
      </w:r>
      <w:hyperlink w:anchor="P2149" w:history="1">
        <w:r w:rsidRPr="00713C1F">
          <w:rPr>
            <w:rFonts w:ascii="Times New Roman" w:hAnsi="Times New Roman" w:cs="Times New Roman"/>
            <w:sz w:val="24"/>
            <w:szCs w:val="24"/>
          </w:rPr>
          <w:t>приложении N 1</w:t>
        </w:r>
      </w:hyperlink>
      <w:r w:rsidRPr="00713C1F">
        <w:rPr>
          <w:rFonts w:ascii="Times New Roman" w:hAnsi="Times New Roman" w:cs="Times New Roman"/>
          <w:sz w:val="24"/>
          <w:szCs w:val="24"/>
        </w:rPr>
        <w:t xml:space="preserve"> к</w:t>
      </w:r>
      <w:r w:rsidRPr="00715508">
        <w:rPr>
          <w:rFonts w:ascii="Times New Roman" w:hAnsi="Times New Roman" w:cs="Times New Roman"/>
          <w:sz w:val="24"/>
          <w:szCs w:val="24"/>
        </w:rPr>
        <w:t xml:space="preserve"> настоящему стандарту (порядку).</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оформленная в соответствии с законодательством Российской Федерации доверенность (для физических лиц);</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При подаче жалобы в электронном виде документы, указанные в настоящем пункте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5.5. Жалоба должна содержать:</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наименование Учреждения, наименование должности и фамилию должностного лица Учреждения, решения и действия (бездействие) которых обжалуются;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сведения об обжалуемых решениях и действиях (бездействии) Учреждения, должностного лица Учреждения;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lastRenderedPageBreak/>
        <w:t>- доводы, на основании которых заявитель не согласен с решением и действием (бездействием) Учреждения, должностного лица Учреждения. Заявителем могут быть представлены документы (при наличии), подтверждающие доводы заявителя, либо их копии.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5.6. Жалоба, поступившая в Учреждение, подлежит регистрации не позднее следующего рабочего дня со дня ее поступления. Жалоба рассматривается в течение пятнадцати рабочих дней со дня ее регистрации.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5.7. По результатам рассмотрения жалобы принимается одно из следующих решений:</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в удовлетворении жалобы отказывается.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5.8. Ответ по результатам рассмотрения жалобы направляется заявителю не позднее дня, следующего за днем принятия решения, в письменной форме.</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В ответе по результатам рассмотрения жалобы указываются: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наименование органа, рассмотревшего жалобу, должность, фамилия, имя, отчество (при наличии) должностного лица, принявшего решение по жалобе;</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номер, дата, место принятия решения, включая сведения о должностном лице, решение или действие (бездействие) которого обжалуется;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фамилия, имя, отчество (при наличии) или наименование заявителя;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основания для принятия решения по жалобе;</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принятое по жалобе решение;</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в случае, если жалоба признана обоснованной, - сроки устранения выявленных нарушений, в том числе срок предоставления результата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сведения о порядке обжалования принятого по жалобе решения.</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Учреждения, вид которой установлен законодательством Российской Федерации.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5.9. Учреждение вправе оставить жалобу без ответа в следующих случаях:</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если в жалобе не указаны фамилия гражданина или наименование юридического лица, направившего обращение, и почтовый адрес, по которому должен быть направлен ответ;</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xml:space="preserve">- если в жалобе содержатся нецензурные либо оскорбительные выражения, угрозы жизни, здоровью и имуществу должностного лица, а также членов его семьи (лицу, направившему жалобу, в течение 5 рабочих дней со дня регистрации жалобы направляется </w:t>
      </w:r>
      <w:r w:rsidRPr="00715508">
        <w:rPr>
          <w:rFonts w:ascii="Times New Roman" w:hAnsi="Times New Roman" w:cs="Times New Roman"/>
          <w:sz w:val="24"/>
          <w:szCs w:val="24"/>
        </w:rPr>
        <w:lastRenderedPageBreak/>
        <w:t>сообщение о недопустимости злоупотребления правом);</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 если текст жалобы не поддается прочтению (лицу, направившему жалобу, в течение 5 рабочих дней со дня регистрации жалобы направляется сообщение о невозможности прочтения текста жалобы, если его фамилия (наименование) и почтовый адрес поддаются прочтению).</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5.10. Заявители вправе обжаловать решения по жалобе, принятые Учреждением или его должностным лицом, в досудебном порядке или в суде в соответствии с законодательством Российской Федерации.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5.11. Заявитель имеет право на получение информации и документов, необходимых для обоснования и рассмотрения жалобы.</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5.12. Информирование заявителей о порядке подачи и рассмотрения жалобы осуществляется в порядке, установленном настоящим стандартом (порядком) для информирования по вопросам предоставления Услуги.</w:t>
      </w:r>
    </w:p>
    <w:p w:rsidR="008C2AB5" w:rsidRPr="00715508" w:rsidRDefault="008C2AB5">
      <w:pPr>
        <w:pStyle w:val="ConsPlusNormal"/>
        <w:spacing w:before="220"/>
        <w:ind w:firstLine="540"/>
        <w:jc w:val="both"/>
        <w:rPr>
          <w:rFonts w:ascii="Times New Roman" w:hAnsi="Times New Roman" w:cs="Times New Roman"/>
          <w:sz w:val="24"/>
          <w:szCs w:val="24"/>
        </w:rPr>
      </w:pPr>
      <w:r w:rsidRPr="00715508">
        <w:rPr>
          <w:rFonts w:ascii="Times New Roman" w:hAnsi="Times New Roman" w:cs="Times New Roman"/>
          <w:sz w:val="24"/>
          <w:szCs w:val="24"/>
        </w:rPr>
        <w:t>5.13. Должностные лица Учреждения, наделенные полномочиями по рассмотрению жалоб, несут ответственность за нарушение порядка или сроков рассмотрения жалобы либо незаконный отказ или уклонение от принятия ее к рассмотрению в соответствии с действующим законодательством.</w:t>
      </w:r>
    </w:p>
    <w:p w:rsidR="008C2AB5" w:rsidRPr="00715508" w:rsidRDefault="008C2AB5">
      <w:pPr>
        <w:pStyle w:val="ConsPlusNormal"/>
        <w:rPr>
          <w:rFonts w:ascii="Times New Roman" w:hAnsi="Times New Roman" w:cs="Times New Roman"/>
          <w:sz w:val="24"/>
          <w:szCs w:val="24"/>
        </w:rPr>
      </w:pPr>
    </w:p>
    <w:p w:rsidR="008C2AB5" w:rsidRPr="00715508" w:rsidRDefault="008C2AB5">
      <w:pPr>
        <w:pStyle w:val="ConsPlusNormal"/>
        <w:rPr>
          <w:rFonts w:ascii="Times New Roman" w:hAnsi="Times New Roman" w:cs="Times New Roman"/>
          <w:sz w:val="24"/>
          <w:szCs w:val="24"/>
        </w:rPr>
      </w:pPr>
    </w:p>
    <w:p w:rsidR="008C2AB5" w:rsidRPr="00715508" w:rsidRDefault="008C2AB5">
      <w:pPr>
        <w:pStyle w:val="ConsPlusNormal"/>
        <w:rPr>
          <w:rFonts w:ascii="Times New Roman" w:hAnsi="Times New Roman" w:cs="Times New Roman"/>
          <w:sz w:val="24"/>
          <w:szCs w:val="24"/>
        </w:rPr>
      </w:pPr>
    </w:p>
    <w:p w:rsidR="008C2AB5" w:rsidRPr="00715508" w:rsidRDefault="008C2AB5">
      <w:pPr>
        <w:pStyle w:val="ConsPlusNormal"/>
        <w:rPr>
          <w:rFonts w:ascii="Times New Roman" w:hAnsi="Times New Roman" w:cs="Times New Roman"/>
          <w:sz w:val="24"/>
          <w:szCs w:val="24"/>
        </w:rPr>
      </w:pPr>
    </w:p>
    <w:p w:rsidR="008C2AB5" w:rsidRPr="00715508" w:rsidRDefault="008C2AB5">
      <w:pPr>
        <w:pStyle w:val="ConsPlusNormal"/>
        <w:rPr>
          <w:rFonts w:ascii="Times New Roman" w:hAnsi="Times New Roman" w:cs="Times New Roman"/>
          <w:sz w:val="24"/>
          <w:szCs w:val="24"/>
        </w:rPr>
      </w:pPr>
    </w:p>
    <w:p w:rsidR="00715508" w:rsidRPr="00715508" w:rsidRDefault="00715508">
      <w:pPr>
        <w:rPr>
          <w:rFonts w:ascii="Times New Roman" w:eastAsia="Times New Roman" w:hAnsi="Times New Roman" w:cs="Times New Roman"/>
          <w:sz w:val="24"/>
          <w:szCs w:val="24"/>
          <w:lang w:eastAsia="ru-RU"/>
        </w:rPr>
      </w:pPr>
      <w:r w:rsidRPr="00715508">
        <w:rPr>
          <w:rFonts w:ascii="Times New Roman" w:hAnsi="Times New Roman" w:cs="Times New Roman"/>
          <w:sz w:val="24"/>
          <w:szCs w:val="24"/>
        </w:rPr>
        <w:br w:type="page"/>
      </w:r>
    </w:p>
    <w:p w:rsidR="008C2AB5" w:rsidRPr="00715508" w:rsidRDefault="008C2AB5">
      <w:pPr>
        <w:pStyle w:val="ConsPlusNormal"/>
        <w:jc w:val="right"/>
        <w:outlineLvl w:val="1"/>
        <w:rPr>
          <w:rFonts w:ascii="Times New Roman" w:hAnsi="Times New Roman" w:cs="Times New Roman"/>
          <w:sz w:val="24"/>
          <w:szCs w:val="24"/>
        </w:rPr>
      </w:pPr>
      <w:r w:rsidRPr="00715508">
        <w:rPr>
          <w:rFonts w:ascii="Times New Roman" w:hAnsi="Times New Roman" w:cs="Times New Roman"/>
          <w:sz w:val="24"/>
          <w:szCs w:val="24"/>
        </w:rPr>
        <w:lastRenderedPageBreak/>
        <w:t>Приложение N 1</w:t>
      </w:r>
    </w:p>
    <w:p w:rsidR="008C2AB5" w:rsidRPr="00715508" w:rsidRDefault="008C2AB5">
      <w:pPr>
        <w:pStyle w:val="ConsPlusNormal"/>
        <w:jc w:val="right"/>
        <w:rPr>
          <w:rFonts w:ascii="Times New Roman" w:hAnsi="Times New Roman" w:cs="Times New Roman"/>
          <w:sz w:val="24"/>
          <w:szCs w:val="24"/>
        </w:rPr>
      </w:pPr>
      <w:r w:rsidRPr="00715508">
        <w:rPr>
          <w:rFonts w:ascii="Times New Roman" w:hAnsi="Times New Roman" w:cs="Times New Roman"/>
          <w:sz w:val="24"/>
          <w:szCs w:val="24"/>
        </w:rPr>
        <w:t>к стандарту (порядку)</w:t>
      </w:r>
    </w:p>
    <w:p w:rsidR="008C2AB5" w:rsidRPr="00715508" w:rsidRDefault="008C2AB5">
      <w:pPr>
        <w:pStyle w:val="ConsPlusNormal"/>
        <w:jc w:val="right"/>
        <w:rPr>
          <w:rFonts w:ascii="Times New Roman" w:hAnsi="Times New Roman" w:cs="Times New Roman"/>
          <w:sz w:val="24"/>
          <w:szCs w:val="24"/>
        </w:rPr>
      </w:pPr>
      <w:r w:rsidRPr="00715508">
        <w:rPr>
          <w:rFonts w:ascii="Times New Roman" w:hAnsi="Times New Roman" w:cs="Times New Roman"/>
          <w:sz w:val="24"/>
          <w:szCs w:val="24"/>
        </w:rPr>
        <w:t>предоставления государственным</w:t>
      </w:r>
    </w:p>
    <w:p w:rsidR="008C2AB5" w:rsidRPr="00715508" w:rsidRDefault="008C2AB5">
      <w:pPr>
        <w:pStyle w:val="ConsPlusNormal"/>
        <w:jc w:val="right"/>
        <w:rPr>
          <w:rFonts w:ascii="Times New Roman" w:hAnsi="Times New Roman" w:cs="Times New Roman"/>
          <w:sz w:val="24"/>
          <w:szCs w:val="24"/>
        </w:rPr>
      </w:pPr>
      <w:r w:rsidRPr="00715508">
        <w:rPr>
          <w:rFonts w:ascii="Times New Roman" w:hAnsi="Times New Roman" w:cs="Times New Roman"/>
          <w:sz w:val="24"/>
          <w:szCs w:val="24"/>
        </w:rPr>
        <w:t>бюджетным учреждением Сахалинской области</w:t>
      </w:r>
    </w:p>
    <w:p w:rsidR="008C2AB5" w:rsidRPr="00715508" w:rsidRDefault="008C2AB5">
      <w:pPr>
        <w:pStyle w:val="ConsPlusNormal"/>
        <w:jc w:val="right"/>
        <w:rPr>
          <w:rFonts w:ascii="Times New Roman" w:hAnsi="Times New Roman" w:cs="Times New Roman"/>
          <w:sz w:val="24"/>
          <w:szCs w:val="24"/>
        </w:rPr>
      </w:pPr>
      <w:r w:rsidRPr="00715508">
        <w:rPr>
          <w:rFonts w:ascii="Times New Roman" w:hAnsi="Times New Roman" w:cs="Times New Roman"/>
          <w:sz w:val="24"/>
          <w:szCs w:val="24"/>
        </w:rPr>
        <w:t>"Сахалинский центр государственной</w:t>
      </w:r>
    </w:p>
    <w:p w:rsidR="008C2AB5" w:rsidRPr="00715508" w:rsidRDefault="008C2AB5">
      <w:pPr>
        <w:pStyle w:val="ConsPlusNormal"/>
        <w:jc w:val="right"/>
        <w:rPr>
          <w:rFonts w:ascii="Times New Roman" w:hAnsi="Times New Roman" w:cs="Times New Roman"/>
          <w:sz w:val="24"/>
          <w:szCs w:val="24"/>
        </w:rPr>
      </w:pPr>
      <w:r w:rsidRPr="00715508">
        <w:rPr>
          <w:rFonts w:ascii="Times New Roman" w:hAnsi="Times New Roman" w:cs="Times New Roman"/>
          <w:sz w:val="24"/>
          <w:szCs w:val="24"/>
        </w:rPr>
        <w:t>кадастровой оценки" услуги</w:t>
      </w:r>
    </w:p>
    <w:p w:rsidR="008C2AB5" w:rsidRPr="00715508" w:rsidRDefault="008C2AB5">
      <w:pPr>
        <w:pStyle w:val="ConsPlusNormal"/>
        <w:jc w:val="right"/>
        <w:rPr>
          <w:rFonts w:ascii="Times New Roman" w:hAnsi="Times New Roman" w:cs="Times New Roman"/>
          <w:sz w:val="24"/>
          <w:szCs w:val="24"/>
        </w:rPr>
      </w:pPr>
      <w:r w:rsidRPr="00715508">
        <w:rPr>
          <w:rFonts w:ascii="Times New Roman" w:hAnsi="Times New Roman" w:cs="Times New Roman"/>
          <w:sz w:val="24"/>
          <w:szCs w:val="24"/>
        </w:rPr>
        <w:t>на территории Сахалинской области</w:t>
      </w:r>
    </w:p>
    <w:p w:rsidR="008C2AB5" w:rsidRPr="00715508" w:rsidRDefault="008C2AB5">
      <w:pPr>
        <w:pStyle w:val="ConsPlusNormal"/>
        <w:jc w:val="right"/>
        <w:rPr>
          <w:rFonts w:ascii="Times New Roman" w:hAnsi="Times New Roman" w:cs="Times New Roman"/>
          <w:sz w:val="24"/>
          <w:szCs w:val="24"/>
        </w:rPr>
      </w:pPr>
      <w:r w:rsidRPr="00715508">
        <w:rPr>
          <w:rFonts w:ascii="Times New Roman" w:hAnsi="Times New Roman" w:cs="Times New Roman"/>
          <w:sz w:val="24"/>
          <w:szCs w:val="24"/>
        </w:rPr>
        <w:t>"Рассмотрение декларации</w:t>
      </w:r>
    </w:p>
    <w:p w:rsidR="008C2AB5" w:rsidRPr="00715508" w:rsidRDefault="008C2AB5">
      <w:pPr>
        <w:pStyle w:val="ConsPlusNormal"/>
        <w:jc w:val="right"/>
        <w:rPr>
          <w:rFonts w:ascii="Times New Roman" w:hAnsi="Times New Roman" w:cs="Times New Roman"/>
          <w:sz w:val="24"/>
          <w:szCs w:val="24"/>
        </w:rPr>
      </w:pPr>
      <w:r w:rsidRPr="00715508">
        <w:rPr>
          <w:rFonts w:ascii="Times New Roman" w:hAnsi="Times New Roman" w:cs="Times New Roman"/>
          <w:sz w:val="24"/>
          <w:szCs w:val="24"/>
        </w:rPr>
        <w:t>о характеристиках объекта недвижимости"</w:t>
      </w:r>
    </w:p>
    <w:p w:rsidR="008C2AB5" w:rsidRPr="00715508" w:rsidRDefault="008C2AB5">
      <w:pPr>
        <w:pStyle w:val="ConsPlusNormal"/>
        <w:rPr>
          <w:rFonts w:ascii="Times New Roman" w:hAnsi="Times New Roman" w:cs="Times New Roman"/>
          <w:sz w:val="24"/>
          <w:szCs w:val="24"/>
        </w:rPr>
      </w:pPr>
    </w:p>
    <w:p w:rsidR="00715508" w:rsidRPr="00715508" w:rsidRDefault="00715508">
      <w:pPr>
        <w:pStyle w:val="ConsPlusTitle"/>
        <w:jc w:val="center"/>
        <w:rPr>
          <w:rFonts w:ascii="Times New Roman" w:hAnsi="Times New Roman" w:cs="Times New Roman"/>
          <w:sz w:val="24"/>
          <w:szCs w:val="24"/>
        </w:rPr>
      </w:pPr>
      <w:bookmarkStart w:id="22" w:name="P2149"/>
      <w:bookmarkEnd w:id="22"/>
    </w:p>
    <w:p w:rsidR="00715508" w:rsidRPr="00715508" w:rsidRDefault="00715508">
      <w:pPr>
        <w:pStyle w:val="ConsPlusTitle"/>
        <w:jc w:val="center"/>
        <w:rPr>
          <w:rFonts w:ascii="Times New Roman" w:hAnsi="Times New Roman" w:cs="Times New Roman"/>
          <w:sz w:val="24"/>
          <w:szCs w:val="24"/>
        </w:rPr>
      </w:pPr>
    </w:p>
    <w:p w:rsidR="008C2AB5" w:rsidRPr="00715508" w:rsidRDefault="00715508">
      <w:pPr>
        <w:pStyle w:val="ConsPlusTitle"/>
        <w:jc w:val="center"/>
        <w:rPr>
          <w:rFonts w:ascii="Times New Roman" w:hAnsi="Times New Roman" w:cs="Times New Roman"/>
          <w:sz w:val="24"/>
          <w:szCs w:val="24"/>
        </w:rPr>
      </w:pPr>
      <w:r w:rsidRPr="00715508">
        <w:rPr>
          <w:rFonts w:ascii="Times New Roman" w:hAnsi="Times New Roman" w:cs="Times New Roman"/>
          <w:sz w:val="24"/>
          <w:szCs w:val="24"/>
        </w:rPr>
        <w:t>Сведения</w:t>
      </w:r>
    </w:p>
    <w:p w:rsidR="008C2AB5" w:rsidRPr="00715508" w:rsidRDefault="00715508">
      <w:pPr>
        <w:pStyle w:val="ConsPlusTitle"/>
        <w:jc w:val="center"/>
        <w:rPr>
          <w:rFonts w:ascii="Times New Roman" w:hAnsi="Times New Roman" w:cs="Times New Roman"/>
          <w:sz w:val="24"/>
          <w:szCs w:val="24"/>
        </w:rPr>
      </w:pPr>
      <w:r w:rsidRPr="00715508">
        <w:rPr>
          <w:rFonts w:ascii="Times New Roman" w:hAnsi="Times New Roman" w:cs="Times New Roman"/>
          <w:sz w:val="24"/>
          <w:szCs w:val="24"/>
        </w:rPr>
        <w:t>о местонахождении, графике работы, контактных телефонах</w:t>
      </w:r>
    </w:p>
    <w:p w:rsidR="008C2AB5" w:rsidRPr="00715508" w:rsidRDefault="00715508">
      <w:pPr>
        <w:pStyle w:val="ConsPlusTitle"/>
        <w:jc w:val="center"/>
        <w:rPr>
          <w:rFonts w:ascii="Times New Roman" w:hAnsi="Times New Roman" w:cs="Times New Roman"/>
          <w:sz w:val="24"/>
          <w:szCs w:val="24"/>
        </w:rPr>
      </w:pPr>
      <w:r w:rsidRPr="00715508">
        <w:rPr>
          <w:rFonts w:ascii="Times New Roman" w:hAnsi="Times New Roman" w:cs="Times New Roman"/>
          <w:sz w:val="24"/>
          <w:szCs w:val="24"/>
        </w:rPr>
        <w:t>(телефонах для справок), адресе официального сайта в сети</w:t>
      </w:r>
    </w:p>
    <w:p w:rsidR="008C2AB5" w:rsidRPr="00715508" w:rsidRDefault="00715508">
      <w:pPr>
        <w:pStyle w:val="ConsPlusTitle"/>
        <w:jc w:val="center"/>
        <w:rPr>
          <w:rFonts w:ascii="Times New Roman" w:hAnsi="Times New Roman" w:cs="Times New Roman"/>
          <w:sz w:val="24"/>
          <w:szCs w:val="24"/>
        </w:rPr>
      </w:pPr>
      <w:r w:rsidRPr="00715508">
        <w:rPr>
          <w:rFonts w:ascii="Times New Roman" w:hAnsi="Times New Roman" w:cs="Times New Roman"/>
          <w:sz w:val="24"/>
          <w:szCs w:val="24"/>
        </w:rPr>
        <w:t>интернет, электронной почты государственного бюджетного</w:t>
      </w:r>
    </w:p>
    <w:p w:rsidR="008C2AB5" w:rsidRPr="00715508" w:rsidRDefault="00715508">
      <w:pPr>
        <w:pStyle w:val="ConsPlusTitle"/>
        <w:jc w:val="center"/>
        <w:rPr>
          <w:rFonts w:ascii="Times New Roman" w:hAnsi="Times New Roman" w:cs="Times New Roman"/>
          <w:sz w:val="24"/>
          <w:szCs w:val="24"/>
        </w:rPr>
      </w:pPr>
      <w:r w:rsidRPr="00715508">
        <w:rPr>
          <w:rFonts w:ascii="Times New Roman" w:hAnsi="Times New Roman" w:cs="Times New Roman"/>
          <w:sz w:val="24"/>
          <w:szCs w:val="24"/>
        </w:rPr>
        <w:t>учреждения Сахалинской области "Сахалинский центр</w:t>
      </w:r>
    </w:p>
    <w:p w:rsidR="008C2AB5" w:rsidRPr="00715508" w:rsidRDefault="00715508">
      <w:pPr>
        <w:pStyle w:val="ConsPlusTitle"/>
        <w:jc w:val="center"/>
        <w:rPr>
          <w:rFonts w:ascii="Times New Roman" w:hAnsi="Times New Roman" w:cs="Times New Roman"/>
          <w:sz w:val="24"/>
          <w:szCs w:val="24"/>
        </w:rPr>
      </w:pPr>
      <w:r w:rsidRPr="00715508">
        <w:rPr>
          <w:rFonts w:ascii="Times New Roman" w:hAnsi="Times New Roman" w:cs="Times New Roman"/>
          <w:sz w:val="24"/>
          <w:szCs w:val="24"/>
        </w:rPr>
        <w:t>государственной кадастровой оценки"</w:t>
      </w:r>
    </w:p>
    <w:p w:rsidR="00715508" w:rsidRPr="00731341" w:rsidRDefault="00715508" w:rsidP="00715508">
      <w:pPr>
        <w:spacing w:after="0" w:line="240" w:lineRule="auto"/>
        <w:jc w:val="center"/>
        <w:rPr>
          <w:rFonts w:ascii="Times New Roman" w:hAnsi="Times New Roman" w:cs="Times New Roman"/>
          <w:color w:val="808080" w:themeColor="background1" w:themeShade="80"/>
        </w:rPr>
      </w:pPr>
      <w:r w:rsidRPr="00731341">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 Сахалинской области от 09.03.2021 N 4-п)</w:t>
      </w:r>
    </w:p>
    <w:p w:rsidR="00715508" w:rsidRPr="00731341" w:rsidRDefault="00715508" w:rsidP="00715508">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4"/>
        <w:gridCol w:w="4534"/>
      </w:tblGrid>
      <w:tr w:rsidR="00715508" w:rsidRPr="00731341" w:rsidTr="00B12509">
        <w:tc>
          <w:tcPr>
            <w:tcW w:w="4534" w:type="dxa"/>
          </w:tcPr>
          <w:p w:rsidR="00715508" w:rsidRPr="00731341" w:rsidRDefault="00715508" w:rsidP="00B12509">
            <w:pPr>
              <w:pStyle w:val="ConsPlusNormal"/>
              <w:rPr>
                <w:rFonts w:ascii="Times New Roman" w:hAnsi="Times New Roman" w:cs="Times New Roman"/>
                <w:sz w:val="24"/>
                <w:szCs w:val="24"/>
              </w:rPr>
            </w:pPr>
            <w:r w:rsidRPr="00731341">
              <w:rPr>
                <w:rFonts w:ascii="Times New Roman" w:hAnsi="Times New Roman" w:cs="Times New Roman"/>
                <w:sz w:val="24"/>
                <w:szCs w:val="24"/>
              </w:rPr>
              <w:t>Адрес местонахождения и почтовый адрес</w:t>
            </w:r>
          </w:p>
        </w:tc>
        <w:tc>
          <w:tcPr>
            <w:tcW w:w="4534" w:type="dxa"/>
          </w:tcPr>
          <w:p w:rsidR="00715508" w:rsidRPr="00731341" w:rsidRDefault="00715508" w:rsidP="00B12509">
            <w:pPr>
              <w:pStyle w:val="ConsPlusNormal"/>
              <w:rPr>
                <w:rFonts w:ascii="Times New Roman" w:hAnsi="Times New Roman" w:cs="Times New Roman"/>
                <w:sz w:val="24"/>
                <w:szCs w:val="24"/>
              </w:rPr>
            </w:pPr>
            <w:r w:rsidRPr="00731341">
              <w:rPr>
                <w:rFonts w:ascii="Times New Roman" w:hAnsi="Times New Roman" w:cs="Times New Roman"/>
                <w:sz w:val="24"/>
                <w:szCs w:val="24"/>
              </w:rPr>
              <w:t>693000, Сахалинская область, г. Южно-Сахалинск, ул. Ленина, д. 250</w:t>
            </w:r>
          </w:p>
        </w:tc>
      </w:tr>
      <w:tr w:rsidR="00715508" w:rsidRPr="00731341" w:rsidTr="00B12509">
        <w:tblPrEx>
          <w:tblBorders>
            <w:insideH w:val="nil"/>
          </w:tblBorders>
        </w:tblPrEx>
        <w:tc>
          <w:tcPr>
            <w:tcW w:w="4534" w:type="dxa"/>
            <w:tcBorders>
              <w:bottom w:val="nil"/>
            </w:tcBorders>
          </w:tcPr>
          <w:p w:rsidR="00715508" w:rsidRPr="00731341" w:rsidRDefault="00715508" w:rsidP="00B12509">
            <w:pPr>
              <w:pStyle w:val="ConsPlusNormal"/>
              <w:rPr>
                <w:rFonts w:ascii="Times New Roman" w:hAnsi="Times New Roman" w:cs="Times New Roman"/>
                <w:sz w:val="24"/>
                <w:szCs w:val="24"/>
              </w:rPr>
            </w:pPr>
            <w:r w:rsidRPr="00731341">
              <w:rPr>
                <w:rFonts w:ascii="Times New Roman" w:hAnsi="Times New Roman" w:cs="Times New Roman"/>
                <w:sz w:val="24"/>
                <w:szCs w:val="24"/>
              </w:rPr>
              <w:t>График работы</w:t>
            </w:r>
          </w:p>
        </w:tc>
        <w:tc>
          <w:tcPr>
            <w:tcW w:w="4534" w:type="dxa"/>
            <w:tcBorders>
              <w:bottom w:val="nil"/>
            </w:tcBorders>
          </w:tcPr>
          <w:p w:rsidR="00715508" w:rsidRPr="00731341" w:rsidRDefault="00715508" w:rsidP="00B12509">
            <w:pPr>
              <w:pStyle w:val="ConsPlusNormal"/>
              <w:rPr>
                <w:rFonts w:ascii="Times New Roman" w:hAnsi="Times New Roman" w:cs="Times New Roman"/>
                <w:sz w:val="24"/>
                <w:szCs w:val="24"/>
              </w:rPr>
            </w:pPr>
            <w:r w:rsidRPr="00731341">
              <w:rPr>
                <w:rFonts w:ascii="Times New Roman" w:hAnsi="Times New Roman" w:cs="Times New Roman"/>
                <w:sz w:val="24"/>
                <w:szCs w:val="24"/>
              </w:rPr>
              <w:t>Понедельник - пятница: 08:30 - 17:30.</w:t>
            </w:r>
          </w:p>
          <w:p w:rsidR="00715508" w:rsidRPr="00731341" w:rsidRDefault="00715508" w:rsidP="00B12509">
            <w:pPr>
              <w:pStyle w:val="ConsPlusNormal"/>
              <w:rPr>
                <w:rFonts w:ascii="Times New Roman" w:hAnsi="Times New Roman" w:cs="Times New Roman"/>
                <w:sz w:val="24"/>
                <w:szCs w:val="24"/>
              </w:rPr>
            </w:pPr>
            <w:r w:rsidRPr="00731341">
              <w:rPr>
                <w:rFonts w:ascii="Times New Roman" w:hAnsi="Times New Roman" w:cs="Times New Roman"/>
                <w:sz w:val="24"/>
                <w:szCs w:val="24"/>
              </w:rPr>
              <w:t>Перерыв: 13:00 - 14:00.</w:t>
            </w:r>
          </w:p>
          <w:p w:rsidR="00715508" w:rsidRPr="00731341" w:rsidRDefault="00715508" w:rsidP="00B12509">
            <w:pPr>
              <w:pStyle w:val="ConsPlusNormal"/>
              <w:rPr>
                <w:rFonts w:ascii="Times New Roman" w:hAnsi="Times New Roman" w:cs="Times New Roman"/>
                <w:sz w:val="24"/>
                <w:szCs w:val="24"/>
              </w:rPr>
            </w:pPr>
            <w:r w:rsidRPr="00731341">
              <w:rPr>
                <w:rFonts w:ascii="Times New Roman" w:hAnsi="Times New Roman" w:cs="Times New Roman"/>
                <w:sz w:val="24"/>
                <w:szCs w:val="24"/>
              </w:rPr>
              <w:t>Выходные: суббота, воскресенье</w:t>
            </w:r>
          </w:p>
        </w:tc>
      </w:tr>
      <w:tr w:rsidR="00715508" w:rsidRPr="00731341" w:rsidTr="00B12509">
        <w:tblPrEx>
          <w:tblBorders>
            <w:insideH w:val="nil"/>
          </w:tblBorders>
        </w:tblPrEx>
        <w:tc>
          <w:tcPr>
            <w:tcW w:w="9068" w:type="dxa"/>
            <w:gridSpan w:val="2"/>
            <w:tcBorders>
              <w:top w:val="nil"/>
            </w:tcBorders>
          </w:tcPr>
          <w:p w:rsidR="00715508" w:rsidRPr="00731341" w:rsidRDefault="00715508" w:rsidP="00715508">
            <w:pPr>
              <w:pStyle w:val="ConsPlusNormal"/>
              <w:jc w:val="both"/>
              <w:rPr>
                <w:rFonts w:ascii="Times New Roman" w:hAnsi="Times New Roman" w:cs="Times New Roman"/>
                <w:sz w:val="24"/>
                <w:szCs w:val="24"/>
              </w:rPr>
            </w:pPr>
            <w:r w:rsidRPr="00731341">
              <w:rPr>
                <w:rFonts w:ascii="Times New Roman" w:hAnsi="Times New Roman" w:cs="Times New Roman"/>
                <w:color w:val="808080" w:themeColor="background1" w:themeShade="80"/>
                <w:sz w:val="24"/>
                <w:szCs w:val="24"/>
              </w:rPr>
              <w:t xml:space="preserve">(в ред. </w:t>
            </w:r>
            <w:hyperlink r:id="rId245" w:history="1">
              <w:r w:rsidRPr="00731341">
                <w:rPr>
                  <w:rFonts w:ascii="Times New Roman" w:hAnsi="Times New Roman" w:cs="Times New Roman"/>
                  <w:color w:val="808080" w:themeColor="background1" w:themeShade="80"/>
                  <w:sz w:val="24"/>
                  <w:szCs w:val="24"/>
                </w:rPr>
                <w:t>приказа</w:t>
              </w:r>
            </w:hyperlink>
            <w:r w:rsidRPr="00731341">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tc>
      </w:tr>
      <w:tr w:rsidR="00715508" w:rsidRPr="00731341" w:rsidTr="00B12509">
        <w:tc>
          <w:tcPr>
            <w:tcW w:w="4534" w:type="dxa"/>
          </w:tcPr>
          <w:p w:rsidR="00715508" w:rsidRPr="00731341" w:rsidRDefault="00715508" w:rsidP="00B12509">
            <w:pPr>
              <w:pStyle w:val="ConsPlusNormal"/>
              <w:rPr>
                <w:rFonts w:ascii="Times New Roman" w:hAnsi="Times New Roman" w:cs="Times New Roman"/>
                <w:sz w:val="24"/>
                <w:szCs w:val="24"/>
              </w:rPr>
            </w:pPr>
            <w:r w:rsidRPr="00731341">
              <w:rPr>
                <w:rFonts w:ascii="Times New Roman" w:hAnsi="Times New Roman" w:cs="Times New Roman"/>
                <w:sz w:val="24"/>
                <w:szCs w:val="24"/>
              </w:rPr>
              <w:t>Контактные телефоны (телефоны для справок)</w:t>
            </w:r>
          </w:p>
        </w:tc>
        <w:tc>
          <w:tcPr>
            <w:tcW w:w="4534" w:type="dxa"/>
          </w:tcPr>
          <w:p w:rsidR="00715508" w:rsidRPr="00731341" w:rsidRDefault="00715508" w:rsidP="00B12509">
            <w:pPr>
              <w:pStyle w:val="ConsPlusNormal"/>
              <w:rPr>
                <w:rFonts w:ascii="Times New Roman" w:hAnsi="Times New Roman" w:cs="Times New Roman"/>
                <w:sz w:val="24"/>
                <w:szCs w:val="24"/>
              </w:rPr>
            </w:pPr>
            <w:r w:rsidRPr="00731341">
              <w:rPr>
                <w:rFonts w:ascii="Times New Roman" w:hAnsi="Times New Roman" w:cs="Times New Roman"/>
                <w:sz w:val="24"/>
                <w:szCs w:val="24"/>
              </w:rPr>
              <w:t>(4242) 672810 (приемная руководителя Учреждения)</w:t>
            </w:r>
          </w:p>
          <w:p w:rsidR="00715508" w:rsidRPr="00731341" w:rsidRDefault="00715508" w:rsidP="00B12509">
            <w:pPr>
              <w:pStyle w:val="ConsPlusNormal"/>
              <w:rPr>
                <w:rFonts w:ascii="Times New Roman" w:hAnsi="Times New Roman" w:cs="Times New Roman"/>
                <w:sz w:val="24"/>
                <w:szCs w:val="24"/>
              </w:rPr>
            </w:pPr>
            <w:r w:rsidRPr="00731341">
              <w:rPr>
                <w:rFonts w:ascii="Times New Roman" w:hAnsi="Times New Roman" w:cs="Times New Roman"/>
                <w:sz w:val="24"/>
                <w:szCs w:val="24"/>
              </w:rPr>
              <w:t>(4242) 672818 (отдел кадастровой оценки)</w:t>
            </w:r>
          </w:p>
        </w:tc>
      </w:tr>
      <w:tr w:rsidR="00715508" w:rsidRPr="00731341" w:rsidTr="00B12509">
        <w:tc>
          <w:tcPr>
            <w:tcW w:w="4534" w:type="dxa"/>
          </w:tcPr>
          <w:p w:rsidR="00715508" w:rsidRPr="00731341" w:rsidRDefault="00715508" w:rsidP="00B12509">
            <w:pPr>
              <w:pStyle w:val="ConsPlusNormal"/>
              <w:rPr>
                <w:rFonts w:ascii="Times New Roman" w:hAnsi="Times New Roman" w:cs="Times New Roman"/>
                <w:sz w:val="24"/>
                <w:szCs w:val="24"/>
              </w:rPr>
            </w:pPr>
            <w:r w:rsidRPr="00731341">
              <w:rPr>
                <w:rFonts w:ascii="Times New Roman" w:hAnsi="Times New Roman" w:cs="Times New Roman"/>
                <w:sz w:val="24"/>
                <w:szCs w:val="24"/>
              </w:rPr>
              <w:t>Адрес официального сайта в сети Интернет</w:t>
            </w:r>
          </w:p>
        </w:tc>
        <w:tc>
          <w:tcPr>
            <w:tcW w:w="4534" w:type="dxa"/>
          </w:tcPr>
          <w:p w:rsidR="00715508" w:rsidRPr="00731341" w:rsidRDefault="00715508" w:rsidP="00B12509">
            <w:pPr>
              <w:pStyle w:val="ConsPlusNormal"/>
              <w:rPr>
                <w:rFonts w:ascii="Times New Roman" w:hAnsi="Times New Roman" w:cs="Times New Roman"/>
                <w:sz w:val="24"/>
                <w:szCs w:val="24"/>
              </w:rPr>
            </w:pPr>
            <w:r w:rsidRPr="00731341">
              <w:rPr>
                <w:rFonts w:ascii="Times New Roman" w:hAnsi="Times New Roman" w:cs="Times New Roman"/>
                <w:sz w:val="24"/>
                <w:szCs w:val="24"/>
              </w:rPr>
              <w:t>http://scgko.sakhalin.gov.ru</w:t>
            </w:r>
          </w:p>
        </w:tc>
      </w:tr>
      <w:tr w:rsidR="00715508" w:rsidRPr="00731341" w:rsidTr="00B12509">
        <w:tc>
          <w:tcPr>
            <w:tcW w:w="4534" w:type="dxa"/>
          </w:tcPr>
          <w:p w:rsidR="00715508" w:rsidRPr="00731341" w:rsidRDefault="00715508" w:rsidP="00B12509">
            <w:pPr>
              <w:pStyle w:val="ConsPlusNormal"/>
              <w:rPr>
                <w:rFonts w:ascii="Times New Roman" w:hAnsi="Times New Roman" w:cs="Times New Roman"/>
                <w:sz w:val="24"/>
                <w:szCs w:val="24"/>
              </w:rPr>
            </w:pPr>
            <w:r w:rsidRPr="00731341">
              <w:rPr>
                <w:rFonts w:ascii="Times New Roman" w:hAnsi="Times New Roman" w:cs="Times New Roman"/>
                <w:sz w:val="24"/>
                <w:szCs w:val="24"/>
              </w:rPr>
              <w:t>Адрес электронной почты</w:t>
            </w:r>
          </w:p>
        </w:tc>
        <w:tc>
          <w:tcPr>
            <w:tcW w:w="4534" w:type="dxa"/>
          </w:tcPr>
          <w:p w:rsidR="00715508" w:rsidRPr="00731341" w:rsidRDefault="00715508" w:rsidP="00B12509">
            <w:pPr>
              <w:pStyle w:val="ConsPlusNormal"/>
              <w:rPr>
                <w:rFonts w:ascii="Times New Roman" w:hAnsi="Times New Roman" w:cs="Times New Roman"/>
                <w:sz w:val="24"/>
                <w:szCs w:val="24"/>
              </w:rPr>
            </w:pPr>
            <w:r w:rsidRPr="00731341">
              <w:rPr>
                <w:rFonts w:ascii="Times New Roman" w:hAnsi="Times New Roman" w:cs="Times New Roman"/>
                <w:sz w:val="24"/>
                <w:szCs w:val="24"/>
              </w:rPr>
              <w:t>scgko@sakhalin.gov.ru</w:t>
            </w:r>
          </w:p>
        </w:tc>
      </w:tr>
    </w:tbl>
    <w:p w:rsidR="00715508" w:rsidRPr="00731341" w:rsidRDefault="00715508" w:rsidP="00715508">
      <w:pPr>
        <w:pStyle w:val="ConsPlusNormal"/>
        <w:rPr>
          <w:rFonts w:ascii="Times New Roman" w:hAnsi="Times New Roman" w:cs="Times New Roman"/>
          <w:sz w:val="24"/>
          <w:szCs w:val="24"/>
        </w:rPr>
      </w:pPr>
    </w:p>
    <w:p w:rsidR="008C2AB5" w:rsidRPr="00731341" w:rsidRDefault="008C2AB5">
      <w:pPr>
        <w:pStyle w:val="ConsPlusNormal"/>
        <w:rPr>
          <w:rFonts w:ascii="Times New Roman" w:hAnsi="Times New Roman" w:cs="Times New Roman"/>
          <w:sz w:val="24"/>
          <w:szCs w:val="24"/>
        </w:rPr>
      </w:pPr>
    </w:p>
    <w:p w:rsidR="008C2AB5" w:rsidRPr="00731341" w:rsidRDefault="008C2AB5">
      <w:pPr>
        <w:pStyle w:val="ConsPlusNormal"/>
        <w:rPr>
          <w:rFonts w:ascii="Times New Roman" w:hAnsi="Times New Roman" w:cs="Times New Roman"/>
          <w:sz w:val="24"/>
          <w:szCs w:val="24"/>
        </w:rPr>
      </w:pPr>
    </w:p>
    <w:p w:rsidR="008C2AB5" w:rsidRPr="00731341" w:rsidRDefault="008C2AB5">
      <w:pPr>
        <w:pStyle w:val="ConsPlusNormal"/>
        <w:rPr>
          <w:rFonts w:ascii="Times New Roman" w:hAnsi="Times New Roman" w:cs="Times New Roman"/>
          <w:sz w:val="24"/>
          <w:szCs w:val="24"/>
        </w:rPr>
      </w:pPr>
    </w:p>
    <w:p w:rsidR="008C2AB5" w:rsidRPr="00731341" w:rsidRDefault="008C2AB5">
      <w:pPr>
        <w:pStyle w:val="ConsPlusNormal"/>
        <w:rPr>
          <w:rFonts w:ascii="Times New Roman" w:hAnsi="Times New Roman" w:cs="Times New Roman"/>
          <w:sz w:val="24"/>
          <w:szCs w:val="24"/>
        </w:rPr>
      </w:pPr>
    </w:p>
    <w:p w:rsidR="00715508" w:rsidRDefault="00715508">
      <w:pPr>
        <w:rPr>
          <w:rFonts w:ascii="Times New Roman" w:eastAsia="Times New Roman" w:hAnsi="Times New Roman" w:cs="Times New Roman"/>
          <w:szCs w:val="20"/>
          <w:lang w:eastAsia="ru-RU"/>
        </w:rPr>
      </w:pPr>
      <w:r>
        <w:rPr>
          <w:rFonts w:ascii="Times New Roman" w:hAnsi="Times New Roman" w:cs="Times New Roman"/>
        </w:rPr>
        <w:br w:type="page"/>
      </w:r>
    </w:p>
    <w:p w:rsidR="008C2AB5" w:rsidRPr="007364FC" w:rsidRDefault="008C2AB5" w:rsidP="007364FC">
      <w:pPr>
        <w:pStyle w:val="ConsPlusNormal"/>
        <w:jc w:val="right"/>
        <w:outlineLvl w:val="1"/>
        <w:rPr>
          <w:rFonts w:ascii="Times New Roman" w:hAnsi="Times New Roman" w:cs="Times New Roman"/>
          <w:sz w:val="24"/>
          <w:szCs w:val="24"/>
        </w:rPr>
      </w:pPr>
      <w:r w:rsidRPr="007364FC">
        <w:rPr>
          <w:rFonts w:ascii="Times New Roman" w:hAnsi="Times New Roman" w:cs="Times New Roman"/>
          <w:sz w:val="24"/>
          <w:szCs w:val="24"/>
        </w:rPr>
        <w:lastRenderedPageBreak/>
        <w:t>Приложение N 2</w:t>
      </w:r>
    </w:p>
    <w:p w:rsidR="008C2AB5" w:rsidRPr="007364FC" w:rsidRDefault="008C2AB5" w:rsidP="007364FC">
      <w:pPr>
        <w:pStyle w:val="ConsPlusNormal"/>
        <w:jc w:val="right"/>
        <w:rPr>
          <w:rFonts w:ascii="Times New Roman" w:hAnsi="Times New Roman" w:cs="Times New Roman"/>
          <w:sz w:val="24"/>
          <w:szCs w:val="24"/>
        </w:rPr>
      </w:pPr>
      <w:r w:rsidRPr="007364FC">
        <w:rPr>
          <w:rFonts w:ascii="Times New Roman" w:hAnsi="Times New Roman" w:cs="Times New Roman"/>
          <w:sz w:val="24"/>
          <w:szCs w:val="24"/>
        </w:rPr>
        <w:t>к стандарту (порядку)</w:t>
      </w:r>
    </w:p>
    <w:p w:rsidR="008C2AB5" w:rsidRPr="007364FC" w:rsidRDefault="008C2AB5" w:rsidP="007364FC">
      <w:pPr>
        <w:pStyle w:val="ConsPlusNormal"/>
        <w:jc w:val="right"/>
        <w:rPr>
          <w:rFonts w:ascii="Times New Roman" w:hAnsi="Times New Roman" w:cs="Times New Roman"/>
          <w:sz w:val="24"/>
          <w:szCs w:val="24"/>
        </w:rPr>
      </w:pPr>
      <w:r w:rsidRPr="007364FC">
        <w:rPr>
          <w:rFonts w:ascii="Times New Roman" w:hAnsi="Times New Roman" w:cs="Times New Roman"/>
          <w:sz w:val="24"/>
          <w:szCs w:val="24"/>
        </w:rPr>
        <w:t>предоставления государственным</w:t>
      </w:r>
    </w:p>
    <w:p w:rsidR="008C2AB5" w:rsidRPr="007364FC" w:rsidRDefault="008C2AB5" w:rsidP="007364FC">
      <w:pPr>
        <w:pStyle w:val="ConsPlusNormal"/>
        <w:jc w:val="right"/>
        <w:rPr>
          <w:rFonts w:ascii="Times New Roman" w:hAnsi="Times New Roman" w:cs="Times New Roman"/>
          <w:sz w:val="24"/>
          <w:szCs w:val="24"/>
        </w:rPr>
      </w:pPr>
      <w:r w:rsidRPr="007364FC">
        <w:rPr>
          <w:rFonts w:ascii="Times New Roman" w:hAnsi="Times New Roman" w:cs="Times New Roman"/>
          <w:sz w:val="24"/>
          <w:szCs w:val="24"/>
        </w:rPr>
        <w:t>бюджетным учреждением Сахалинской области</w:t>
      </w:r>
    </w:p>
    <w:p w:rsidR="008C2AB5" w:rsidRPr="007364FC" w:rsidRDefault="008C2AB5" w:rsidP="007364FC">
      <w:pPr>
        <w:pStyle w:val="ConsPlusNormal"/>
        <w:jc w:val="right"/>
        <w:rPr>
          <w:rFonts w:ascii="Times New Roman" w:hAnsi="Times New Roman" w:cs="Times New Roman"/>
          <w:sz w:val="24"/>
          <w:szCs w:val="24"/>
        </w:rPr>
      </w:pPr>
      <w:r w:rsidRPr="007364FC">
        <w:rPr>
          <w:rFonts w:ascii="Times New Roman" w:hAnsi="Times New Roman" w:cs="Times New Roman"/>
          <w:sz w:val="24"/>
          <w:szCs w:val="24"/>
        </w:rPr>
        <w:t>"Сахалинский центр государственной</w:t>
      </w:r>
    </w:p>
    <w:p w:rsidR="008C2AB5" w:rsidRPr="007364FC" w:rsidRDefault="008C2AB5" w:rsidP="007364FC">
      <w:pPr>
        <w:pStyle w:val="ConsPlusNormal"/>
        <w:jc w:val="right"/>
        <w:rPr>
          <w:rFonts w:ascii="Times New Roman" w:hAnsi="Times New Roman" w:cs="Times New Roman"/>
          <w:sz w:val="24"/>
          <w:szCs w:val="24"/>
        </w:rPr>
      </w:pPr>
      <w:r w:rsidRPr="007364FC">
        <w:rPr>
          <w:rFonts w:ascii="Times New Roman" w:hAnsi="Times New Roman" w:cs="Times New Roman"/>
          <w:sz w:val="24"/>
          <w:szCs w:val="24"/>
        </w:rPr>
        <w:t>кадастровой оценки" услуги</w:t>
      </w:r>
    </w:p>
    <w:p w:rsidR="008C2AB5" w:rsidRPr="007364FC" w:rsidRDefault="008C2AB5" w:rsidP="007364FC">
      <w:pPr>
        <w:pStyle w:val="ConsPlusNormal"/>
        <w:jc w:val="right"/>
        <w:rPr>
          <w:rFonts w:ascii="Times New Roman" w:hAnsi="Times New Roman" w:cs="Times New Roman"/>
          <w:sz w:val="24"/>
          <w:szCs w:val="24"/>
        </w:rPr>
      </w:pPr>
      <w:r w:rsidRPr="007364FC">
        <w:rPr>
          <w:rFonts w:ascii="Times New Roman" w:hAnsi="Times New Roman" w:cs="Times New Roman"/>
          <w:sz w:val="24"/>
          <w:szCs w:val="24"/>
        </w:rPr>
        <w:t>на территории Сахалинской области</w:t>
      </w:r>
    </w:p>
    <w:p w:rsidR="008C2AB5" w:rsidRPr="007364FC" w:rsidRDefault="008C2AB5" w:rsidP="007364FC">
      <w:pPr>
        <w:pStyle w:val="ConsPlusNormal"/>
        <w:jc w:val="right"/>
        <w:rPr>
          <w:rFonts w:ascii="Times New Roman" w:hAnsi="Times New Roman" w:cs="Times New Roman"/>
          <w:sz w:val="24"/>
          <w:szCs w:val="24"/>
        </w:rPr>
      </w:pPr>
      <w:r w:rsidRPr="007364FC">
        <w:rPr>
          <w:rFonts w:ascii="Times New Roman" w:hAnsi="Times New Roman" w:cs="Times New Roman"/>
          <w:sz w:val="24"/>
          <w:szCs w:val="24"/>
        </w:rPr>
        <w:t>"Рассмотрение декларации</w:t>
      </w:r>
    </w:p>
    <w:p w:rsidR="008C2AB5" w:rsidRPr="007364FC" w:rsidRDefault="008C2AB5" w:rsidP="007364FC">
      <w:pPr>
        <w:pStyle w:val="ConsPlusNormal"/>
        <w:jc w:val="right"/>
        <w:rPr>
          <w:rFonts w:ascii="Times New Roman" w:hAnsi="Times New Roman" w:cs="Times New Roman"/>
          <w:sz w:val="24"/>
          <w:szCs w:val="24"/>
        </w:rPr>
      </w:pPr>
      <w:r w:rsidRPr="007364FC">
        <w:rPr>
          <w:rFonts w:ascii="Times New Roman" w:hAnsi="Times New Roman" w:cs="Times New Roman"/>
          <w:sz w:val="24"/>
          <w:szCs w:val="24"/>
        </w:rPr>
        <w:t>о характеристиках объекта недвижимости"</w:t>
      </w:r>
    </w:p>
    <w:p w:rsidR="00715508" w:rsidRPr="007364FC" w:rsidRDefault="00715508" w:rsidP="007364FC">
      <w:pPr>
        <w:pStyle w:val="ConsPlusNormal"/>
        <w:rPr>
          <w:rFonts w:ascii="Times New Roman" w:hAnsi="Times New Roman" w:cs="Times New Roman"/>
          <w:sz w:val="24"/>
          <w:szCs w:val="24"/>
        </w:rPr>
      </w:pPr>
    </w:p>
    <w:p w:rsidR="00715508" w:rsidRPr="007364FC" w:rsidRDefault="00715508" w:rsidP="007364FC">
      <w:pPr>
        <w:pStyle w:val="ConsPlusNormal"/>
        <w:jc w:val="center"/>
        <w:rPr>
          <w:rFonts w:ascii="Times New Roman" w:hAnsi="Times New Roman" w:cs="Times New Roman"/>
          <w:sz w:val="24"/>
          <w:szCs w:val="24"/>
        </w:rPr>
      </w:pPr>
      <w:bookmarkStart w:id="23" w:name="P2190"/>
      <w:bookmarkEnd w:id="23"/>
    </w:p>
    <w:p w:rsidR="008C2AB5" w:rsidRPr="007364FC" w:rsidRDefault="008C2AB5" w:rsidP="007364FC">
      <w:pPr>
        <w:pStyle w:val="ConsPlusNormal"/>
        <w:jc w:val="center"/>
        <w:rPr>
          <w:rFonts w:ascii="Times New Roman" w:hAnsi="Times New Roman" w:cs="Times New Roman"/>
          <w:b/>
          <w:sz w:val="24"/>
          <w:szCs w:val="24"/>
        </w:rPr>
      </w:pPr>
      <w:r w:rsidRPr="007364FC">
        <w:rPr>
          <w:rFonts w:ascii="Times New Roman" w:hAnsi="Times New Roman" w:cs="Times New Roman"/>
          <w:b/>
          <w:sz w:val="24"/>
          <w:szCs w:val="24"/>
        </w:rPr>
        <w:t>Декларация</w:t>
      </w:r>
    </w:p>
    <w:p w:rsidR="008C2AB5" w:rsidRPr="007364FC" w:rsidRDefault="008C2AB5" w:rsidP="007364FC">
      <w:pPr>
        <w:pStyle w:val="ConsPlusNormal"/>
        <w:jc w:val="center"/>
        <w:rPr>
          <w:rFonts w:ascii="Times New Roman" w:hAnsi="Times New Roman" w:cs="Times New Roman"/>
          <w:b/>
          <w:sz w:val="24"/>
          <w:szCs w:val="24"/>
        </w:rPr>
      </w:pPr>
      <w:r w:rsidRPr="007364FC">
        <w:rPr>
          <w:rFonts w:ascii="Times New Roman" w:hAnsi="Times New Roman" w:cs="Times New Roman"/>
          <w:b/>
          <w:sz w:val="24"/>
          <w:szCs w:val="24"/>
        </w:rPr>
        <w:t>о характеристиках объекта недвижимости &lt;1&gt;</w:t>
      </w:r>
    </w:p>
    <w:p w:rsidR="008C2AB5" w:rsidRPr="00731341" w:rsidRDefault="00B12509" w:rsidP="007364FC">
      <w:pPr>
        <w:pStyle w:val="ConsPlusNormal"/>
        <w:jc w:val="center"/>
        <w:rPr>
          <w:rFonts w:ascii="Times New Roman" w:hAnsi="Times New Roman" w:cs="Times New Roman"/>
          <w:color w:val="808080" w:themeColor="background1" w:themeShade="80"/>
          <w:sz w:val="24"/>
          <w:szCs w:val="24"/>
        </w:rPr>
      </w:pPr>
      <w:r w:rsidRPr="00731341">
        <w:rPr>
          <w:rFonts w:ascii="Times New Roman" w:hAnsi="Times New Roman" w:cs="Times New Roman"/>
          <w:color w:val="808080" w:themeColor="background1" w:themeShade="80"/>
          <w:sz w:val="24"/>
          <w:szCs w:val="24"/>
        </w:rPr>
        <w:t>(</w:t>
      </w:r>
      <w:r w:rsidR="00B72110" w:rsidRPr="00731341">
        <w:rPr>
          <w:rFonts w:ascii="Times New Roman" w:hAnsi="Times New Roman" w:cs="Times New Roman"/>
          <w:color w:val="808080" w:themeColor="background1" w:themeShade="80"/>
          <w:sz w:val="24"/>
          <w:szCs w:val="24"/>
        </w:rPr>
        <w:t>утверждена приказом Минэкономразвития России от 04.06.2019 N 318)</w:t>
      </w:r>
    </w:p>
    <w:p w:rsidR="00B72110" w:rsidRPr="007364FC" w:rsidRDefault="00B72110" w:rsidP="007364FC">
      <w:pPr>
        <w:pStyle w:val="ConsPlusNormal"/>
        <w:jc w:val="center"/>
        <w:rPr>
          <w:rFonts w:ascii="Times New Roman" w:hAnsi="Times New Roman" w:cs="Times New Roman"/>
          <w:sz w:val="24"/>
          <w:szCs w:val="24"/>
        </w:rPr>
      </w:pPr>
    </w:p>
    <w:p w:rsidR="004D7B2F" w:rsidRPr="00AE51D6" w:rsidRDefault="008C2AB5" w:rsidP="007364FC">
      <w:pPr>
        <w:pStyle w:val="ConsPlusNormal"/>
        <w:jc w:val="center"/>
        <w:outlineLvl w:val="2"/>
        <w:rPr>
          <w:rFonts w:ascii="Times New Roman" w:hAnsi="Times New Roman" w:cs="Times New Roman"/>
          <w:sz w:val="24"/>
          <w:szCs w:val="24"/>
        </w:rPr>
      </w:pPr>
      <w:bookmarkStart w:id="24" w:name="P2193"/>
      <w:bookmarkEnd w:id="24"/>
      <w:r w:rsidRPr="00AE51D6">
        <w:rPr>
          <w:rFonts w:ascii="Times New Roman" w:hAnsi="Times New Roman" w:cs="Times New Roman"/>
          <w:sz w:val="24"/>
          <w:szCs w:val="24"/>
        </w:rPr>
        <w:t xml:space="preserve">Раздел 1. </w:t>
      </w:r>
    </w:p>
    <w:p w:rsidR="008C2AB5" w:rsidRPr="00AE51D6" w:rsidRDefault="004D7B2F" w:rsidP="007364FC">
      <w:pPr>
        <w:pStyle w:val="ConsPlusNormal"/>
        <w:jc w:val="center"/>
        <w:outlineLvl w:val="2"/>
        <w:rPr>
          <w:rFonts w:ascii="Times New Roman" w:hAnsi="Times New Roman" w:cs="Times New Roman"/>
          <w:sz w:val="24"/>
          <w:szCs w:val="24"/>
        </w:rPr>
      </w:pPr>
      <w:r w:rsidRPr="00AE51D6">
        <w:rPr>
          <w:rFonts w:ascii="Times New Roman" w:hAnsi="Times New Roman" w:cs="Times New Roman"/>
          <w:sz w:val="24"/>
          <w:szCs w:val="24"/>
        </w:rPr>
        <w:t>Общие сведения об объекте недвижимости и заявителе</w:t>
      </w:r>
    </w:p>
    <w:p w:rsidR="008C2AB5" w:rsidRPr="00AE51D6" w:rsidRDefault="004D7B2F" w:rsidP="007364FC">
      <w:pPr>
        <w:pStyle w:val="ConsPlusNormal"/>
        <w:jc w:val="center"/>
        <w:rPr>
          <w:rFonts w:ascii="Times New Roman" w:hAnsi="Times New Roman" w:cs="Times New Roman"/>
          <w:sz w:val="24"/>
          <w:szCs w:val="24"/>
        </w:rPr>
      </w:pPr>
      <w:r w:rsidRPr="00AE51D6">
        <w:rPr>
          <w:rFonts w:ascii="Times New Roman" w:hAnsi="Times New Roman" w:cs="Times New Roman"/>
          <w:sz w:val="24"/>
          <w:szCs w:val="24"/>
        </w:rPr>
        <w:t>(представителе заявителя) &lt;2&gt;</w:t>
      </w:r>
    </w:p>
    <w:p w:rsidR="008C2AB5" w:rsidRPr="00AE51D6" w:rsidRDefault="008C2AB5" w:rsidP="007364FC">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984"/>
        <w:gridCol w:w="1984"/>
        <w:gridCol w:w="2154"/>
        <w:gridCol w:w="1700"/>
        <w:gridCol w:w="737"/>
      </w:tblGrid>
      <w:tr w:rsidR="008C2AB5" w:rsidRPr="00AE51D6">
        <w:tc>
          <w:tcPr>
            <w:tcW w:w="510" w:type="dxa"/>
          </w:tcPr>
          <w:p w:rsidR="008C2AB5" w:rsidRPr="00AE51D6" w:rsidRDefault="008C2AB5" w:rsidP="007364FC">
            <w:pPr>
              <w:pStyle w:val="ConsPlusNormal"/>
              <w:jc w:val="center"/>
              <w:rPr>
                <w:rFonts w:ascii="Times New Roman" w:hAnsi="Times New Roman" w:cs="Times New Roman"/>
                <w:sz w:val="24"/>
                <w:szCs w:val="24"/>
              </w:rPr>
            </w:pPr>
            <w:r w:rsidRPr="00AE51D6">
              <w:rPr>
                <w:rFonts w:ascii="Times New Roman" w:hAnsi="Times New Roman" w:cs="Times New Roman"/>
                <w:sz w:val="24"/>
                <w:szCs w:val="24"/>
              </w:rPr>
              <w:t>N п/п</w:t>
            </w:r>
          </w:p>
        </w:tc>
        <w:tc>
          <w:tcPr>
            <w:tcW w:w="3968" w:type="dxa"/>
            <w:gridSpan w:val="2"/>
          </w:tcPr>
          <w:p w:rsidR="008C2AB5" w:rsidRPr="00AE51D6" w:rsidRDefault="008C2AB5" w:rsidP="007364FC">
            <w:pPr>
              <w:pStyle w:val="ConsPlusNormal"/>
              <w:jc w:val="center"/>
              <w:rPr>
                <w:rFonts w:ascii="Times New Roman" w:hAnsi="Times New Roman" w:cs="Times New Roman"/>
                <w:sz w:val="24"/>
                <w:szCs w:val="24"/>
              </w:rPr>
            </w:pPr>
            <w:r w:rsidRPr="00AE51D6">
              <w:rPr>
                <w:rFonts w:ascii="Times New Roman" w:hAnsi="Times New Roman" w:cs="Times New Roman"/>
                <w:sz w:val="24"/>
                <w:szCs w:val="24"/>
              </w:rPr>
              <w:t xml:space="preserve">В государственное бюджетное учреждение </w:t>
            </w:r>
            <w:hyperlink w:anchor="P2811" w:history="1">
              <w:r w:rsidRPr="00AE51D6">
                <w:rPr>
                  <w:rFonts w:ascii="Times New Roman" w:hAnsi="Times New Roman" w:cs="Times New Roman"/>
                  <w:sz w:val="24"/>
                  <w:szCs w:val="24"/>
                </w:rPr>
                <w:t>&lt;3&gt;</w:t>
              </w:r>
            </w:hyperlink>
          </w:p>
        </w:tc>
        <w:tc>
          <w:tcPr>
            <w:tcW w:w="4591" w:type="dxa"/>
            <w:gridSpan w:val="3"/>
          </w:tcPr>
          <w:p w:rsidR="008C2AB5" w:rsidRPr="00AE51D6" w:rsidRDefault="008C2AB5" w:rsidP="007364FC">
            <w:pPr>
              <w:pStyle w:val="ConsPlusNormal"/>
              <w:rPr>
                <w:rFonts w:ascii="Times New Roman" w:hAnsi="Times New Roman" w:cs="Times New Roman"/>
                <w:sz w:val="24"/>
                <w:szCs w:val="24"/>
              </w:rPr>
            </w:pPr>
          </w:p>
        </w:tc>
      </w:tr>
      <w:tr w:rsidR="008C2AB5" w:rsidRPr="007364FC">
        <w:tc>
          <w:tcPr>
            <w:tcW w:w="510" w:type="dxa"/>
          </w:tcPr>
          <w:p w:rsidR="008C2AB5" w:rsidRPr="00AA5CE8" w:rsidRDefault="008C2AB5" w:rsidP="007364FC">
            <w:pPr>
              <w:pStyle w:val="ConsPlusNormal"/>
              <w:jc w:val="center"/>
              <w:rPr>
                <w:rFonts w:ascii="Times New Roman" w:hAnsi="Times New Roman" w:cs="Times New Roman"/>
                <w:sz w:val="24"/>
                <w:szCs w:val="24"/>
              </w:rPr>
            </w:pPr>
          </w:p>
        </w:tc>
        <w:tc>
          <w:tcPr>
            <w:tcW w:w="3968" w:type="dxa"/>
            <w:gridSpan w:val="2"/>
          </w:tcPr>
          <w:p w:rsidR="008C2AB5" w:rsidRPr="00AA5CE8" w:rsidRDefault="008C2AB5" w:rsidP="007364FC">
            <w:pPr>
              <w:pStyle w:val="ConsPlusNormal"/>
              <w:jc w:val="center"/>
              <w:rPr>
                <w:rFonts w:ascii="Times New Roman" w:hAnsi="Times New Roman" w:cs="Times New Roman"/>
                <w:sz w:val="24"/>
                <w:szCs w:val="24"/>
              </w:rPr>
            </w:pPr>
            <w:r w:rsidRPr="00AA5CE8">
              <w:rPr>
                <w:rFonts w:ascii="Times New Roman" w:hAnsi="Times New Roman" w:cs="Times New Roman"/>
                <w:sz w:val="24"/>
                <w:szCs w:val="24"/>
              </w:rPr>
              <w:t>Наименование характеристики</w:t>
            </w:r>
          </w:p>
        </w:tc>
        <w:tc>
          <w:tcPr>
            <w:tcW w:w="4591" w:type="dxa"/>
            <w:gridSpan w:val="3"/>
          </w:tcPr>
          <w:p w:rsidR="008C2AB5" w:rsidRPr="00AA5CE8" w:rsidRDefault="008C2AB5" w:rsidP="007364FC">
            <w:pPr>
              <w:pStyle w:val="ConsPlusNormal"/>
              <w:jc w:val="center"/>
              <w:rPr>
                <w:rFonts w:ascii="Times New Roman" w:hAnsi="Times New Roman" w:cs="Times New Roman"/>
                <w:sz w:val="24"/>
                <w:szCs w:val="24"/>
              </w:rPr>
            </w:pPr>
            <w:r w:rsidRPr="00AA5CE8">
              <w:rPr>
                <w:rFonts w:ascii="Times New Roman" w:hAnsi="Times New Roman" w:cs="Times New Roman"/>
                <w:sz w:val="24"/>
                <w:szCs w:val="24"/>
              </w:rPr>
              <w:t>Значение, описание</w:t>
            </w:r>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1.</w:t>
            </w:r>
          </w:p>
        </w:tc>
        <w:tc>
          <w:tcPr>
            <w:tcW w:w="8559" w:type="dxa"/>
            <w:gridSpan w:val="5"/>
          </w:tcPr>
          <w:p w:rsidR="008C2AB5" w:rsidRPr="00AA5CE8" w:rsidRDefault="008C2AB5" w:rsidP="007364FC">
            <w:pPr>
              <w:pStyle w:val="ConsPlusNormal"/>
              <w:jc w:val="center"/>
              <w:rPr>
                <w:rFonts w:ascii="Times New Roman" w:hAnsi="Times New Roman" w:cs="Times New Roman"/>
                <w:sz w:val="24"/>
                <w:szCs w:val="24"/>
              </w:rPr>
            </w:pPr>
            <w:r w:rsidRPr="00AA5CE8">
              <w:rPr>
                <w:rFonts w:ascii="Times New Roman" w:hAnsi="Times New Roman" w:cs="Times New Roman"/>
                <w:sz w:val="24"/>
                <w:szCs w:val="24"/>
              </w:rPr>
              <w:t>Основные характеристики объекта недвижимости</w:t>
            </w:r>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1.1.</w:t>
            </w:r>
          </w:p>
        </w:tc>
        <w:tc>
          <w:tcPr>
            <w:tcW w:w="3968" w:type="dxa"/>
            <w:gridSpan w:val="2"/>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 xml:space="preserve">Вид объекта недвижимости </w:t>
            </w:r>
            <w:hyperlink w:anchor="P2812" w:history="1">
              <w:r w:rsidRPr="00AA5CE8">
                <w:rPr>
                  <w:rFonts w:ascii="Times New Roman" w:hAnsi="Times New Roman" w:cs="Times New Roman"/>
                  <w:sz w:val="24"/>
                  <w:szCs w:val="24"/>
                </w:rPr>
                <w:t>&lt;4&gt;</w:t>
              </w:r>
            </w:hyperlink>
          </w:p>
        </w:tc>
        <w:tc>
          <w:tcPr>
            <w:tcW w:w="4591" w:type="dxa"/>
            <w:gridSpan w:val="3"/>
          </w:tcPr>
          <w:p w:rsidR="008C2AB5" w:rsidRPr="00AA5CE8" w:rsidRDefault="008C2AB5" w:rsidP="007364FC">
            <w:pPr>
              <w:pStyle w:val="ConsPlusNormal"/>
              <w:rPr>
                <w:rFonts w:ascii="Times New Roman" w:hAnsi="Times New Roman" w:cs="Times New Roman"/>
                <w:sz w:val="24"/>
                <w:szCs w:val="24"/>
              </w:rPr>
            </w:pPr>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1.2.</w:t>
            </w:r>
          </w:p>
        </w:tc>
        <w:tc>
          <w:tcPr>
            <w:tcW w:w="3968" w:type="dxa"/>
            <w:gridSpan w:val="2"/>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 xml:space="preserve">Кадастровый номер </w:t>
            </w:r>
            <w:hyperlink w:anchor="P2813" w:history="1">
              <w:r w:rsidRPr="00AA5CE8">
                <w:rPr>
                  <w:rFonts w:ascii="Times New Roman" w:hAnsi="Times New Roman" w:cs="Times New Roman"/>
                  <w:sz w:val="24"/>
                  <w:szCs w:val="24"/>
                </w:rPr>
                <w:t>&lt;5&gt;</w:t>
              </w:r>
            </w:hyperlink>
          </w:p>
        </w:tc>
        <w:tc>
          <w:tcPr>
            <w:tcW w:w="4591" w:type="dxa"/>
            <w:gridSpan w:val="3"/>
          </w:tcPr>
          <w:p w:rsidR="008C2AB5" w:rsidRPr="00AA5CE8" w:rsidRDefault="008C2AB5" w:rsidP="007364FC">
            <w:pPr>
              <w:pStyle w:val="ConsPlusNormal"/>
              <w:rPr>
                <w:rFonts w:ascii="Times New Roman" w:hAnsi="Times New Roman" w:cs="Times New Roman"/>
                <w:sz w:val="24"/>
                <w:szCs w:val="24"/>
              </w:rPr>
            </w:pPr>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1.3.</w:t>
            </w:r>
          </w:p>
        </w:tc>
        <w:tc>
          <w:tcPr>
            <w:tcW w:w="3968" w:type="dxa"/>
            <w:gridSpan w:val="2"/>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 xml:space="preserve">Реквизиты выписки из Единого государственного реестра недвижимости (далее - ЕГРН) </w:t>
            </w:r>
            <w:hyperlink w:anchor="P2814" w:history="1">
              <w:r w:rsidRPr="00AA5CE8">
                <w:rPr>
                  <w:rFonts w:ascii="Times New Roman" w:hAnsi="Times New Roman" w:cs="Times New Roman"/>
                  <w:sz w:val="24"/>
                  <w:szCs w:val="24"/>
                </w:rPr>
                <w:t>&lt;6&gt;</w:t>
              </w:r>
            </w:hyperlink>
          </w:p>
        </w:tc>
        <w:tc>
          <w:tcPr>
            <w:tcW w:w="4591" w:type="dxa"/>
            <w:gridSpan w:val="3"/>
          </w:tcPr>
          <w:p w:rsidR="008C2AB5" w:rsidRPr="00AA5CE8" w:rsidRDefault="008C2AB5" w:rsidP="007364FC">
            <w:pPr>
              <w:pStyle w:val="ConsPlusNormal"/>
              <w:rPr>
                <w:rFonts w:ascii="Times New Roman" w:hAnsi="Times New Roman" w:cs="Times New Roman"/>
                <w:sz w:val="24"/>
                <w:szCs w:val="24"/>
              </w:rPr>
            </w:pPr>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2.</w:t>
            </w:r>
          </w:p>
        </w:tc>
        <w:tc>
          <w:tcPr>
            <w:tcW w:w="8559" w:type="dxa"/>
            <w:gridSpan w:val="5"/>
          </w:tcPr>
          <w:p w:rsidR="008C2AB5" w:rsidRPr="00AA5CE8" w:rsidRDefault="008C2AB5" w:rsidP="007364FC">
            <w:pPr>
              <w:pStyle w:val="ConsPlusNormal"/>
              <w:jc w:val="center"/>
              <w:rPr>
                <w:rFonts w:ascii="Times New Roman" w:hAnsi="Times New Roman" w:cs="Times New Roman"/>
                <w:sz w:val="24"/>
                <w:szCs w:val="24"/>
              </w:rPr>
            </w:pPr>
            <w:r w:rsidRPr="00AA5CE8">
              <w:rPr>
                <w:rFonts w:ascii="Times New Roman" w:hAnsi="Times New Roman" w:cs="Times New Roman"/>
                <w:sz w:val="24"/>
                <w:szCs w:val="24"/>
              </w:rPr>
              <w:t>Сведения о заявителе</w:t>
            </w:r>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2.1.</w:t>
            </w:r>
          </w:p>
        </w:tc>
        <w:tc>
          <w:tcPr>
            <w:tcW w:w="3968" w:type="dxa"/>
            <w:gridSpan w:val="2"/>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 xml:space="preserve">Фамилия, имя, отчество физического лица </w:t>
            </w:r>
            <w:hyperlink w:anchor="P2815" w:history="1">
              <w:r w:rsidRPr="00AA5CE8">
                <w:rPr>
                  <w:rFonts w:ascii="Times New Roman" w:hAnsi="Times New Roman" w:cs="Times New Roman"/>
                  <w:sz w:val="24"/>
                  <w:szCs w:val="24"/>
                </w:rPr>
                <w:t>&lt;7&gt;</w:t>
              </w:r>
            </w:hyperlink>
            <w:r w:rsidRPr="00AA5CE8">
              <w:rPr>
                <w:rFonts w:ascii="Times New Roman" w:hAnsi="Times New Roman" w:cs="Times New Roman"/>
                <w:sz w:val="24"/>
                <w:szCs w:val="24"/>
              </w:rPr>
              <w:t xml:space="preserve">; наименование юридического лица </w:t>
            </w:r>
            <w:hyperlink w:anchor="P2816" w:history="1">
              <w:r w:rsidRPr="00AA5CE8">
                <w:rPr>
                  <w:rFonts w:ascii="Times New Roman" w:hAnsi="Times New Roman" w:cs="Times New Roman"/>
                  <w:sz w:val="24"/>
                  <w:szCs w:val="24"/>
                </w:rPr>
                <w:t>&lt;8&gt;</w:t>
              </w:r>
            </w:hyperlink>
          </w:p>
        </w:tc>
        <w:tc>
          <w:tcPr>
            <w:tcW w:w="4591" w:type="dxa"/>
            <w:gridSpan w:val="3"/>
          </w:tcPr>
          <w:p w:rsidR="008C2AB5" w:rsidRPr="00AA5CE8" w:rsidRDefault="008C2AB5" w:rsidP="007364FC">
            <w:pPr>
              <w:pStyle w:val="ConsPlusNormal"/>
              <w:rPr>
                <w:rFonts w:ascii="Times New Roman" w:hAnsi="Times New Roman" w:cs="Times New Roman"/>
                <w:sz w:val="24"/>
                <w:szCs w:val="24"/>
              </w:rPr>
            </w:pPr>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2.2.</w:t>
            </w:r>
          </w:p>
        </w:tc>
        <w:tc>
          <w:tcPr>
            <w:tcW w:w="3968" w:type="dxa"/>
            <w:gridSpan w:val="2"/>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 xml:space="preserve">Почтовый адрес </w:t>
            </w:r>
            <w:hyperlink w:anchor="P2817" w:history="1">
              <w:r w:rsidRPr="00AA5CE8">
                <w:rPr>
                  <w:rFonts w:ascii="Times New Roman" w:hAnsi="Times New Roman" w:cs="Times New Roman"/>
                  <w:sz w:val="24"/>
                  <w:szCs w:val="24"/>
                </w:rPr>
                <w:t>&lt;9&gt;</w:t>
              </w:r>
            </w:hyperlink>
          </w:p>
        </w:tc>
        <w:tc>
          <w:tcPr>
            <w:tcW w:w="4591" w:type="dxa"/>
            <w:gridSpan w:val="3"/>
          </w:tcPr>
          <w:p w:rsidR="008C2AB5" w:rsidRPr="00AA5CE8" w:rsidRDefault="008C2AB5" w:rsidP="007364FC">
            <w:pPr>
              <w:pStyle w:val="ConsPlusNormal"/>
              <w:rPr>
                <w:rFonts w:ascii="Times New Roman" w:hAnsi="Times New Roman" w:cs="Times New Roman"/>
                <w:sz w:val="24"/>
                <w:szCs w:val="24"/>
              </w:rPr>
            </w:pPr>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2.3.</w:t>
            </w:r>
          </w:p>
        </w:tc>
        <w:tc>
          <w:tcPr>
            <w:tcW w:w="3968" w:type="dxa"/>
            <w:gridSpan w:val="2"/>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Адрес электронной почты</w:t>
            </w:r>
          </w:p>
        </w:tc>
        <w:tc>
          <w:tcPr>
            <w:tcW w:w="4591" w:type="dxa"/>
            <w:gridSpan w:val="3"/>
          </w:tcPr>
          <w:p w:rsidR="008C2AB5" w:rsidRPr="00AA5CE8" w:rsidRDefault="008C2AB5" w:rsidP="007364FC">
            <w:pPr>
              <w:pStyle w:val="ConsPlusNormal"/>
              <w:rPr>
                <w:rFonts w:ascii="Times New Roman" w:hAnsi="Times New Roman" w:cs="Times New Roman"/>
                <w:sz w:val="24"/>
                <w:szCs w:val="24"/>
              </w:rPr>
            </w:pPr>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bookmarkStart w:id="25" w:name="P2225"/>
            <w:bookmarkEnd w:id="25"/>
            <w:r w:rsidRPr="00AA5CE8">
              <w:rPr>
                <w:rFonts w:ascii="Times New Roman" w:hAnsi="Times New Roman" w:cs="Times New Roman"/>
                <w:sz w:val="24"/>
                <w:szCs w:val="24"/>
              </w:rPr>
              <w:t>2.4.</w:t>
            </w:r>
          </w:p>
        </w:tc>
        <w:tc>
          <w:tcPr>
            <w:tcW w:w="3968" w:type="dxa"/>
            <w:gridSpan w:val="2"/>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 xml:space="preserve">Телефон для связи </w:t>
            </w:r>
            <w:hyperlink w:anchor="P2818" w:history="1">
              <w:r w:rsidRPr="00AA5CE8">
                <w:rPr>
                  <w:rFonts w:ascii="Times New Roman" w:hAnsi="Times New Roman" w:cs="Times New Roman"/>
                  <w:sz w:val="24"/>
                  <w:szCs w:val="24"/>
                </w:rPr>
                <w:t>&lt;10&gt;</w:t>
              </w:r>
            </w:hyperlink>
          </w:p>
        </w:tc>
        <w:tc>
          <w:tcPr>
            <w:tcW w:w="4591" w:type="dxa"/>
            <w:gridSpan w:val="3"/>
          </w:tcPr>
          <w:p w:rsidR="008C2AB5" w:rsidRPr="00AA5CE8" w:rsidRDefault="008C2AB5" w:rsidP="007364FC">
            <w:pPr>
              <w:pStyle w:val="ConsPlusNormal"/>
              <w:rPr>
                <w:rFonts w:ascii="Times New Roman" w:hAnsi="Times New Roman" w:cs="Times New Roman"/>
                <w:sz w:val="24"/>
                <w:szCs w:val="24"/>
              </w:rPr>
            </w:pPr>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3.</w:t>
            </w:r>
          </w:p>
        </w:tc>
        <w:tc>
          <w:tcPr>
            <w:tcW w:w="8559" w:type="dxa"/>
            <w:gridSpan w:val="5"/>
          </w:tcPr>
          <w:p w:rsidR="008C2AB5" w:rsidRPr="00AA5CE8" w:rsidRDefault="008C2AB5" w:rsidP="007364FC">
            <w:pPr>
              <w:pStyle w:val="ConsPlusNormal"/>
              <w:jc w:val="center"/>
              <w:rPr>
                <w:rFonts w:ascii="Times New Roman" w:hAnsi="Times New Roman" w:cs="Times New Roman"/>
                <w:sz w:val="24"/>
                <w:szCs w:val="24"/>
              </w:rPr>
            </w:pPr>
            <w:r w:rsidRPr="00AA5CE8">
              <w:rPr>
                <w:rFonts w:ascii="Times New Roman" w:hAnsi="Times New Roman" w:cs="Times New Roman"/>
                <w:sz w:val="24"/>
                <w:szCs w:val="24"/>
              </w:rPr>
              <w:t>Сведения о представителе заявителя</w:t>
            </w:r>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3.1.</w:t>
            </w:r>
          </w:p>
        </w:tc>
        <w:tc>
          <w:tcPr>
            <w:tcW w:w="3968" w:type="dxa"/>
            <w:gridSpan w:val="2"/>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 xml:space="preserve">Фамилия, имя, отчество физического лица </w:t>
            </w:r>
            <w:hyperlink w:anchor="P2819" w:history="1">
              <w:r w:rsidRPr="00AA5CE8">
                <w:rPr>
                  <w:rFonts w:ascii="Times New Roman" w:hAnsi="Times New Roman" w:cs="Times New Roman"/>
                  <w:sz w:val="24"/>
                  <w:szCs w:val="24"/>
                </w:rPr>
                <w:t>&lt;11&gt;</w:t>
              </w:r>
            </w:hyperlink>
            <w:r w:rsidRPr="00AA5CE8">
              <w:rPr>
                <w:rFonts w:ascii="Times New Roman" w:hAnsi="Times New Roman" w:cs="Times New Roman"/>
                <w:sz w:val="24"/>
                <w:szCs w:val="24"/>
              </w:rPr>
              <w:t xml:space="preserve">; наименование юридического лица </w:t>
            </w:r>
            <w:hyperlink w:anchor="P2820" w:history="1">
              <w:r w:rsidRPr="00AA5CE8">
                <w:rPr>
                  <w:rFonts w:ascii="Times New Roman" w:hAnsi="Times New Roman" w:cs="Times New Roman"/>
                  <w:sz w:val="24"/>
                  <w:szCs w:val="24"/>
                </w:rPr>
                <w:t>&lt;12&gt;</w:t>
              </w:r>
            </w:hyperlink>
          </w:p>
        </w:tc>
        <w:tc>
          <w:tcPr>
            <w:tcW w:w="4591" w:type="dxa"/>
            <w:gridSpan w:val="3"/>
          </w:tcPr>
          <w:p w:rsidR="008C2AB5" w:rsidRPr="00AA5CE8" w:rsidRDefault="008C2AB5" w:rsidP="007364FC">
            <w:pPr>
              <w:pStyle w:val="ConsPlusNormal"/>
              <w:rPr>
                <w:rFonts w:ascii="Times New Roman" w:hAnsi="Times New Roman" w:cs="Times New Roman"/>
                <w:sz w:val="24"/>
                <w:szCs w:val="24"/>
              </w:rPr>
            </w:pPr>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3.2.</w:t>
            </w:r>
          </w:p>
        </w:tc>
        <w:tc>
          <w:tcPr>
            <w:tcW w:w="3968" w:type="dxa"/>
            <w:gridSpan w:val="2"/>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 xml:space="preserve">Реквизиты документа, удостоверяющего полномочия </w:t>
            </w:r>
            <w:hyperlink w:anchor="P2821" w:history="1">
              <w:r w:rsidRPr="00AA5CE8">
                <w:rPr>
                  <w:rFonts w:ascii="Times New Roman" w:hAnsi="Times New Roman" w:cs="Times New Roman"/>
                  <w:sz w:val="24"/>
                  <w:szCs w:val="24"/>
                </w:rPr>
                <w:t>&lt;13&gt;</w:t>
              </w:r>
            </w:hyperlink>
          </w:p>
        </w:tc>
        <w:tc>
          <w:tcPr>
            <w:tcW w:w="4591" w:type="dxa"/>
            <w:gridSpan w:val="3"/>
          </w:tcPr>
          <w:p w:rsidR="008C2AB5" w:rsidRPr="00AA5CE8" w:rsidRDefault="008C2AB5" w:rsidP="007364FC">
            <w:pPr>
              <w:pStyle w:val="ConsPlusNormal"/>
              <w:rPr>
                <w:rFonts w:ascii="Times New Roman" w:hAnsi="Times New Roman" w:cs="Times New Roman"/>
                <w:sz w:val="24"/>
                <w:szCs w:val="24"/>
              </w:rPr>
            </w:pPr>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lastRenderedPageBreak/>
              <w:t>3.3.</w:t>
            </w:r>
          </w:p>
        </w:tc>
        <w:tc>
          <w:tcPr>
            <w:tcW w:w="3968" w:type="dxa"/>
            <w:gridSpan w:val="2"/>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 xml:space="preserve">Почтовый адрес </w:t>
            </w:r>
            <w:hyperlink w:anchor="P2822" w:history="1">
              <w:r w:rsidRPr="00AA5CE8">
                <w:rPr>
                  <w:rFonts w:ascii="Times New Roman" w:hAnsi="Times New Roman" w:cs="Times New Roman"/>
                  <w:sz w:val="24"/>
                  <w:szCs w:val="24"/>
                </w:rPr>
                <w:t>&lt;14&gt;</w:t>
              </w:r>
            </w:hyperlink>
          </w:p>
        </w:tc>
        <w:tc>
          <w:tcPr>
            <w:tcW w:w="4591" w:type="dxa"/>
            <w:gridSpan w:val="3"/>
          </w:tcPr>
          <w:p w:rsidR="008C2AB5" w:rsidRPr="00AA5CE8" w:rsidRDefault="008C2AB5" w:rsidP="007364FC">
            <w:pPr>
              <w:pStyle w:val="ConsPlusNormal"/>
              <w:rPr>
                <w:rFonts w:ascii="Times New Roman" w:hAnsi="Times New Roman" w:cs="Times New Roman"/>
                <w:sz w:val="24"/>
                <w:szCs w:val="24"/>
              </w:rPr>
            </w:pPr>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3.4.</w:t>
            </w:r>
          </w:p>
        </w:tc>
        <w:tc>
          <w:tcPr>
            <w:tcW w:w="3968" w:type="dxa"/>
            <w:gridSpan w:val="2"/>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Адрес электронной почты</w:t>
            </w:r>
          </w:p>
        </w:tc>
        <w:tc>
          <w:tcPr>
            <w:tcW w:w="4591" w:type="dxa"/>
            <w:gridSpan w:val="3"/>
          </w:tcPr>
          <w:p w:rsidR="008C2AB5" w:rsidRPr="00AA5CE8" w:rsidRDefault="008C2AB5" w:rsidP="007364FC">
            <w:pPr>
              <w:pStyle w:val="ConsPlusNormal"/>
              <w:rPr>
                <w:rFonts w:ascii="Times New Roman" w:hAnsi="Times New Roman" w:cs="Times New Roman"/>
                <w:sz w:val="24"/>
                <w:szCs w:val="24"/>
              </w:rPr>
            </w:pPr>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bookmarkStart w:id="26" w:name="P2242"/>
            <w:bookmarkEnd w:id="26"/>
            <w:r w:rsidRPr="00AA5CE8">
              <w:rPr>
                <w:rFonts w:ascii="Times New Roman" w:hAnsi="Times New Roman" w:cs="Times New Roman"/>
                <w:sz w:val="24"/>
                <w:szCs w:val="24"/>
              </w:rPr>
              <w:t>3.5.</w:t>
            </w:r>
          </w:p>
        </w:tc>
        <w:tc>
          <w:tcPr>
            <w:tcW w:w="3968" w:type="dxa"/>
            <w:gridSpan w:val="2"/>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 xml:space="preserve">Телефон для связи </w:t>
            </w:r>
            <w:hyperlink w:anchor="P2823" w:history="1">
              <w:r w:rsidRPr="00AA5CE8">
                <w:rPr>
                  <w:rFonts w:ascii="Times New Roman" w:hAnsi="Times New Roman" w:cs="Times New Roman"/>
                  <w:sz w:val="24"/>
                  <w:szCs w:val="24"/>
                </w:rPr>
                <w:t>&lt;15&gt;</w:t>
              </w:r>
            </w:hyperlink>
          </w:p>
        </w:tc>
        <w:tc>
          <w:tcPr>
            <w:tcW w:w="4591" w:type="dxa"/>
            <w:gridSpan w:val="3"/>
          </w:tcPr>
          <w:p w:rsidR="008C2AB5" w:rsidRPr="00AA5CE8" w:rsidRDefault="008C2AB5" w:rsidP="007364FC">
            <w:pPr>
              <w:pStyle w:val="ConsPlusNormal"/>
              <w:rPr>
                <w:rFonts w:ascii="Times New Roman" w:hAnsi="Times New Roman" w:cs="Times New Roman"/>
                <w:sz w:val="24"/>
                <w:szCs w:val="24"/>
              </w:rPr>
            </w:pPr>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4.</w:t>
            </w:r>
          </w:p>
        </w:tc>
        <w:tc>
          <w:tcPr>
            <w:tcW w:w="8559" w:type="dxa"/>
            <w:gridSpan w:val="5"/>
          </w:tcPr>
          <w:p w:rsidR="008C2AB5" w:rsidRPr="00AA5CE8" w:rsidRDefault="008C2AB5" w:rsidP="007364FC">
            <w:pPr>
              <w:pStyle w:val="ConsPlusNormal"/>
              <w:jc w:val="center"/>
              <w:rPr>
                <w:rFonts w:ascii="Times New Roman" w:hAnsi="Times New Roman" w:cs="Times New Roman"/>
                <w:sz w:val="24"/>
                <w:szCs w:val="24"/>
              </w:rPr>
            </w:pPr>
            <w:r w:rsidRPr="00AA5CE8">
              <w:rPr>
                <w:rFonts w:ascii="Times New Roman" w:hAnsi="Times New Roman" w:cs="Times New Roman"/>
                <w:sz w:val="24"/>
                <w:szCs w:val="24"/>
              </w:rPr>
              <w:t xml:space="preserve">Цели представления декларации </w:t>
            </w:r>
            <w:hyperlink w:anchor="P2824" w:history="1">
              <w:r w:rsidRPr="00AA5CE8">
                <w:rPr>
                  <w:rFonts w:ascii="Times New Roman" w:hAnsi="Times New Roman" w:cs="Times New Roman"/>
                  <w:sz w:val="24"/>
                  <w:szCs w:val="24"/>
                </w:rPr>
                <w:t>&lt;16&gt;</w:t>
              </w:r>
            </w:hyperlink>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4.1.</w:t>
            </w:r>
          </w:p>
        </w:tc>
        <w:tc>
          <w:tcPr>
            <w:tcW w:w="7822" w:type="dxa"/>
            <w:gridSpan w:val="4"/>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 xml:space="preserve">Декларация подается с целью доведения информации о характеристиках объекта недвижимости </w:t>
            </w:r>
            <w:hyperlink w:anchor="P2826" w:history="1">
              <w:r w:rsidRPr="00AA5CE8">
                <w:rPr>
                  <w:rFonts w:ascii="Times New Roman" w:hAnsi="Times New Roman" w:cs="Times New Roman"/>
                  <w:sz w:val="24"/>
                  <w:szCs w:val="24"/>
                </w:rPr>
                <w:t>&lt;17&gt;</w:t>
              </w:r>
            </w:hyperlink>
          </w:p>
        </w:tc>
        <w:tc>
          <w:tcPr>
            <w:tcW w:w="737" w:type="dxa"/>
          </w:tcPr>
          <w:p w:rsidR="008C2AB5" w:rsidRPr="00AA5CE8" w:rsidRDefault="008C2AB5" w:rsidP="007364FC">
            <w:pPr>
              <w:pStyle w:val="ConsPlusNormal"/>
              <w:rPr>
                <w:rFonts w:ascii="Times New Roman" w:hAnsi="Times New Roman" w:cs="Times New Roman"/>
                <w:sz w:val="24"/>
                <w:szCs w:val="24"/>
              </w:rPr>
            </w:pPr>
          </w:p>
        </w:tc>
      </w:tr>
      <w:tr w:rsidR="008C2AB5" w:rsidRPr="007364FC">
        <w:tc>
          <w:tcPr>
            <w:tcW w:w="510" w:type="dxa"/>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4.2.</w:t>
            </w:r>
          </w:p>
        </w:tc>
        <w:tc>
          <w:tcPr>
            <w:tcW w:w="7822" w:type="dxa"/>
            <w:gridSpan w:val="4"/>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 xml:space="preserve">Декларация подается с целью предоставления отчета об определении рыночной стоимости объекта недвижимости </w:t>
            </w:r>
            <w:hyperlink w:anchor="P2827" w:history="1">
              <w:r w:rsidRPr="00AA5CE8">
                <w:rPr>
                  <w:rFonts w:ascii="Times New Roman" w:hAnsi="Times New Roman" w:cs="Times New Roman"/>
                  <w:sz w:val="24"/>
                  <w:szCs w:val="24"/>
                </w:rPr>
                <w:t>&lt;18&gt;</w:t>
              </w:r>
            </w:hyperlink>
          </w:p>
        </w:tc>
        <w:tc>
          <w:tcPr>
            <w:tcW w:w="737" w:type="dxa"/>
          </w:tcPr>
          <w:p w:rsidR="008C2AB5" w:rsidRPr="00AA5CE8" w:rsidRDefault="008C2AB5" w:rsidP="007364FC">
            <w:pPr>
              <w:pStyle w:val="ConsPlusNormal"/>
              <w:rPr>
                <w:rFonts w:ascii="Times New Roman" w:hAnsi="Times New Roman" w:cs="Times New Roman"/>
                <w:sz w:val="24"/>
                <w:szCs w:val="24"/>
              </w:rPr>
            </w:pPr>
          </w:p>
        </w:tc>
      </w:tr>
      <w:tr w:rsidR="008C2AB5" w:rsidRPr="007364FC">
        <w:tc>
          <w:tcPr>
            <w:tcW w:w="510" w:type="dxa"/>
            <w:vMerge w:val="restart"/>
            <w:tcBorders>
              <w:bottom w:val="nil"/>
            </w:tcBorders>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5.</w:t>
            </w:r>
          </w:p>
        </w:tc>
        <w:tc>
          <w:tcPr>
            <w:tcW w:w="8559" w:type="dxa"/>
            <w:gridSpan w:val="5"/>
            <w:tcBorders>
              <w:bottom w:val="nil"/>
            </w:tcBorders>
          </w:tcPr>
          <w:p w:rsidR="008C2AB5" w:rsidRPr="00AA5CE8" w:rsidRDefault="008C2AB5" w:rsidP="007364FC">
            <w:pPr>
              <w:pStyle w:val="ConsPlusNormal"/>
              <w:jc w:val="center"/>
              <w:rPr>
                <w:rFonts w:ascii="Times New Roman" w:hAnsi="Times New Roman" w:cs="Times New Roman"/>
                <w:sz w:val="24"/>
                <w:szCs w:val="24"/>
              </w:rPr>
            </w:pPr>
            <w:r w:rsidRPr="00AA5CE8">
              <w:rPr>
                <w:rFonts w:ascii="Times New Roman" w:hAnsi="Times New Roman" w:cs="Times New Roman"/>
                <w:sz w:val="24"/>
                <w:szCs w:val="24"/>
              </w:rPr>
              <w:t>Достоверность и полноту сведений, указанных в настоящей декларации, подтверждаю</w:t>
            </w:r>
          </w:p>
        </w:tc>
      </w:tr>
      <w:tr w:rsidR="008C2AB5" w:rsidRPr="007364FC">
        <w:tblPrEx>
          <w:tblBorders>
            <w:insideH w:val="nil"/>
            <w:insideV w:val="nil"/>
          </w:tblBorders>
        </w:tblPrEx>
        <w:tc>
          <w:tcPr>
            <w:tcW w:w="510" w:type="dxa"/>
            <w:vMerge/>
            <w:tcBorders>
              <w:left w:val="single" w:sz="4" w:space="0" w:color="auto"/>
              <w:bottom w:val="nil"/>
              <w:right w:val="single" w:sz="4" w:space="0" w:color="auto"/>
            </w:tcBorders>
          </w:tcPr>
          <w:p w:rsidR="008C2AB5" w:rsidRPr="007364FC" w:rsidRDefault="008C2AB5" w:rsidP="007364FC">
            <w:pPr>
              <w:spacing w:after="0" w:line="240" w:lineRule="auto"/>
              <w:rPr>
                <w:rFonts w:ascii="Times New Roman" w:hAnsi="Times New Roman" w:cs="Times New Roman"/>
              </w:rPr>
            </w:pPr>
          </w:p>
        </w:tc>
        <w:tc>
          <w:tcPr>
            <w:tcW w:w="1984" w:type="dxa"/>
            <w:tcBorders>
              <w:top w:val="nil"/>
              <w:left w:val="single" w:sz="4" w:space="0" w:color="auto"/>
              <w:bottom w:val="nil"/>
            </w:tcBorders>
          </w:tcPr>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_____________</w:t>
            </w:r>
          </w:p>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(подпись)</w:t>
            </w:r>
          </w:p>
        </w:tc>
        <w:tc>
          <w:tcPr>
            <w:tcW w:w="4138" w:type="dxa"/>
            <w:gridSpan w:val="2"/>
            <w:tcBorders>
              <w:top w:val="nil"/>
              <w:bottom w:val="nil"/>
            </w:tcBorders>
          </w:tcPr>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_____________________________</w:t>
            </w:r>
          </w:p>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(фамилия имя отчество</w:t>
            </w:r>
          </w:p>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(последнее - при наличии)</w:t>
            </w:r>
          </w:p>
        </w:tc>
        <w:tc>
          <w:tcPr>
            <w:tcW w:w="2437" w:type="dxa"/>
            <w:gridSpan w:val="2"/>
            <w:tcBorders>
              <w:top w:val="nil"/>
              <w:bottom w:val="nil"/>
              <w:right w:val="single" w:sz="4" w:space="0" w:color="auto"/>
            </w:tcBorders>
          </w:tcPr>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_________________</w:t>
            </w:r>
          </w:p>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(дата)</w:t>
            </w:r>
          </w:p>
        </w:tc>
      </w:tr>
      <w:tr w:rsidR="008C2AB5" w:rsidRPr="007364FC">
        <w:tblPrEx>
          <w:tblBorders>
            <w:insideH w:val="nil"/>
          </w:tblBorders>
        </w:tblPrEx>
        <w:tc>
          <w:tcPr>
            <w:tcW w:w="510" w:type="dxa"/>
            <w:vMerge w:val="restart"/>
            <w:tcBorders>
              <w:top w:val="nil"/>
            </w:tcBorders>
          </w:tcPr>
          <w:p w:rsidR="008C2AB5" w:rsidRPr="00AA5CE8" w:rsidRDefault="008C2AB5" w:rsidP="007364FC">
            <w:pPr>
              <w:pStyle w:val="ConsPlusNormal"/>
              <w:rPr>
                <w:rFonts w:ascii="Times New Roman" w:hAnsi="Times New Roman" w:cs="Times New Roman"/>
                <w:sz w:val="24"/>
                <w:szCs w:val="24"/>
              </w:rPr>
            </w:pPr>
            <w:r w:rsidRPr="00AA5CE8">
              <w:rPr>
                <w:rFonts w:ascii="Times New Roman" w:hAnsi="Times New Roman" w:cs="Times New Roman"/>
                <w:sz w:val="24"/>
                <w:szCs w:val="24"/>
              </w:rPr>
              <w:t>6.</w:t>
            </w:r>
          </w:p>
        </w:tc>
        <w:tc>
          <w:tcPr>
            <w:tcW w:w="8559" w:type="dxa"/>
            <w:gridSpan w:val="5"/>
            <w:tcBorders>
              <w:top w:val="nil"/>
              <w:bottom w:val="nil"/>
            </w:tcBorders>
          </w:tcPr>
          <w:p w:rsidR="008C2AB5" w:rsidRPr="007364FC" w:rsidRDefault="008C2AB5" w:rsidP="007364FC">
            <w:pPr>
              <w:pStyle w:val="ConsPlusNormal"/>
              <w:jc w:val="center"/>
              <w:rPr>
                <w:rFonts w:ascii="Times New Roman" w:hAnsi="Times New Roman" w:cs="Times New Roman"/>
              </w:rPr>
            </w:pPr>
            <w:r w:rsidRPr="007364FC">
              <w:rPr>
                <w:rFonts w:ascii="Times New Roman" w:hAnsi="Times New Roman" w:cs="Times New Roman"/>
              </w:rPr>
              <w:t>Согласие на обработку персональных данных</w:t>
            </w:r>
          </w:p>
        </w:tc>
      </w:tr>
      <w:tr w:rsidR="008C2AB5" w:rsidRPr="007364FC">
        <w:tblPrEx>
          <w:tblBorders>
            <w:insideH w:val="nil"/>
          </w:tblBorders>
        </w:tblPrEx>
        <w:tc>
          <w:tcPr>
            <w:tcW w:w="510" w:type="dxa"/>
            <w:vMerge/>
            <w:tcBorders>
              <w:top w:val="nil"/>
            </w:tcBorders>
          </w:tcPr>
          <w:p w:rsidR="008C2AB5" w:rsidRPr="007364FC" w:rsidRDefault="008C2AB5" w:rsidP="007364FC">
            <w:pPr>
              <w:spacing w:after="0" w:line="240" w:lineRule="auto"/>
              <w:rPr>
                <w:rFonts w:ascii="Times New Roman" w:hAnsi="Times New Roman" w:cs="Times New Roman"/>
              </w:rPr>
            </w:pPr>
          </w:p>
        </w:tc>
        <w:tc>
          <w:tcPr>
            <w:tcW w:w="8559" w:type="dxa"/>
            <w:gridSpan w:val="5"/>
            <w:tcBorders>
              <w:top w:val="nil"/>
              <w:bottom w:val="nil"/>
            </w:tcBorders>
          </w:tcPr>
          <w:p w:rsidR="008C2AB5" w:rsidRPr="007364FC" w:rsidRDefault="008C2AB5" w:rsidP="007364FC">
            <w:pPr>
              <w:pStyle w:val="ConsPlusNormal"/>
              <w:jc w:val="center"/>
              <w:rPr>
                <w:rFonts w:ascii="Times New Roman" w:hAnsi="Times New Roman" w:cs="Times New Roman"/>
              </w:rPr>
            </w:pPr>
            <w:r w:rsidRPr="007364FC">
              <w:rPr>
                <w:rFonts w:ascii="Times New Roman" w:hAnsi="Times New Roman" w:cs="Times New Roman"/>
              </w:rPr>
              <w:t>______________________________________________________________</w:t>
            </w:r>
          </w:p>
          <w:p w:rsidR="008C2AB5" w:rsidRPr="00AA5CE8" w:rsidRDefault="008C2AB5" w:rsidP="007364FC">
            <w:pPr>
              <w:pStyle w:val="ConsPlusNormal"/>
              <w:jc w:val="center"/>
              <w:rPr>
                <w:rFonts w:ascii="Times New Roman" w:hAnsi="Times New Roman" w:cs="Times New Roman"/>
                <w:sz w:val="20"/>
              </w:rPr>
            </w:pPr>
            <w:r w:rsidRPr="00AA5CE8">
              <w:rPr>
                <w:rFonts w:ascii="Times New Roman" w:hAnsi="Times New Roman" w:cs="Times New Roman"/>
                <w:sz w:val="20"/>
              </w:rPr>
              <w:t>(наименование бюджетного учреждения, осуществляющего</w:t>
            </w:r>
          </w:p>
          <w:p w:rsidR="008C2AB5" w:rsidRPr="007364FC" w:rsidRDefault="008C2AB5" w:rsidP="007364FC">
            <w:pPr>
              <w:pStyle w:val="ConsPlusNormal"/>
              <w:jc w:val="center"/>
              <w:rPr>
                <w:rFonts w:ascii="Times New Roman" w:hAnsi="Times New Roman" w:cs="Times New Roman"/>
              </w:rPr>
            </w:pPr>
            <w:r w:rsidRPr="00AA5CE8">
              <w:rPr>
                <w:rFonts w:ascii="Times New Roman" w:hAnsi="Times New Roman" w:cs="Times New Roman"/>
                <w:sz w:val="20"/>
              </w:rPr>
              <w:t>обработку персональных данных)</w:t>
            </w:r>
          </w:p>
        </w:tc>
      </w:tr>
      <w:tr w:rsidR="008C2AB5" w:rsidRPr="007364FC">
        <w:tblPrEx>
          <w:tblBorders>
            <w:insideH w:val="nil"/>
          </w:tblBorders>
        </w:tblPrEx>
        <w:tc>
          <w:tcPr>
            <w:tcW w:w="510" w:type="dxa"/>
            <w:vMerge/>
            <w:tcBorders>
              <w:top w:val="nil"/>
            </w:tcBorders>
          </w:tcPr>
          <w:p w:rsidR="008C2AB5" w:rsidRPr="007364FC" w:rsidRDefault="008C2AB5" w:rsidP="007364FC">
            <w:pPr>
              <w:spacing w:after="0" w:line="240" w:lineRule="auto"/>
              <w:rPr>
                <w:rFonts w:ascii="Times New Roman" w:hAnsi="Times New Roman" w:cs="Times New Roman"/>
              </w:rPr>
            </w:pPr>
          </w:p>
        </w:tc>
        <w:tc>
          <w:tcPr>
            <w:tcW w:w="8559" w:type="dxa"/>
            <w:gridSpan w:val="5"/>
            <w:tcBorders>
              <w:top w:val="nil"/>
              <w:bottom w:val="nil"/>
            </w:tcBorders>
          </w:tcPr>
          <w:p w:rsidR="008C2AB5" w:rsidRPr="007364FC" w:rsidRDefault="008C2AB5" w:rsidP="007364FC">
            <w:pPr>
              <w:pStyle w:val="ConsPlusNormal"/>
              <w:jc w:val="center"/>
              <w:rPr>
                <w:rFonts w:ascii="Times New Roman" w:hAnsi="Times New Roman" w:cs="Times New Roman"/>
              </w:rPr>
            </w:pPr>
            <w:r w:rsidRPr="007364FC">
              <w:rPr>
                <w:rFonts w:ascii="Times New Roman" w:hAnsi="Times New Roman" w:cs="Times New Roman"/>
              </w:rPr>
              <w:t>______________________________________________________________</w:t>
            </w:r>
          </w:p>
          <w:p w:rsidR="008C2AB5" w:rsidRPr="00AA5CE8" w:rsidRDefault="008C2AB5" w:rsidP="007364FC">
            <w:pPr>
              <w:pStyle w:val="ConsPlusNormal"/>
              <w:jc w:val="center"/>
              <w:rPr>
                <w:rFonts w:ascii="Times New Roman" w:hAnsi="Times New Roman" w:cs="Times New Roman"/>
                <w:sz w:val="20"/>
              </w:rPr>
            </w:pPr>
            <w:r w:rsidRPr="00AA5CE8">
              <w:rPr>
                <w:rFonts w:ascii="Times New Roman" w:hAnsi="Times New Roman" w:cs="Times New Roman"/>
                <w:sz w:val="20"/>
              </w:rPr>
              <w:t>(фамилия, имя, отчество (последнее - при наличии) субъекта</w:t>
            </w:r>
          </w:p>
          <w:p w:rsidR="008C2AB5" w:rsidRPr="007364FC" w:rsidRDefault="008C2AB5" w:rsidP="007364FC">
            <w:pPr>
              <w:pStyle w:val="ConsPlusNormal"/>
              <w:jc w:val="center"/>
              <w:rPr>
                <w:rFonts w:ascii="Times New Roman" w:hAnsi="Times New Roman" w:cs="Times New Roman"/>
              </w:rPr>
            </w:pPr>
            <w:r w:rsidRPr="00AA5CE8">
              <w:rPr>
                <w:rFonts w:ascii="Times New Roman" w:hAnsi="Times New Roman" w:cs="Times New Roman"/>
                <w:sz w:val="20"/>
              </w:rPr>
              <w:t>персональных данных)</w:t>
            </w:r>
          </w:p>
        </w:tc>
      </w:tr>
      <w:tr w:rsidR="008C2AB5" w:rsidRPr="007364FC">
        <w:tblPrEx>
          <w:tblBorders>
            <w:insideH w:val="nil"/>
          </w:tblBorders>
        </w:tblPrEx>
        <w:tc>
          <w:tcPr>
            <w:tcW w:w="510" w:type="dxa"/>
            <w:vMerge/>
            <w:tcBorders>
              <w:top w:val="nil"/>
            </w:tcBorders>
          </w:tcPr>
          <w:p w:rsidR="008C2AB5" w:rsidRPr="007364FC" w:rsidRDefault="008C2AB5" w:rsidP="007364FC">
            <w:pPr>
              <w:spacing w:after="0" w:line="240" w:lineRule="auto"/>
              <w:rPr>
                <w:rFonts w:ascii="Times New Roman" w:hAnsi="Times New Roman" w:cs="Times New Roman"/>
              </w:rPr>
            </w:pPr>
          </w:p>
        </w:tc>
        <w:tc>
          <w:tcPr>
            <w:tcW w:w="8559" w:type="dxa"/>
            <w:gridSpan w:val="5"/>
            <w:tcBorders>
              <w:top w:val="nil"/>
              <w:bottom w:val="nil"/>
            </w:tcBorders>
          </w:tcPr>
          <w:p w:rsidR="008C2AB5" w:rsidRPr="007364FC" w:rsidRDefault="008C2AB5" w:rsidP="007364FC">
            <w:pPr>
              <w:pStyle w:val="ConsPlusNormal"/>
              <w:jc w:val="center"/>
              <w:rPr>
                <w:rFonts w:ascii="Times New Roman" w:hAnsi="Times New Roman" w:cs="Times New Roman"/>
              </w:rPr>
            </w:pPr>
            <w:r w:rsidRPr="007364FC">
              <w:rPr>
                <w:rFonts w:ascii="Times New Roman" w:hAnsi="Times New Roman" w:cs="Times New Roman"/>
              </w:rPr>
              <w:t>______________________________________________________________</w:t>
            </w:r>
          </w:p>
          <w:p w:rsidR="008C2AB5" w:rsidRPr="00AA5CE8" w:rsidRDefault="008C2AB5" w:rsidP="007364FC">
            <w:pPr>
              <w:pStyle w:val="ConsPlusNormal"/>
              <w:jc w:val="center"/>
              <w:rPr>
                <w:rFonts w:ascii="Times New Roman" w:hAnsi="Times New Roman" w:cs="Times New Roman"/>
                <w:sz w:val="20"/>
              </w:rPr>
            </w:pPr>
            <w:r w:rsidRPr="00AA5CE8">
              <w:rPr>
                <w:rFonts w:ascii="Times New Roman" w:hAnsi="Times New Roman" w:cs="Times New Roman"/>
                <w:sz w:val="20"/>
              </w:rPr>
              <w:t>(адрес места жительства субъекта персональных данных)</w:t>
            </w:r>
          </w:p>
        </w:tc>
      </w:tr>
      <w:tr w:rsidR="008C2AB5" w:rsidRPr="007364FC">
        <w:tblPrEx>
          <w:tblBorders>
            <w:insideH w:val="nil"/>
          </w:tblBorders>
        </w:tblPrEx>
        <w:tc>
          <w:tcPr>
            <w:tcW w:w="510" w:type="dxa"/>
            <w:vMerge/>
            <w:tcBorders>
              <w:top w:val="nil"/>
            </w:tcBorders>
          </w:tcPr>
          <w:p w:rsidR="008C2AB5" w:rsidRPr="007364FC" w:rsidRDefault="008C2AB5" w:rsidP="007364FC">
            <w:pPr>
              <w:spacing w:after="0" w:line="240" w:lineRule="auto"/>
              <w:rPr>
                <w:rFonts w:ascii="Times New Roman" w:hAnsi="Times New Roman" w:cs="Times New Roman"/>
              </w:rPr>
            </w:pPr>
          </w:p>
        </w:tc>
        <w:tc>
          <w:tcPr>
            <w:tcW w:w="8559" w:type="dxa"/>
            <w:gridSpan w:val="5"/>
            <w:tcBorders>
              <w:top w:val="nil"/>
              <w:bottom w:val="nil"/>
            </w:tcBorders>
          </w:tcPr>
          <w:p w:rsidR="008C2AB5" w:rsidRPr="007364FC" w:rsidRDefault="008C2AB5" w:rsidP="007364FC">
            <w:pPr>
              <w:pStyle w:val="ConsPlusNormal"/>
              <w:jc w:val="center"/>
              <w:rPr>
                <w:rFonts w:ascii="Times New Roman" w:hAnsi="Times New Roman" w:cs="Times New Roman"/>
              </w:rPr>
            </w:pPr>
            <w:r w:rsidRPr="007364FC">
              <w:rPr>
                <w:rFonts w:ascii="Times New Roman" w:hAnsi="Times New Roman" w:cs="Times New Roman"/>
              </w:rPr>
              <w:t>______________________________________________________________</w:t>
            </w:r>
          </w:p>
          <w:p w:rsidR="008C2AB5" w:rsidRPr="00AA5CE8" w:rsidRDefault="008C2AB5" w:rsidP="007364FC">
            <w:pPr>
              <w:pStyle w:val="ConsPlusNormal"/>
              <w:jc w:val="center"/>
              <w:rPr>
                <w:rFonts w:ascii="Times New Roman" w:hAnsi="Times New Roman" w:cs="Times New Roman"/>
                <w:sz w:val="20"/>
              </w:rPr>
            </w:pPr>
            <w:r w:rsidRPr="00AA5CE8">
              <w:rPr>
                <w:rFonts w:ascii="Times New Roman" w:hAnsi="Times New Roman" w:cs="Times New Roman"/>
                <w:sz w:val="20"/>
              </w:rPr>
              <w:t>(документ, удостоверяющий личность субъекта персональных данных,</w:t>
            </w:r>
          </w:p>
          <w:p w:rsidR="008C2AB5" w:rsidRPr="007364FC" w:rsidRDefault="008C2AB5" w:rsidP="007364FC">
            <w:pPr>
              <w:pStyle w:val="ConsPlusNormal"/>
              <w:jc w:val="center"/>
              <w:rPr>
                <w:rFonts w:ascii="Times New Roman" w:hAnsi="Times New Roman" w:cs="Times New Roman"/>
              </w:rPr>
            </w:pPr>
            <w:r w:rsidRPr="00AA5CE8">
              <w:rPr>
                <w:rFonts w:ascii="Times New Roman" w:hAnsi="Times New Roman" w:cs="Times New Roman"/>
                <w:sz w:val="20"/>
              </w:rPr>
              <w:t>его серия и номер, дата выдачи и выдавший орган)</w:t>
            </w:r>
          </w:p>
        </w:tc>
      </w:tr>
      <w:tr w:rsidR="008C2AB5" w:rsidRPr="007364FC">
        <w:tblPrEx>
          <w:tblBorders>
            <w:insideH w:val="nil"/>
          </w:tblBorders>
        </w:tblPrEx>
        <w:tc>
          <w:tcPr>
            <w:tcW w:w="510" w:type="dxa"/>
            <w:vMerge/>
            <w:tcBorders>
              <w:top w:val="nil"/>
            </w:tcBorders>
          </w:tcPr>
          <w:p w:rsidR="008C2AB5" w:rsidRPr="007364FC" w:rsidRDefault="008C2AB5" w:rsidP="007364FC">
            <w:pPr>
              <w:spacing w:after="0" w:line="240" w:lineRule="auto"/>
              <w:rPr>
                <w:rFonts w:ascii="Times New Roman" w:hAnsi="Times New Roman" w:cs="Times New Roman"/>
              </w:rPr>
            </w:pPr>
          </w:p>
        </w:tc>
        <w:tc>
          <w:tcPr>
            <w:tcW w:w="8559" w:type="dxa"/>
            <w:gridSpan w:val="5"/>
            <w:tcBorders>
              <w:top w:val="nil"/>
              <w:bottom w:val="nil"/>
            </w:tcBorders>
          </w:tcPr>
          <w:p w:rsidR="008C2AB5" w:rsidRPr="00AA5CE8" w:rsidRDefault="008C2AB5" w:rsidP="007364FC">
            <w:pPr>
              <w:pStyle w:val="ConsPlusNormal"/>
              <w:ind w:firstLine="283"/>
              <w:jc w:val="both"/>
              <w:rPr>
                <w:rFonts w:ascii="Times New Roman" w:hAnsi="Times New Roman" w:cs="Times New Roman"/>
                <w:sz w:val="20"/>
              </w:rPr>
            </w:pPr>
            <w:r w:rsidRPr="00AA5CE8">
              <w:rPr>
                <w:rFonts w:ascii="Times New Roman" w:hAnsi="Times New Roman" w:cs="Times New Roman"/>
                <w:sz w:val="20"/>
              </w:rPr>
              <w:t xml:space="preserve">Подтверждаю согласие на обработку моих персональных данных, предусмотренную </w:t>
            </w:r>
            <w:hyperlink r:id="rId246" w:history="1">
              <w:r w:rsidRPr="00AA5CE8">
                <w:rPr>
                  <w:rFonts w:ascii="Times New Roman" w:hAnsi="Times New Roman" w:cs="Times New Roman"/>
                  <w:sz w:val="20"/>
                </w:rPr>
                <w:t>пунктом 3 статьи 3</w:t>
              </w:r>
            </w:hyperlink>
            <w:r w:rsidRPr="00AA5CE8">
              <w:rPr>
                <w:rFonts w:ascii="Times New Roman" w:hAnsi="Times New Roman" w:cs="Times New Roman"/>
                <w:sz w:val="20"/>
              </w:rPr>
              <w:t xml:space="preserve"> Федерального закона от 27 июля 2006 г. N 152-ФЗ "О персональных данных" (Собрание законодательства Российской Федерации, 2006, N 31, ст. 3451; 2009, N 48, ст. 5716; 2011, N 31, ст. 4701; 2014, N 23, ст. 2927), в целях рассмотрения декларации о характеристиках объекта недвижимости бюджетным учреждением, наделенным полномочиями, связанными с определением кадастровой стоимости, созданным субъектом Российской Федерации в соответствии с Федеральным </w:t>
            </w:r>
            <w:hyperlink r:id="rId247" w:history="1">
              <w:r w:rsidRPr="00AA5CE8">
                <w:rPr>
                  <w:rFonts w:ascii="Times New Roman" w:hAnsi="Times New Roman" w:cs="Times New Roman"/>
                  <w:sz w:val="20"/>
                </w:rPr>
                <w:t>законом</w:t>
              </w:r>
            </w:hyperlink>
            <w:r w:rsidRPr="00AA5CE8">
              <w:rPr>
                <w:rFonts w:ascii="Times New Roman" w:hAnsi="Times New Roman" w:cs="Times New Roman"/>
                <w:sz w:val="20"/>
              </w:rPr>
              <w:t xml:space="preserve"> от 3 июля 2016 г. N 237-ФЗ "О государственной кадастровой оценке".</w:t>
            </w:r>
          </w:p>
          <w:p w:rsidR="008C2AB5" w:rsidRPr="007364FC" w:rsidRDefault="008C2AB5" w:rsidP="007364FC">
            <w:pPr>
              <w:pStyle w:val="ConsPlusNormal"/>
              <w:ind w:firstLine="283"/>
              <w:jc w:val="both"/>
              <w:rPr>
                <w:rFonts w:ascii="Times New Roman" w:hAnsi="Times New Roman" w:cs="Times New Roman"/>
              </w:rPr>
            </w:pPr>
            <w:r w:rsidRPr="00AA5CE8">
              <w:rPr>
                <w:rFonts w:ascii="Times New Roman" w:hAnsi="Times New Roman" w:cs="Times New Roman"/>
                <w:sz w:val="20"/>
              </w:rPr>
              <w:t>Мне известно, что настоящее согласие действует бессрочно и что согласие на обработку персональных данных может быть отозвано на основании письменного заявления в произвольной форме</w:t>
            </w:r>
          </w:p>
        </w:tc>
      </w:tr>
      <w:tr w:rsidR="008C2AB5" w:rsidRPr="007364FC">
        <w:tblPrEx>
          <w:tblBorders>
            <w:insideH w:val="nil"/>
            <w:insideV w:val="nil"/>
          </w:tblBorders>
        </w:tblPrEx>
        <w:tc>
          <w:tcPr>
            <w:tcW w:w="510" w:type="dxa"/>
            <w:vMerge/>
            <w:tcBorders>
              <w:top w:val="nil"/>
              <w:left w:val="single" w:sz="4" w:space="0" w:color="auto"/>
              <w:right w:val="single" w:sz="4" w:space="0" w:color="auto"/>
            </w:tcBorders>
          </w:tcPr>
          <w:p w:rsidR="008C2AB5" w:rsidRPr="007364FC" w:rsidRDefault="008C2AB5" w:rsidP="007364FC">
            <w:pPr>
              <w:spacing w:after="0" w:line="240" w:lineRule="auto"/>
              <w:rPr>
                <w:rFonts w:ascii="Times New Roman" w:hAnsi="Times New Roman" w:cs="Times New Roman"/>
              </w:rPr>
            </w:pPr>
          </w:p>
        </w:tc>
        <w:tc>
          <w:tcPr>
            <w:tcW w:w="1984" w:type="dxa"/>
            <w:tcBorders>
              <w:top w:val="nil"/>
              <w:left w:val="single" w:sz="4" w:space="0" w:color="auto"/>
            </w:tcBorders>
          </w:tcPr>
          <w:p w:rsidR="008C2AB5" w:rsidRPr="00AA5CE8" w:rsidRDefault="008C2AB5" w:rsidP="007364FC">
            <w:pPr>
              <w:pStyle w:val="ConsPlusNormal"/>
              <w:jc w:val="center"/>
              <w:rPr>
                <w:rFonts w:ascii="Times New Roman" w:hAnsi="Times New Roman" w:cs="Times New Roman"/>
                <w:sz w:val="20"/>
              </w:rPr>
            </w:pPr>
            <w:r w:rsidRPr="00AA5CE8">
              <w:rPr>
                <w:rFonts w:ascii="Times New Roman" w:hAnsi="Times New Roman" w:cs="Times New Roman"/>
                <w:sz w:val="20"/>
              </w:rPr>
              <w:t>_____________</w:t>
            </w:r>
          </w:p>
          <w:p w:rsidR="008C2AB5" w:rsidRPr="00AA5CE8" w:rsidRDefault="008C2AB5" w:rsidP="007364FC">
            <w:pPr>
              <w:pStyle w:val="ConsPlusNormal"/>
              <w:jc w:val="center"/>
              <w:rPr>
                <w:rFonts w:ascii="Times New Roman" w:hAnsi="Times New Roman" w:cs="Times New Roman"/>
                <w:sz w:val="20"/>
              </w:rPr>
            </w:pPr>
            <w:r w:rsidRPr="00AA5CE8">
              <w:rPr>
                <w:rFonts w:ascii="Times New Roman" w:hAnsi="Times New Roman" w:cs="Times New Roman"/>
                <w:sz w:val="20"/>
              </w:rPr>
              <w:t>(подпись)</w:t>
            </w:r>
          </w:p>
        </w:tc>
        <w:tc>
          <w:tcPr>
            <w:tcW w:w="4138" w:type="dxa"/>
            <w:gridSpan w:val="2"/>
            <w:tcBorders>
              <w:top w:val="nil"/>
            </w:tcBorders>
          </w:tcPr>
          <w:p w:rsidR="008C2AB5" w:rsidRPr="00AA5CE8" w:rsidRDefault="008C2AB5" w:rsidP="007364FC">
            <w:pPr>
              <w:pStyle w:val="ConsPlusNormal"/>
              <w:jc w:val="center"/>
              <w:rPr>
                <w:rFonts w:ascii="Times New Roman" w:hAnsi="Times New Roman" w:cs="Times New Roman"/>
                <w:sz w:val="20"/>
              </w:rPr>
            </w:pPr>
            <w:r w:rsidRPr="00AA5CE8">
              <w:rPr>
                <w:rFonts w:ascii="Times New Roman" w:hAnsi="Times New Roman" w:cs="Times New Roman"/>
                <w:sz w:val="20"/>
              </w:rPr>
              <w:t>_____________________________</w:t>
            </w:r>
          </w:p>
          <w:p w:rsidR="008C2AB5" w:rsidRPr="00AA5CE8" w:rsidRDefault="008C2AB5" w:rsidP="007364FC">
            <w:pPr>
              <w:pStyle w:val="ConsPlusNormal"/>
              <w:jc w:val="center"/>
              <w:rPr>
                <w:rFonts w:ascii="Times New Roman" w:hAnsi="Times New Roman" w:cs="Times New Roman"/>
                <w:sz w:val="20"/>
              </w:rPr>
            </w:pPr>
            <w:r w:rsidRPr="00AA5CE8">
              <w:rPr>
                <w:rFonts w:ascii="Times New Roman" w:hAnsi="Times New Roman" w:cs="Times New Roman"/>
                <w:sz w:val="20"/>
              </w:rPr>
              <w:t>(фамилия имя отчество</w:t>
            </w:r>
          </w:p>
          <w:p w:rsidR="008C2AB5" w:rsidRPr="00AA5CE8" w:rsidRDefault="008C2AB5" w:rsidP="007364FC">
            <w:pPr>
              <w:pStyle w:val="ConsPlusNormal"/>
              <w:jc w:val="center"/>
              <w:rPr>
                <w:rFonts w:ascii="Times New Roman" w:hAnsi="Times New Roman" w:cs="Times New Roman"/>
                <w:sz w:val="20"/>
              </w:rPr>
            </w:pPr>
            <w:r w:rsidRPr="00AA5CE8">
              <w:rPr>
                <w:rFonts w:ascii="Times New Roman" w:hAnsi="Times New Roman" w:cs="Times New Roman"/>
                <w:sz w:val="20"/>
              </w:rPr>
              <w:t>(последнее - при наличии)</w:t>
            </w:r>
          </w:p>
        </w:tc>
        <w:tc>
          <w:tcPr>
            <w:tcW w:w="2437" w:type="dxa"/>
            <w:gridSpan w:val="2"/>
            <w:tcBorders>
              <w:top w:val="nil"/>
              <w:right w:val="single" w:sz="4" w:space="0" w:color="auto"/>
            </w:tcBorders>
          </w:tcPr>
          <w:p w:rsidR="008C2AB5" w:rsidRPr="00AA5CE8" w:rsidRDefault="008C2AB5" w:rsidP="007364FC">
            <w:pPr>
              <w:pStyle w:val="ConsPlusNormal"/>
              <w:jc w:val="center"/>
              <w:rPr>
                <w:rFonts w:ascii="Times New Roman" w:hAnsi="Times New Roman" w:cs="Times New Roman"/>
                <w:sz w:val="20"/>
              </w:rPr>
            </w:pPr>
            <w:r w:rsidRPr="00AA5CE8">
              <w:rPr>
                <w:rFonts w:ascii="Times New Roman" w:hAnsi="Times New Roman" w:cs="Times New Roman"/>
                <w:sz w:val="20"/>
              </w:rPr>
              <w:t>_________________</w:t>
            </w:r>
          </w:p>
          <w:p w:rsidR="008C2AB5" w:rsidRPr="00AA5CE8" w:rsidRDefault="008C2AB5" w:rsidP="007364FC">
            <w:pPr>
              <w:pStyle w:val="ConsPlusNormal"/>
              <w:jc w:val="center"/>
              <w:rPr>
                <w:rFonts w:ascii="Times New Roman" w:hAnsi="Times New Roman" w:cs="Times New Roman"/>
                <w:sz w:val="20"/>
              </w:rPr>
            </w:pPr>
            <w:r w:rsidRPr="00AA5CE8">
              <w:rPr>
                <w:rFonts w:ascii="Times New Roman" w:hAnsi="Times New Roman" w:cs="Times New Roman"/>
                <w:sz w:val="20"/>
              </w:rPr>
              <w:t>(дата)</w:t>
            </w:r>
          </w:p>
        </w:tc>
      </w:tr>
    </w:tbl>
    <w:p w:rsidR="008C2AB5" w:rsidRPr="00AE51D6" w:rsidRDefault="008C2AB5" w:rsidP="007364FC">
      <w:pPr>
        <w:pStyle w:val="ConsPlusNormal"/>
        <w:ind w:firstLine="540"/>
        <w:jc w:val="both"/>
        <w:rPr>
          <w:rFonts w:ascii="Times New Roman" w:hAnsi="Times New Roman" w:cs="Times New Roman"/>
          <w:sz w:val="24"/>
          <w:szCs w:val="24"/>
        </w:rPr>
      </w:pPr>
    </w:p>
    <w:p w:rsidR="004D7B2F" w:rsidRPr="00AE51D6" w:rsidRDefault="008C2AB5" w:rsidP="007364FC">
      <w:pPr>
        <w:pStyle w:val="ConsPlusNormal"/>
        <w:jc w:val="center"/>
        <w:outlineLvl w:val="2"/>
        <w:rPr>
          <w:rFonts w:ascii="Times New Roman" w:hAnsi="Times New Roman" w:cs="Times New Roman"/>
          <w:sz w:val="24"/>
          <w:szCs w:val="24"/>
        </w:rPr>
      </w:pPr>
      <w:bookmarkStart w:id="27" w:name="P2285"/>
      <w:bookmarkEnd w:id="27"/>
      <w:r w:rsidRPr="00AE51D6">
        <w:rPr>
          <w:rFonts w:ascii="Times New Roman" w:hAnsi="Times New Roman" w:cs="Times New Roman"/>
          <w:sz w:val="24"/>
          <w:szCs w:val="24"/>
        </w:rPr>
        <w:t xml:space="preserve">Раздел 2. </w:t>
      </w:r>
    </w:p>
    <w:p w:rsidR="008C2AB5" w:rsidRPr="00AE51D6" w:rsidRDefault="004D7B2F" w:rsidP="007364FC">
      <w:pPr>
        <w:pStyle w:val="ConsPlusNormal"/>
        <w:jc w:val="center"/>
        <w:outlineLvl w:val="2"/>
        <w:rPr>
          <w:rFonts w:ascii="Times New Roman" w:hAnsi="Times New Roman" w:cs="Times New Roman"/>
          <w:sz w:val="24"/>
          <w:szCs w:val="24"/>
        </w:rPr>
      </w:pPr>
      <w:r w:rsidRPr="00AE51D6">
        <w:rPr>
          <w:rFonts w:ascii="Times New Roman" w:hAnsi="Times New Roman" w:cs="Times New Roman"/>
          <w:sz w:val="24"/>
          <w:szCs w:val="24"/>
        </w:rPr>
        <w:t>Характеристики</w:t>
      </w:r>
      <w:r w:rsidR="00E35AD4" w:rsidRPr="00AE51D6">
        <w:rPr>
          <w:rFonts w:ascii="Times New Roman" w:hAnsi="Times New Roman" w:cs="Times New Roman"/>
          <w:sz w:val="24"/>
          <w:szCs w:val="24"/>
        </w:rPr>
        <w:t xml:space="preserve"> </w:t>
      </w:r>
      <w:r w:rsidRPr="00AE51D6">
        <w:rPr>
          <w:rFonts w:ascii="Times New Roman" w:hAnsi="Times New Roman" w:cs="Times New Roman"/>
          <w:sz w:val="24"/>
          <w:szCs w:val="24"/>
        </w:rPr>
        <w:t>объекта недвижимости (для земельного участка)</w:t>
      </w:r>
    </w:p>
    <w:p w:rsidR="008C2AB5" w:rsidRPr="00AE51D6" w:rsidRDefault="008C2AB5" w:rsidP="007364FC">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154"/>
        <w:gridCol w:w="794"/>
        <w:gridCol w:w="1020"/>
        <w:gridCol w:w="396"/>
        <w:gridCol w:w="1417"/>
        <w:gridCol w:w="396"/>
        <w:gridCol w:w="397"/>
        <w:gridCol w:w="1757"/>
      </w:tblGrid>
      <w:tr w:rsidR="008C2AB5" w:rsidRPr="00AE51D6">
        <w:tc>
          <w:tcPr>
            <w:tcW w:w="737" w:type="dxa"/>
          </w:tcPr>
          <w:p w:rsidR="00AE51D6" w:rsidRPr="00AE51D6" w:rsidRDefault="008C2AB5" w:rsidP="007364FC">
            <w:pPr>
              <w:pStyle w:val="ConsPlusNormal"/>
              <w:jc w:val="center"/>
              <w:rPr>
                <w:rFonts w:ascii="Times New Roman" w:hAnsi="Times New Roman" w:cs="Times New Roman"/>
                <w:sz w:val="24"/>
                <w:szCs w:val="24"/>
              </w:rPr>
            </w:pPr>
            <w:r w:rsidRPr="00AE51D6">
              <w:rPr>
                <w:rFonts w:ascii="Times New Roman" w:hAnsi="Times New Roman" w:cs="Times New Roman"/>
                <w:sz w:val="24"/>
                <w:szCs w:val="24"/>
              </w:rPr>
              <w:t xml:space="preserve">N </w:t>
            </w:r>
          </w:p>
          <w:p w:rsidR="008C2AB5" w:rsidRPr="00AE51D6" w:rsidRDefault="008C2AB5" w:rsidP="007364FC">
            <w:pPr>
              <w:pStyle w:val="ConsPlusNormal"/>
              <w:jc w:val="center"/>
              <w:rPr>
                <w:rFonts w:ascii="Times New Roman" w:hAnsi="Times New Roman" w:cs="Times New Roman"/>
                <w:sz w:val="24"/>
                <w:szCs w:val="24"/>
              </w:rPr>
            </w:pPr>
            <w:r w:rsidRPr="00AE51D6">
              <w:rPr>
                <w:rFonts w:ascii="Times New Roman" w:hAnsi="Times New Roman" w:cs="Times New Roman"/>
                <w:sz w:val="24"/>
                <w:szCs w:val="24"/>
              </w:rPr>
              <w:lastRenderedPageBreak/>
              <w:t>п/п</w:t>
            </w:r>
          </w:p>
        </w:tc>
        <w:tc>
          <w:tcPr>
            <w:tcW w:w="2948" w:type="dxa"/>
            <w:gridSpan w:val="2"/>
          </w:tcPr>
          <w:p w:rsidR="008C2AB5" w:rsidRPr="00AE51D6" w:rsidRDefault="008C2AB5" w:rsidP="007364FC">
            <w:pPr>
              <w:pStyle w:val="ConsPlusNormal"/>
              <w:jc w:val="center"/>
              <w:rPr>
                <w:rFonts w:ascii="Times New Roman" w:hAnsi="Times New Roman" w:cs="Times New Roman"/>
                <w:sz w:val="24"/>
                <w:szCs w:val="24"/>
              </w:rPr>
            </w:pPr>
            <w:r w:rsidRPr="00AE51D6">
              <w:rPr>
                <w:rFonts w:ascii="Times New Roman" w:hAnsi="Times New Roman" w:cs="Times New Roman"/>
                <w:sz w:val="24"/>
                <w:szCs w:val="24"/>
              </w:rPr>
              <w:lastRenderedPageBreak/>
              <w:t xml:space="preserve">Наименование </w:t>
            </w:r>
            <w:r w:rsidRPr="00AE51D6">
              <w:rPr>
                <w:rFonts w:ascii="Times New Roman" w:hAnsi="Times New Roman" w:cs="Times New Roman"/>
                <w:sz w:val="24"/>
                <w:szCs w:val="24"/>
              </w:rPr>
              <w:lastRenderedPageBreak/>
              <w:t>характеристики</w:t>
            </w:r>
          </w:p>
        </w:tc>
        <w:tc>
          <w:tcPr>
            <w:tcW w:w="3626" w:type="dxa"/>
            <w:gridSpan w:val="5"/>
          </w:tcPr>
          <w:p w:rsidR="008C2AB5" w:rsidRPr="00AE51D6" w:rsidRDefault="008C2AB5" w:rsidP="007364FC">
            <w:pPr>
              <w:pStyle w:val="ConsPlusNormal"/>
              <w:jc w:val="center"/>
              <w:rPr>
                <w:rFonts w:ascii="Times New Roman" w:hAnsi="Times New Roman" w:cs="Times New Roman"/>
                <w:sz w:val="24"/>
                <w:szCs w:val="24"/>
              </w:rPr>
            </w:pPr>
            <w:r w:rsidRPr="00AE51D6">
              <w:rPr>
                <w:rFonts w:ascii="Times New Roman" w:hAnsi="Times New Roman" w:cs="Times New Roman"/>
                <w:sz w:val="24"/>
                <w:szCs w:val="24"/>
              </w:rPr>
              <w:lastRenderedPageBreak/>
              <w:t>Значение, описание</w:t>
            </w:r>
          </w:p>
        </w:tc>
        <w:tc>
          <w:tcPr>
            <w:tcW w:w="1757" w:type="dxa"/>
          </w:tcPr>
          <w:p w:rsidR="008C2AB5" w:rsidRPr="00AE51D6" w:rsidRDefault="008C2AB5" w:rsidP="007364FC">
            <w:pPr>
              <w:pStyle w:val="ConsPlusNormal"/>
              <w:jc w:val="center"/>
              <w:rPr>
                <w:rFonts w:ascii="Times New Roman" w:hAnsi="Times New Roman" w:cs="Times New Roman"/>
                <w:sz w:val="24"/>
                <w:szCs w:val="24"/>
              </w:rPr>
            </w:pPr>
            <w:r w:rsidRPr="00AE51D6">
              <w:rPr>
                <w:rFonts w:ascii="Times New Roman" w:hAnsi="Times New Roman" w:cs="Times New Roman"/>
                <w:sz w:val="24"/>
                <w:szCs w:val="24"/>
              </w:rPr>
              <w:t xml:space="preserve">Документ, </w:t>
            </w:r>
            <w:r w:rsidRPr="00AE51D6">
              <w:rPr>
                <w:rFonts w:ascii="Times New Roman" w:hAnsi="Times New Roman" w:cs="Times New Roman"/>
                <w:sz w:val="24"/>
                <w:szCs w:val="24"/>
              </w:rPr>
              <w:lastRenderedPageBreak/>
              <w:t xml:space="preserve">подтверждающий значение (описание) декларируемой характеристики </w:t>
            </w:r>
            <w:hyperlink w:anchor="P2828" w:history="1">
              <w:r w:rsidRPr="00AE51D6">
                <w:rPr>
                  <w:rFonts w:ascii="Times New Roman" w:hAnsi="Times New Roman" w:cs="Times New Roman"/>
                  <w:sz w:val="24"/>
                  <w:szCs w:val="24"/>
                </w:rPr>
                <w:t>&lt;19&gt;</w:t>
              </w:r>
            </w:hyperlink>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lastRenderedPageBreak/>
              <w:t>1.</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Адрес земельного участка (описание местоположения земельного участка) </w:t>
            </w:r>
            <w:hyperlink w:anchor="P2829" w:history="1">
              <w:r w:rsidRPr="00AE51D6">
                <w:rPr>
                  <w:rFonts w:ascii="Times New Roman" w:hAnsi="Times New Roman" w:cs="Times New Roman"/>
                  <w:sz w:val="24"/>
                  <w:szCs w:val="24"/>
                </w:rPr>
                <w:t>&lt;20&gt;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Площадь </w:t>
            </w:r>
            <w:hyperlink w:anchor="P2830" w:history="1">
              <w:r w:rsidRPr="00AE51D6">
                <w:rPr>
                  <w:rFonts w:ascii="Times New Roman" w:hAnsi="Times New Roman" w:cs="Times New Roman"/>
                  <w:sz w:val="24"/>
                  <w:szCs w:val="24"/>
                </w:rPr>
                <w:t>&lt;21&gt;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3.</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Категория земель </w:t>
            </w:r>
            <w:hyperlink w:anchor="P2831" w:history="1">
              <w:r w:rsidRPr="00AE51D6">
                <w:rPr>
                  <w:rFonts w:ascii="Times New Roman" w:hAnsi="Times New Roman" w:cs="Times New Roman"/>
                  <w:sz w:val="24"/>
                  <w:szCs w:val="24"/>
                </w:rPr>
                <w:t>&lt;22&gt;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4.</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Вид разрешенного использования </w:t>
            </w:r>
            <w:hyperlink w:anchor="P2832" w:history="1">
              <w:r w:rsidRPr="00AE51D6">
                <w:rPr>
                  <w:rFonts w:ascii="Times New Roman" w:hAnsi="Times New Roman" w:cs="Times New Roman"/>
                  <w:sz w:val="24"/>
                  <w:szCs w:val="24"/>
                </w:rPr>
                <w:t>&lt;23&gt;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5.</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Фактическое использование земельного участка, соответствующее виду разрешенного использования</w:t>
            </w:r>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6.</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Сведения о лесах, водных объектах и об иных природных объектах, расположенных в пределах земельного участка </w:t>
            </w:r>
            <w:hyperlink w:anchor="P2833" w:history="1">
              <w:r w:rsidRPr="00AE51D6">
                <w:rPr>
                  <w:rFonts w:ascii="Times New Roman" w:hAnsi="Times New Roman" w:cs="Times New Roman"/>
                  <w:sz w:val="24"/>
                  <w:szCs w:val="24"/>
                </w:rPr>
                <w:t>&lt;24&gt;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7.</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Сведения о том, что земельный участок полностью или частично расположен в границах зоны с особыми условиями использования территории или территории объекта культурного наследия </w:t>
            </w:r>
            <w:hyperlink w:anchor="P2834" w:history="1">
              <w:r w:rsidRPr="00AE51D6">
                <w:rPr>
                  <w:rFonts w:ascii="Times New Roman" w:hAnsi="Times New Roman" w:cs="Times New Roman"/>
                  <w:sz w:val="24"/>
                  <w:szCs w:val="24"/>
                </w:rPr>
                <w:t>&lt;25&gt;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8.</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Сведения о том, что земельный участок расположен в границах особо охраняемой природной территории, охотничьих угодий, лесничеств, лесопарков </w:t>
            </w:r>
            <w:hyperlink w:anchor="P2835" w:history="1">
              <w:r w:rsidRPr="00AE51D6">
                <w:rPr>
                  <w:rFonts w:ascii="Times New Roman" w:hAnsi="Times New Roman" w:cs="Times New Roman"/>
                  <w:sz w:val="24"/>
                  <w:szCs w:val="24"/>
                </w:rPr>
                <w:t>&lt;26&gt;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9.</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Сведения о том, что земельный участок расположен в границах особой экономической </w:t>
            </w:r>
            <w:r w:rsidRPr="00AE51D6">
              <w:rPr>
                <w:rFonts w:ascii="Times New Roman" w:hAnsi="Times New Roman" w:cs="Times New Roman"/>
                <w:sz w:val="24"/>
                <w:szCs w:val="24"/>
              </w:rPr>
              <w:lastRenderedPageBreak/>
              <w:t xml:space="preserve">зоны, территории опережающего развития, зоны территориального развития в Российской Федерации, игровой зоны </w:t>
            </w:r>
            <w:hyperlink w:anchor="P2836" w:history="1">
              <w:r w:rsidRPr="00AE51D6">
                <w:rPr>
                  <w:rFonts w:ascii="Times New Roman" w:hAnsi="Times New Roman" w:cs="Times New Roman"/>
                  <w:sz w:val="24"/>
                  <w:szCs w:val="24"/>
                </w:rPr>
                <w:t>&lt;27&gt;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lastRenderedPageBreak/>
              <w:t>10.</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Сведения об установленных сервитутах, публичных сервитутах</w:t>
            </w:r>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11.</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Удаленность от автомобильных дорог с твердым покрытием </w:t>
            </w:r>
            <w:hyperlink w:anchor="P2837" w:history="1">
              <w:r w:rsidRPr="00AE51D6">
                <w:rPr>
                  <w:rFonts w:ascii="Times New Roman" w:hAnsi="Times New Roman" w:cs="Times New Roman"/>
                  <w:sz w:val="24"/>
                  <w:szCs w:val="24"/>
                </w:rPr>
                <w:t>&lt;28&gt;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12.</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Сведения о наличии/отсутствии подъездных путей </w:t>
            </w:r>
            <w:hyperlink w:anchor="P2838" w:history="1">
              <w:r w:rsidRPr="00AE51D6">
                <w:rPr>
                  <w:rFonts w:ascii="Times New Roman" w:hAnsi="Times New Roman" w:cs="Times New Roman"/>
                  <w:sz w:val="24"/>
                  <w:szCs w:val="24"/>
                </w:rPr>
                <w:t>&lt;29&gt;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Описание коммуникаций, в том числе их удаленность </w:t>
            </w:r>
            <w:hyperlink w:anchor="P2839" w:history="1">
              <w:r w:rsidRPr="00AE51D6">
                <w:rPr>
                  <w:rFonts w:ascii="Times New Roman" w:hAnsi="Times New Roman" w:cs="Times New Roman"/>
                  <w:sz w:val="24"/>
                  <w:szCs w:val="24"/>
                </w:rPr>
                <w:t>&lt;30&gt;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13.1.</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Электроснабжение:</w:t>
            </w:r>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blPrEx>
          <w:tblBorders>
            <w:insideV w:val="nil"/>
          </w:tblBorders>
        </w:tblPrEx>
        <w:tc>
          <w:tcPr>
            <w:tcW w:w="73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13.1.1.</w:t>
            </w:r>
          </w:p>
        </w:tc>
        <w:tc>
          <w:tcPr>
            <w:tcW w:w="2948"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Наличие/отсутствие подключения к электрическим сетям инженерно-технического обеспечения </w:t>
            </w:r>
            <w:hyperlink w:anchor="P2840" w:history="1">
              <w:r w:rsidRPr="00AE51D6">
                <w:rPr>
                  <w:rFonts w:ascii="Times New Roman" w:hAnsi="Times New Roman" w:cs="Times New Roman"/>
                  <w:sz w:val="24"/>
                  <w:szCs w:val="24"/>
                </w:rPr>
                <w:t>&lt;31&gt;</w:t>
              </w:r>
            </w:hyperlink>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vMerge/>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blPrEx>
          <w:tblBorders>
            <w:insideV w:val="nil"/>
          </w:tblBorders>
        </w:tblPrEx>
        <w:tc>
          <w:tcPr>
            <w:tcW w:w="73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blPrEx>
          <w:tblBorders>
            <w:insideV w:val="nil"/>
          </w:tblBorders>
        </w:tblPrEx>
        <w:tc>
          <w:tcPr>
            <w:tcW w:w="73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13.1.2.</w:t>
            </w:r>
          </w:p>
        </w:tc>
        <w:tc>
          <w:tcPr>
            <w:tcW w:w="2948"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Возможность/отсутствие возможности подключения к сетям</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vMerge/>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blPrEx>
          <w:tblBorders>
            <w:insideV w:val="nil"/>
          </w:tblBorders>
        </w:tblPrEx>
        <w:tc>
          <w:tcPr>
            <w:tcW w:w="73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13.1.3.</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Мощность электрической сети </w:t>
            </w:r>
            <w:hyperlink w:anchor="P2841" w:history="1">
              <w:r w:rsidRPr="00AE51D6">
                <w:rPr>
                  <w:rFonts w:ascii="Times New Roman" w:hAnsi="Times New Roman" w:cs="Times New Roman"/>
                  <w:sz w:val="24"/>
                  <w:szCs w:val="24"/>
                </w:rPr>
                <w:t>&lt;32&gt;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13.2.</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Газоснабжение:</w:t>
            </w:r>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blPrEx>
          <w:tblBorders>
            <w:insideV w:val="nil"/>
          </w:tblBorders>
        </w:tblPrEx>
        <w:tc>
          <w:tcPr>
            <w:tcW w:w="73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13.2.1.</w:t>
            </w:r>
          </w:p>
        </w:tc>
        <w:tc>
          <w:tcPr>
            <w:tcW w:w="2948"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Наличие/отсутствие подключения к сетям газораспределения</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vMerge/>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blPrEx>
          <w:tblBorders>
            <w:insideV w:val="nil"/>
          </w:tblBorders>
        </w:tblPrEx>
        <w:tc>
          <w:tcPr>
            <w:tcW w:w="73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blPrEx>
          <w:tblBorders>
            <w:insideV w:val="nil"/>
          </w:tblBorders>
        </w:tblPrEx>
        <w:tc>
          <w:tcPr>
            <w:tcW w:w="73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13.2.2.</w:t>
            </w:r>
          </w:p>
        </w:tc>
        <w:tc>
          <w:tcPr>
            <w:tcW w:w="2948"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Возможность/отсутствие возможности подключения к сетям газораспределения</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vMerge/>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blPrEx>
          <w:tblBorders>
            <w:insideV w:val="nil"/>
          </w:tblBorders>
        </w:tblPrEx>
        <w:tc>
          <w:tcPr>
            <w:tcW w:w="73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13.2.3</w:t>
            </w:r>
            <w:r w:rsidRPr="00AE51D6">
              <w:rPr>
                <w:rFonts w:ascii="Times New Roman" w:hAnsi="Times New Roman" w:cs="Times New Roman"/>
                <w:sz w:val="24"/>
                <w:szCs w:val="24"/>
              </w:rPr>
              <w:lastRenderedPageBreak/>
              <w:t>.</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lastRenderedPageBreak/>
              <w:t xml:space="preserve">Мощность сетей </w:t>
            </w:r>
            <w:r w:rsidRPr="00AE51D6">
              <w:rPr>
                <w:rFonts w:ascii="Times New Roman" w:hAnsi="Times New Roman" w:cs="Times New Roman"/>
                <w:sz w:val="24"/>
                <w:szCs w:val="24"/>
              </w:rPr>
              <w:lastRenderedPageBreak/>
              <w:t xml:space="preserve">газораспределения </w:t>
            </w:r>
            <w:hyperlink w:anchor="P2842" w:history="1">
              <w:r w:rsidRPr="00AE51D6">
                <w:rPr>
                  <w:rFonts w:ascii="Times New Roman" w:hAnsi="Times New Roman" w:cs="Times New Roman"/>
                  <w:sz w:val="24"/>
                  <w:szCs w:val="24"/>
                </w:rPr>
                <w:t>&lt;33&gt;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lastRenderedPageBreak/>
              <w:t>13.3.</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Водоснабжение:</w:t>
            </w:r>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blPrEx>
          <w:tblBorders>
            <w:insideV w:val="nil"/>
          </w:tblBorders>
        </w:tblPrEx>
        <w:tc>
          <w:tcPr>
            <w:tcW w:w="73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13.3.1.</w:t>
            </w:r>
          </w:p>
        </w:tc>
        <w:tc>
          <w:tcPr>
            <w:tcW w:w="2948"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Наличие/отсутствие централизованного подключения к системе водоснабжения</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vMerge/>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blPrEx>
          <w:tblBorders>
            <w:insideV w:val="nil"/>
          </w:tblBorders>
        </w:tblPrEx>
        <w:tc>
          <w:tcPr>
            <w:tcW w:w="73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blPrEx>
          <w:tblBorders>
            <w:insideV w:val="nil"/>
          </w:tblBorders>
        </w:tblPrEx>
        <w:tc>
          <w:tcPr>
            <w:tcW w:w="73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13.3.2.</w:t>
            </w:r>
          </w:p>
        </w:tc>
        <w:tc>
          <w:tcPr>
            <w:tcW w:w="2948"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Возможность/отсутствие возможности подключения к системе водоснабжения</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vMerge/>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blPrEx>
          <w:tblBorders>
            <w:insideV w:val="nil"/>
          </w:tblBorders>
        </w:tblPrEx>
        <w:tc>
          <w:tcPr>
            <w:tcW w:w="73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13.4.</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Теплоснабжение:</w:t>
            </w:r>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blPrEx>
          <w:tblBorders>
            <w:insideV w:val="nil"/>
          </w:tblBorders>
        </w:tblPrEx>
        <w:tc>
          <w:tcPr>
            <w:tcW w:w="73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13.4.1.</w:t>
            </w:r>
          </w:p>
        </w:tc>
        <w:tc>
          <w:tcPr>
            <w:tcW w:w="2948"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Наличие/отсутствие централизованного подключения к системе теплоснабжения</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vMerge/>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blPrEx>
          <w:tblBorders>
            <w:insideV w:val="nil"/>
          </w:tblBorders>
        </w:tblPrEx>
        <w:tc>
          <w:tcPr>
            <w:tcW w:w="73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blPrEx>
          <w:tblBorders>
            <w:insideV w:val="nil"/>
          </w:tblBorders>
        </w:tblPrEx>
        <w:tc>
          <w:tcPr>
            <w:tcW w:w="73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13.4.2.</w:t>
            </w:r>
          </w:p>
        </w:tc>
        <w:tc>
          <w:tcPr>
            <w:tcW w:w="2948"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Возможность/отсутствие возможности подключения к системе теплоснабжения</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vMerge/>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blPrEx>
          <w:tblBorders>
            <w:insideV w:val="nil"/>
          </w:tblBorders>
        </w:tblPrEx>
        <w:tc>
          <w:tcPr>
            <w:tcW w:w="73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13.5.</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Водоотведение:</w:t>
            </w:r>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blPrEx>
          <w:tblBorders>
            <w:insideV w:val="nil"/>
          </w:tblBorders>
        </w:tblPrEx>
        <w:tc>
          <w:tcPr>
            <w:tcW w:w="73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13.5.1.</w:t>
            </w:r>
          </w:p>
        </w:tc>
        <w:tc>
          <w:tcPr>
            <w:tcW w:w="2948"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Наличие/отсутствие централизованного подключения к системе водоотведения</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vMerge/>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blPrEx>
          <w:tblBorders>
            <w:insideV w:val="nil"/>
          </w:tblBorders>
        </w:tblPrEx>
        <w:tc>
          <w:tcPr>
            <w:tcW w:w="73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blPrEx>
          <w:tblBorders>
            <w:insideV w:val="nil"/>
          </w:tblBorders>
        </w:tblPrEx>
        <w:tc>
          <w:tcPr>
            <w:tcW w:w="73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13.5.2.</w:t>
            </w:r>
          </w:p>
        </w:tc>
        <w:tc>
          <w:tcPr>
            <w:tcW w:w="2948"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Возможность/отсутствие возможности подключения к системе водоотведения</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vMerge/>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blPrEx>
          <w:tblBorders>
            <w:insideV w:val="nil"/>
          </w:tblBorders>
        </w:tblPrEx>
        <w:tc>
          <w:tcPr>
            <w:tcW w:w="73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948"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14.</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Удаленность относительно ближайшего водного объекта </w:t>
            </w:r>
            <w:hyperlink w:anchor="P2843" w:history="1">
              <w:r w:rsidRPr="00AE51D6">
                <w:rPr>
                  <w:rFonts w:ascii="Times New Roman" w:hAnsi="Times New Roman" w:cs="Times New Roman"/>
                  <w:sz w:val="24"/>
                  <w:szCs w:val="24"/>
                </w:rPr>
                <w:t>&lt;34&gt;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15.</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Удаленность относительно ближайшей рекреационной зоны </w:t>
            </w:r>
            <w:hyperlink w:anchor="P2844" w:history="1">
              <w:r w:rsidRPr="00AE51D6">
                <w:rPr>
                  <w:rFonts w:ascii="Times New Roman" w:hAnsi="Times New Roman" w:cs="Times New Roman"/>
                  <w:sz w:val="24"/>
                  <w:szCs w:val="24"/>
                </w:rPr>
                <w:t>&lt;35&gt;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16.</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Удаленность относительно железных дорог </w:t>
            </w:r>
            <w:hyperlink w:anchor="P2845" w:history="1">
              <w:r w:rsidRPr="00AE51D6">
                <w:rPr>
                  <w:rFonts w:ascii="Times New Roman" w:hAnsi="Times New Roman" w:cs="Times New Roman"/>
                  <w:sz w:val="24"/>
                  <w:szCs w:val="24"/>
                </w:rPr>
                <w:t>&lt;36&gt;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17.</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Удаленность относительно железнодорожных </w:t>
            </w:r>
            <w:r w:rsidRPr="00AE51D6">
              <w:rPr>
                <w:rFonts w:ascii="Times New Roman" w:hAnsi="Times New Roman" w:cs="Times New Roman"/>
                <w:sz w:val="24"/>
                <w:szCs w:val="24"/>
              </w:rPr>
              <w:lastRenderedPageBreak/>
              <w:t>вокзалов (станций)</w:t>
            </w:r>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lastRenderedPageBreak/>
              <w:t>18.</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Удаленность от зоны разработки полезных ископаемых, зоны особого режима использования в границах земельных участков, промышленной зоны </w:t>
            </w:r>
            <w:hyperlink w:anchor="P2846" w:history="1">
              <w:r w:rsidRPr="00AE51D6">
                <w:rPr>
                  <w:rFonts w:ascii="Times New Roman" w:hAnsi="Times New Roman" w:cs="Times New Roman"/>
                  <w:sz w:val="24"/>
                  <w:szCs w:val="24"/>
                </w:rPr>
                <w:t>&lt;37&gt;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19.</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Вид угодий </w:t>
            </w:r>
            <w:hyperlink w:anchor="P2847" w:history="1">
              <w:r w:rsidRPr="00AE51D6">
                <w:rPr>
                  <w:rFonts w:ascii="Times New Roman" w:hAnsi="Times New Roman" w:cs="Times New Roman"/>
                  <w:sz w:val="24"/>
                  <w:szCs w:val="24"/>
                </w:rPr>
                <w:t>&lt;38&gt;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20.</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Показатели состояния почв </w:t>
            </w:r>
            <w:hyperlink w:anchor="P2848" w:history="1">
              <w:r w:rsidRPr="00AE51D6">
                <w:rPr>
                  <w:rFonts w:ascii="Times New Roman" w:hAnsi="Times New Roman" w:cs="Times New Roman"/>
                  <w:sz w:val="24"/>
                  <w:szCs w:val="24"/>
                </w:rPr>
                <w:t>&lt;39&gt;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w:t>
            </w:r>
          </w:p>
        </w:tc>
        <w:tc>
          <w:tcPr>
            <w:tcW w:w="2948"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Наличие недостатков, препятствующих рациональному использованию и охране земель </w:t>
            </w:r>
            <w:hyperlink w:anchor="P2854" w:history="1">
              <w:r w:rsidRPr="00AE51D6">
                <w:rPr>
                  <w:rFonts w:ascii="Times New Roman" w:hAnsi="Times New Roman" w:cs="Times New Roman"/>
                  <w:sz w:val="24"/>
                  <w:szCs w:val="24"/>
                </w:rPr>
                <w:t>&lt;40&gt;</w:t>
              </w:r>
            </w:hyperlink>
          </w:p>
        </w:tc>
        <w:tc>
          <w:tcPr>
            <w:tcW w:w="3626" w:type="dxa"/>
            <w:gridSpan w:val="5"/>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tc>
          <w:tcPr>
            <w:tcW w:w="737" w:type="dxa"/>
            <w:vMerge w:val="restart"/>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22.</w:t>
            </w:r>
          </w:p>
        </w:tc>
        <w:tc>
          <w:tcPr>
            <w:tcW w:w="8331" w:type="dxa"/>
            <w:gridSpan w:val="8"/>
            <w:tcBorders>
              <w:bottom w:val="nil"/>
            </w:tcBorders>
          </w:tcPr>
          <w:p w:rsidR="008C2AB5" w:rsidRPr="00AE51D6" w:rsidRDefault="008C2AB5" w:rsidP="007364FC">
            <w:pPr>
              <w:pStyle w:val="ConsPlusNormal"/>
              <w:jc w:val="center"/>
              <w:rPr>
                <w:rFonts w:ascii="Times New Roman" w:hAnsi="Times New Roman" w:cs="Times New Roman"/>
                <w:sz w:val="24"/>
                <w:szCs w:val="24"/>
              </w:rPr>
            </w:pPr>
            <w:r w:rsidRPr="00AE51D6">
              <w:rPr>
                <w:rFonts w:ascii="Times New Roman" w:hAnsi="Times New Roman" w:cs="Times New Roman"/>
                <w:sz w:val="24"/>
                <w:szCs w:val="24"/>
              </w:rPr>
              <w:t>Достоверность и полноту сведений, указанных в настоящей декларации, подтверждаю</w:t>
            </w:r>
          </w:p>
        </w:tc>
      </w:tr>
      <w:tr w:rsidR="008C2AB5" w:rsidRPr="007364FC">
        <w:tblPrEx>
          <w:tblBorders>
            <w:insideH w:val="nil"/>
            <w:insideV w:val="nil"/>
          </w:tblBorders>
        </w:tblPrEx>
        <w:tc>
          <w:tcPr>
            <w:tcW w:w="737" w:type="dxa"/>
            <w:vMerge/>
            <w:tcBorders>
              <w:left w:val="single" w:sz="4" w:space="0" w:color="auto"/>
              <w:right w:val="single" w:sz="4" w:space="0" w:color="auto"/>
            </w:tcBorders>
          </w:tcPr>
          <w:p w:rsidR="008C2AB5" w:rsidRPr="007364FC" w:rsidRDefault="008C2AB5" w:rsidP="007364FC">
            <w:pPr>
              <w:spacing w:after="0" w:line="240" w:lineRule="auto"/>
              <w:rPr>
                <w:rFonts w:ascii="Times New Roman" w:hAnsi="Times New Roman" w:cs="Times New Roman"/>
              </w:rPr>
            </w:pPr>
          </w:p>
        </w:tc>
        <w:tc>
          <w:tcPr>
            <w:tcW w:w="2154" w:type="dxa"/>
            <w:tcBorders>
              <w:top w:val="nil"/>
              <w:left w:val="single" w:sz="4" w:space="0" w:color="auto"/>
            </w:tcBorders>
          </w:tcPr>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______________</w:t>
            </w:r>
          </w:p>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(подпись)</w:t>
            </w:r>
          </w:p>
        </w:tc>
        <w:tc>
          <w:tcPr>
            <w:tcW w:w="4023" w:type="dxa"/>
            <w:gridSpan w:val="5"/>
            <w:tcBorders>
              <w:top w:val="nil"/>
            </w:tcBorders>
          </w:tcPr>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____________________________</w:t>
            </w:r>
          </w:p>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(фамилия имя отчество</w:t>
            </w:r>
          </w:p>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(последнее - при наличии)</w:t>
            </w:r>
          </w:p>
        </w:tc>
        <w:tc>
          <w:tcPr>
            <w:tcW w:w="2154" w:type="dxa"/>
            <w:gridSpan w:val="2"/>
            <w:tcBorders>
              <w:top w:val="nil"/>
              <w:right w:val="single" w:sz="4" w:space="0" w:color="auto"/>
            </w:tcBorders>
          </w:tcPr>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____________</w:t>
            </w:r>
          </w:p>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(дата)</w:t>
            </w:r>
          </w:p>
        </w:tc>
      </w:tr>
    </w:tbl>
    <w:p w:rsidR="008C2AB5" w:rsidRPr="00AE51D6" w:rsidRDefault="008C2AB5" w:rsidP="007364FC">
      <w:pPr>
        <w:pStyle w:val="ConsPlusNormal"/>
        <w:ind w:firstLine="540"/>
        <w:jc w:val="both"/>
        <w:rPr>
          <w:rFonts w:ascii="Times New Roman" w:hAnsi="Times New Roman" w:cs="Times New Roman"/>
          <w:sz w:val="24"/>
          <w:szCs w:val="24"/>
        </w:rPr>
      </w:pPr>
    </w:p>
    <w:p w:rsidR="00E35AD4" w:rsidRPr="00AE51D6" w:rsidRDefault="008C2AB5" w:rsidP="007364FC">
      <w:pPr>
        <w:pStyle w:val="ConsPlusNormal"/>
        <w:jc w:val="center"/>
        <w:outlineLvl w:val="2"/>
        <w:rPr>
          <w:rFonts w:ascii="Times New Roman" w:hAnsi="Times New Roman" w:cs="Times New Roman"/>
          <w:sz w:val="24"/>
          <w:szCs w:val="24"/>
        </w:rPr>
      </w:pPr>
      <w:bookmarkStart w:id="28" w:name="P2534"/>
      <w:bookmarkEnd w:id="28"/>
      <w:r w:rsidRPr="00AE51D6">
        <w:rPr>
          <w:rFonts w:ascii="Times New Roman" w:hAnsi="Times New Roman" w:cs="Times New Roman"/>
          <w:sz w:val="24"/>
          <w:szCs w:val="24"/>
        </w:rPr>
        <w:t xml:space="preserve">Раздел 3. </w:t>
      </w:r>
    </w:p>
    <w:p w:rsidR="008C2AB5" w:rsidRPr="00AE51D6" w:rsidRDefault="00E35AD4" w:rsidP="007364FC">
      <w:pPr>
        <w:pStyle w:val="ConsPlusNormal"/>
        <w:jc w:val="center"/>
        <w:outlineLvl w:val="2"/>
        <w:rPr>
          <w:rFonts w:ascii="Times New Roman" w:hAnsi="Times New Roman" w:cs="Times New Roman"/>
          <w:sz w:val="24"/>
          <w:szCs w:val="24"/>
        </w:rPr>
      </w:pPr>
      <w:r w:rsidRPr="00AE51D6">
        <w:rPr>
          <w:rFonts w:ascii="Times New Roman" w:hAnsi="Times New Roman" w:cs="Times New Roman"/>
          <w:sz w:val="24"/>
          <w:szCs w:val="24"/>
        </w:rPr>
        <w:t>Характеристики объекта недвижимости (зданий, сооружений, объектов</w:t>
      </w:r>
    </w:p>
    <w:p w:rsidR="008C2AB5" w:rsidRPr="00AE51D6" w:rsidRDefault="00E35AD4" w:rsidP="00AE51D6">
      <w:pPr>
        <w:pStyle w:val="ConsPlusNormal"/>
        <w:jc w:val="center"/>
        <w:rPr>
          <w:rFonts w:ascii="Times New Roman" w:hAnsi="Times New Roman" w:cs="Times New Roman"/>
          <w:sz w:val="24"/>
          <w:szCs w:val="24"/>
        </w:rPr>
      </w:pPr>
      <w:r w:rsidRPr="00AE51D6">
        <w:rPr>
          <w:rFonts w:ascii="Times New Roman" w:hAnsi="Times New Roman" w:cs="Times New Roman"/>
          <w:sz w:val="24"/>
          <w:szCs w:val="24"/>
        </w:rPr>
        <w:t xml:space="preserve">незавершенного строительства, помещений, </w:t>
      </w:r>
      <w:proofErr w:type="spellStart"/>
      <w:r w:rsidRPr="00AE51D6">
        <w:rPr>
          <w:rFonts w:ascii="Times New Roman" w:hAnsi="Times New Roman" w:cs="Times New Roman"/>
          <w:sz w:val="24"/>
          <w:szCs w:val="24"/>
        </w:rPr>
        <w:t>машино</w:t>
      </w:r>
      <w:proofErr w:type="spellEnd"/>
      <w:r w:rsidRPr="00AE51D6">
        <w:rPr>
          <w:rFonts w:ascii="Times New Roman" w:hAnsi="Times New Roman" w:cs="Times New Roman"/>
          <w:sz w:val="24"/>
          <w:szCs w:val="24"/>
        </w:rPr>
        <w:t>-мест)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6"/>
        <w:gridCol w:w="1648"/>
        <w:gridCol w:w="1191"/>
        <w:gridCol w:w="1020"/>
        <w:gridCol w:w="396"/>
        <w:gridCol w:w="1417"/>
        <w:gridCol w:w="226"/>
        <w:gridCol w:w="170"/>
        <w:gridCol w:w="397"/>
        <w:gridCol w:w="1757"/>
      </w:tblGrid>
      <w:tr w:rsidR="008C2AB5" w:rsidRPr="00AE51D6" w:rsidTr="00AE51D6">
        <w:tc>
          <w:tcPr>
            <w:tcW w:w="846" w:type="dxa"/>
          </w:tcPr>
          <w:p w:rsidR="00ED0A60" w:rsidRDefault="008C2AB5" w:rsidP="007364FC">
            <w:pPr>
              <w:pStyle w:val="ConsPlusNormal"/>
              <w:jc w:val="center"/>
              <w:rPr>
                <w:rFonts w:ascii="Times New Roman" w:hAnsi="Times New Roman" w:cs="Times New Roman"/>
                <w:sz w:val="24"/>
                <w:szCs w:val="24"/>
              </w:rPr>
            </w:pPr>
            <w:r w:rsidRPr="00AE51D6">
              <w:rPr>
                <w:rFonts w:ascii="Times New Roman" w:hAnsi="Times New Roman" w:cs="Times New Roman"/>
                <w:sz w:val="24"/>
                <w:szCs w:val="24"/>
              </w:rPr>
              <w:t xml:space="preserve">N </w:t>
            </w:r>
          </w:p>
          <w:p w:rsidR="008C2AB5" w:rsidRPr="00AE51D6" w:rsidRDefault="008C2AB5" w:rsidP="007364FC">
            <w:pPr>
              <w:pStyle w:val="ConsPlusNormal"/>
              <w:jc w:val="center"/>
              <w:rPr>
                <w:rFonts w:ascii="Times New Roman" w:hAnsi="Times New Roman" w:cs="Times New Roman"/>
                <w:sz w:val="24"/>
                <w:szCs w:val="24"/>
              </w:rPr>
            </w:pPr>
            <w:r w:rsidRPr="00AE51D6">
              <w:rPr>
                <w:rFonts w:ascii="Times New Roman" w:hAnsi="Times New Roman" w:cs="Times New Roman"/>
                <w:sz w:val="24"/>
                <w:szCs w:val="24"/>
              </w:rPr>
              <w:t>п/п</w:t>
            </w:r>
          </w:p>
        </w:tc>
        <w:tc>
          <w:tcPr>
            <w:tcW w:w="2839" w:type="dxa"/>
            <w:gridSpan w:val="2"/>
          </w:tcPr>
          <w:p w:rsidR="008C2AB5" w:rsidRPr="00AE51D6" w:rsidRDefault="008C2AB5" w:rsidP="007364FC">
            <w:pPr>
              <w:pStyle w:val="ConsPlusNormal"/>
              <w:jc w:val="center"/>
              <w:rPr>
                <w:rFonts w:ascii="Times New Roman" w:hAnsi="Times New Roman" w:cs="Times New Roman"/>
                <w:sz w:val="24"/>
                <w:szCs w:val="24"/>
              </w:rPr>
            </w:pPr>
            <w:r w:rsidRPr="00AE51D6">
              <w:rPr>
                <w:rFonts w:ascii="Times New Roman" w:hAnsi="Times New Roman" w:cs="Times New Roman"/>
                <w:sz w:val="24"/>
                <w:szCs w:val="24"/>
              </w:rPr>
              <w:t>Наименование характеристики</w:t>
            </w:r>
          </w:p>
        </w:tc>
        <w:tc>
          <w:tcPr>
            <w:tcW w:w="3626" w:type="dxa"/>
            <w:gridSpan w:val="6"/>
          </w:tcPr>
          <w:p w:rsidR="008C2AB5" w:rsidRPr="00AE51D6" w:rsidRDefault="008C2AB5" w:rsidP="007364FC">
            <w:pPr>
              <w:pStyle w:val="ConsPlusNormal"/>
              <w:jc w:val="center"/>
              <w:rPr>
                <w:rFonts w:ascii="Times New Roman" w:hAnsi="Times New Roman" w:cs="Times New Roman"/>
                <w:sz w:val="24"/>
                <w:szCs w:val="24"/>
              </w:rPr>
            </w:pPr>
            <w:r w:rsidRPr="00AE51D6">
              <w:rPr>
                <w:rFonts w:ascii="Times New Roman" w:hAnsi="Times New Roman" w:cs="Times New Roman"/>
                <w:sz w:val="24"/>
                <w:szCs w:val="24"/>
              </w:rPr>
              <w:t>Значение, описание</w:t>
            </w:r>
          </w:p>
        </w:tc>
        <w:tc>
          <w:tcPr>
            <w:tcW w:w="1757" w:type="dxa"/>
          </w:tcPr>
          <w:p w:rsidR="008C2AB5" w:rsidRPr="00AE51D6" w:rsidRDefault="008C2AB5" w:rsidP="007364FC">
            <w:pPr>
              <w:pStyle w:val="ConsPlusNormal"/>
              <w:jc w:val="center"/>
              <w:rPr>
                <w:rFonts w:ascii="Times New Roman" w:hAnsi="Times New Roman" w:cs="Times New Roman"/>
                <w:sz w:val="24"/>
                <w:szCs w:val="24"/>
              </w:rPr>
            </w:pPr>
            <w:r w:rsidRPr="00AE51D6">
              <w:rPr>
                <w:rFonts w:ascii="Times New Roman" w:hAnsi="Times New Roman" w:cs="Times New Roman"/>
                <w:sz w:val="24"/>
                <w:szCs w:val="24"/>
              </w:rPr>
              <w:t>Документ, подтверждающий значение (описание) декларируемой характеристики</w:t>
            </w: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Вид объекта недвижимости </w:t>
            </w:r>
            <w:hyperlink w:anchor="P2855" w:history="1">
              <w:r w:rsidRPr="00AE51D6">
                <w:rPr>
                  <w:rFonts w:ascii="Times New Roman" w:hAnsi="Times New Roman" w:cs="Times New Roman"/>
                  <w:sz w:val="24"/>
                  <w:szCs w:val="24"/>
                </w:rPr>
                <w:t>&lt;41&gt;</w:t>
              </w:r>
            </w:hyperlink>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Адрес (описание местоположения) </w:t>
            </w:r>
            <w:hyperlink w:anchor="P2856" w:history="1">
              <w:r w:rsidRPr="00AE51D6">
                <w:rPr>
                  <w:rFonts w:ascii="Times New Roman" w:hAnsi="Times New Roman" w:cs="Times New Roman"/>
                  <w:sz w:val="24"/>
                  <w:szCs w:val="24"/>
                </w:rPr>
                <w:t>&lt;42&gt;</w:t>
              </w:r>
            </w:hyperlink>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3.</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Площадь </w:t>
            </w:r>
            <w:hyperlink w:anchor="P2857" w:history="1">
              <w:r w:rsidRPr="00AE51D6">
                <w:rPr>
                  <w:rFonts w:ascii="Times New Roman" w:hAnsi="Times New Roman" w:cs="Times New Roman"/>
                  <w:sz w:val="24"/>
                  <w:szCs w:val="24"/>
                </w:rPr>
                <w:t>&lt;43&gt;</w:t>
              </w:r>
            </w:hyperlink>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4.</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Тип и значение основной характеристики сооружения </w:t>
            </w:r>
            <w:hyperlink w:anchor="P2858" w:history="1">
              <w:r w:rsidRPr="00AE51D6">
                <w:rPr>
                  <w:rFonts w:ascii="Times New Roman" w:hAnsi="Times New Roman" w:cs="Times New Roman"/>
                  <w:sz w:val="24"/>
                  <w:szCs w:val="24"/>
                </w:rPr>
                <w:t>&lt;44&gt;</w:t>
              </w:r>
            </w:hyperlink>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5.</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Степень готовности объекта незавершенного строительства </w:t>
            </w:r>
            <w:hyperlink w:anchor="P2859" w:history="1">
              <w:r w:rsidRPr="00AE51D6">
                <w:rPr>
                  <w:rFonts w:ascii="Times New Roman" w:hAnsi="Times New Roman" w:cs="Times New Roman"/>
                  <w:sz w:val="24"/>
                  <w:szCs w:val="24"/>
                </w:rPr>
                <w:t>&lt;45&gt;</w:t>
              </w:r>
            </w:hyperlink>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lastRenderedPageBreak/>
              <w:t>6.</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Проектируемый тип и значение основной характеристики объекта незавершенного строительства </w:t>
            </w:r>
            <w:hyperlink w:anchor="P2860" w:history="1">
              <w:r w:rsidRPr="00AE51D6">
                <w:rPr>
                  <w:rFonts w:ascii="Times New Roman" w:hAnsi="Times New Roman" w:cs="Times New Roman"/>
                  <w:sz w:val="24"/>
                  <w:szCs w:val="24"/>
                </w:rPr>
                <w:t>&lt;46&gt;</w:t>
              </w:r>
            </w:hyperlink>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7.</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Проектируемое назначение здания, сооружения, строительство которых не завершено (для объектов незавершенного строительства)</w:t>
            </w:r>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8.</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Количество этажей </w:t>
            </w:r>
            <w:hyperlink w:anchor="P2861" w:history="1">
              <w:r w:rsidRPr="00AE51D6">
                <w:rPr>
                  <w:rFonts w:ascii="Times New Roman" w:hAnsi="Times New Roman" w:cs="Times New Roman"/>
                  <w:sz w:val="24"/>
                  <w:szCs w:val="24"/>
                </w:rPr>
                <w:t>&lt;47&gt;</w:t>
              </w:r>
            </w:hyperlink>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9.</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Номер этажа здания или сооружения, на котором расположено помещение или </w:t>
            </w:r>
            <w:proofErr w:type="spellStart"/>
            <w:r w:rsidRPr="00AE51D6">
              <w:rPr>
                <w:rFonts w:ascii="Times New Roman" w:hAnsi="Times New Roman" w:cs="Times New Roman"/>
                <w:sz w:val="24"/>
                <w:szCs w:val="24"/>
              </w:rPr>
              <w:t>машино</w:t>
            </w:r>
            <w:proofErr w:type="spellEnd"/>
            <w:r w:rsidRPr="00AE51D6">
              <w:rPr>
                <w:rFonts w:ascii="Times New Roman" w:hAnsi="Times New Roman" w:cs="Times New Roman"/>
                <w:sz w:val="24"/>
                <w:szCs w:val="24"/>
              </w:rPr>
              <w:t>-место</w:t>
            </w:r>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10.</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Материал наружных стен, если объектом недвижимости является здание</w:t>
            </w:r>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11.</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Материал основных несущих конструкций, перекрытий</w:t>
            </w:r>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12.</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Материал кровли</w:t>
            </w:r>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13.</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Год ввода в эксплуатацию объекта недвижимости </w:t>
            </w:r>
            <w:hyperlink w:anchor="P2862" w:history="1">
              <w:r w:rsidRPr="00AE51D6">
                <w:rPr>
                  <w:rFonts w:ascii="Times New Roman" w:hAnsi="Times New Roman" w:cs="Times New Roman"/>
                  <w:sz w:val="24"/>
                  <w:szCs w:val="24"/>
                </w:rPr>
                <w:t>&lt;48&gt;</w:t>
              </w:r>
            </w:hyperlink>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14.</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Год завершения строительства объекта недвижимости </w:t>
            </w:r>
            <w:hyperlink w:anchor="P2863" w:history="1">
              <w:r w:rsidRPr="00AE51D6">
                <w:rPr>
                  <w:rFonts w:ascii="Times New Roman" w:hAnsi="Times New Roman" w:cs="Times New Roman"/>
                  <w:sz w:val="24"/>
                  <w:szCs w:val="24"/>
                </w:rPr>
                <w:t>&lt;49&gt;</w:t>
              </w:r>
            </w:hyperlink>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15.</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Дата окончания проведения капитального ремонта</w:t>
            </w:r>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16.</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Дата окончания проведения реконструкции</w:t>
            </w:r>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17.</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Вид жилого помещения </w:t>
            </w:r>
            <w:hyperlink w:anchor="P2864" w:history="1">
              <w:r w:rsidRPr="00AE51D6">
                <w:rPr>
                  <w:rFonts w:ascii="Times New Roman" w:hAnsi="Times New Roman" w:cs="Times New Roman"/>
                  <w:sz w:val="24"/>
                  <w:szCs w:val="24"/>
                </w:rPr>
                <w:t>&lt;50&gt;</w:t>
              </w:r>
            </w:hyperlink>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18.</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Вид или виды разрешенного использования объектов </w:t>
            </w:r>
            <w:r w:rsidRPr="00AE51D6">
              <w:rPr>
                <w:rFonts w:ascii="Times New Roman" w:hAnsi="Times New Roman" w:cs="Times New Roman"/>
                <w:sz w:val="24"/>
                <w:szCs w:val="24"/>
              </w:rPr>
              <w:lastRenderedPageBreak/>
              <w:t>капитального строительства</w:t>
            </w:r>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lastRenderedPageBreak/>
              <w:t>19.</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Сведения о включении объекта недвижимости в единый государственный реестр объектов культурного наследия (памятников истории и культуры) народов Российской Федерации </w:t>
            </w:r>
            <w:hyperlink w:anchor="P2865" w:history="1">
              <w:r w:rsidRPr="00AE51D6">
                <w:rPr>
                  <w:rFonts w:ascii="Times New Roman" w:hAnsi="Times New Roman" w:cs="Times New Roman"/>
                  <w:sz w:val="24"/>
                  <w:szCs w:val="24"/>
                </w:rPr>
                <w:t>&lt;51&gt;</w:t>
              </w:r>
            </w:hyperlink>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20.</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Физический износ </w:t>
            </w:r>
            <w:hyperlink w:anchor="P2866" w:history="1">
              <w:r w:rsidRPr="00AE51D6">
                <w:rPr>
                  <w:rFonts w:ascii="Times New Roman" w:hAnsi="Times New Roman" w:cs="Times New Roman"/>
                  <w:sz w:val="24"/>
                  <w:szCs w:val="24"/>
                </w:rPr>
                <w:t>&lt;52&gt;</w:t>
              </w:r>
            </w:hyperlink>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Описание коммуникаций, в том числе их удаленность </w:t>
            </w:r>
            <w:hyperlink w:anchor="P2867" w:history="1">
              <w:r w:rsidRPr="00AE51D6">
                <w:rPr>
                  <w:rFonts w:ascii="Times New Roman" w:hAnsi="Times New Roman" w:cs="Times New Roman"/>
                  <w:sz w:val="24"/>
                  <w:szCs w:val="24"/>
                </w:rPr>
                <w:t>&lt;53&gt;</w:t>
              </w:r>
            </w:hyperlink>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21.1.</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Электроснабжение:</w:t>
            </w:r>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blPrEx>
          <w:tblBorders>
            <w:insideV w:val="nil"/>
          </w:tblBorders>
        </w:tblPrEx>
        <w:tc>
          <w:tcPr>
            <w:tcW w:w="846"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21.1.1.</w:t>
            </w:r>
          </w:p>
        </w:tc>
        <w:tc>
          <w:tcPr>
            <w:tcW w:w="2839"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Наличие/отсутствие подключения к электрическим сетям </w:t>
            </w:r>
            <w:hyperlink w:anchor="P2868" w:history="1">
              <w:r w:rsidRPr="00AE51D6">
                <w:rPr>
                  <w:rFonts w:ascii="Times New Roman" w:hAnsi="Times New Roman" w:cs="Times New Roman"/>
                  <w:sz w:val="24"/>
                  <w:szCs w:val="24"/>
                </w:rPr>
                <w:t>&lt;54&gt;</w:t>
              </w:r>
            </w:hyperlink>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vMerge/>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blPrEx>
          <w:tblBorders>
            <w:insideV w:val="nil"/>
          </w:tblBorders>
        </w:tblPrEx>
        <w:tc>
          <w:tcPr>
            <w:tcW w:w="846"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blPrEx>
          <w:tblBorders>
            <w:insideV w:val="nil"/>
          </w:tblBorders>
        </w:tblPrEx>
        <w:tc>
          <w:tcPr>
            <w:tcW w:w="846"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21.1.2.</w:t>
            </w:r>
          </w:p>
        </w:tc>
        <w:tc>
          <w:tcPr>
            <w:tcW w:w="2839"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Возможность/отсутствие возможности подключения к сетям инженерно-технического обеспечения</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vMerge/>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jc w:val="both"/>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jc w:val="both"/>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blPrEx>
          <w:tblBorders>
            <w:insideV w:val="nil"/>
          </w:tblBorders>
        </w:tblPrEx>
        <w:tc>
          <w:tcPr>
            <w:tcW w:w="846"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jc w:val="both"/>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jc w:val="both"/>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21.1.3.</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Мощность электрической сети </w:t>
            </w:r>
            <w:hyperlink w:anchor="P2869" w:history="1">
              <w:r w:rsidRPr="00AE51D6">
                <w:rPr>
                  <w:rFonts w:ascii="Times New Roman" w:hAnsi="Times New Roman" w:cs="Times New Roman"/>
                  <w:sz w:val="24"/>
                  <w:szCs w:val="24"/>
                </w:rPr>
                <w:t>&lt;55&gt;</w:t>
              </w:r>
            </w:hyperlink>
          </w:p>
        </w:tc>
        <w:tc>
          <w:tcPr>
            <w:tcW w:w="3626" w:type="dxa"/>
            <w:gridSpan w:val="6"/>
            <w:vAlign w:val="center"/>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21.2.</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Газоснабжение:</w:t>
            </w:r>
          </w:p>
        </w:tc>
        <w:tc>
          <w:tcPr>
            <w:tcW w:w="3626" w:type="dxa"/>
            <w:gridSpan w:val="6"/>
            <w:vAlign w:val="center"/>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blPrEx>
          <w:tblBorders>
            <w:insideV w:val="nil"/>
          </w:tblBorders>
        </w:tblPrEx>
        <w:tc>
          <w:tcPr>
            <w:tcW w:w="846"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21.2.1.</w:t>
            </w:r>
          </w:p>
        </w:tc>
        <w:tc>
          <w:tcPr>
            <w:tcW w:w="2839"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Наличие/отсутствие подключения к сетям газораспределения</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vMerge/>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blPrEx>
          <w:tblBorders>
            <w:insideV w:val="nil"/>
          </w:tblBorders>
        </w:tblPrEx>
        <w:tc>
          <w:tcPr>
            <w:tcW w:w="846"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blPrEx>
          <w:tblBorders>
            <w:insideV w:val="nil"/>
          </w:tblBorders>
        </w:tblPrEx>
        <w:tc>
          <w:tcPr>
            <w:tcW w:w="846"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21.2.2.</w:t>
            </w:r>
          </w:p>
        </w:tc>
        <w:tc>
          <w:tcPr>
            <w:tcW w:w="2839"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Возможность/отсутствие возможности подключения к сетям газораспределения</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vMerge/>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blPrEx>
          <w:tblBorders>
            <w:insideV w:val="nil"/>
          </w:tblBorders>
        </w:tblPrEx>
        <w:tc>
          <w:tcPr>
            <w:tcW w:w="846"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21.2.3.</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 xml:space="preserve">Мощность сетей газораспределения </w:t>
            </w:r>
            <w:hyperlink w:anchor="P2870" w:history="1">
              <w:r w:rsidRPr="00AE51D6">
                <w:rPr>
                  <w:rFonts w:ascii="Times New Roman" w:hAnsi="Times New Roman" w:cs="Times New Roman"/>
                  <w:sz w:val="24"/>
                  <w:szCs w:val="24"/>
                </w:rPr>
                <w:t>&lt;56&gt;</w:t>
              </w:r>
            </w:hyperlink>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21.3.</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Водоснабжение:</w:t>
            </w:r>
          </w:p>
        </w:tc>
        <w:tc>
          <w:tcPr>
            <w:tcW w:w="3626" w:type="dxa"/>
            <w:gridSpan w:val="6"/>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blPrEx>
          <w:tblBorders>
            <w:insideV w:val="nil"/>
          </w:tblBorders>
        </w:tblPrEx>
        <w:tc>
          <w:tcPr>
            <w:tcW w:w="846"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lastRenderedPageBreak/>
              <w:t>21.3.1.</w:t>
            </w:r>
          </w:p>
        </w:tc>
        <w:tc>
          <w:tcPr>
            <w:tcW w:w="2839"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Наличие/отсутствие централизованного подключения к системе водоснабжения</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vMerge/>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blPrEx>
          <w:tblBorders>
            <w:insideV w:val="nil"/>
          </w:tblBorders>
        </w:tblPrEx>
        <w:tc>
          <w:tcPr>
            <w:tcW w:w="846"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blPrEx>
          <w:tblBorders>
            <w:insideV w:val="nil"/>
          </w:tblBorders>
        </w:tblPrEx>
        <w:tc>
          <w:tcPr>
            <w:tcW w:w="846"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21.3.2.</w:t>
            </w:r>
          </w:p>
        </w:tc>
        <w:tc>
          <w:tcPr>
            <w:tcW w:w="2839"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Возможность/отсутствие возможности подключения к системе водоснабжения</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vMerge/>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blPrEx>
          <w:tblBorders>
            <w:insideV w:val="nil"/>
          </w:tblBorders>
        </w:tblPrEx>
        <w:tc>
          <w:tcPr>
            <w:tcW w:w="846"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21.4.</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Теплоснабжение:</w:t>
            </w:r>
          </w:p>
        </w:tc>
        <w:tc>
          <w:tcPr>
            <w:tcW w:w="3626" w:type="dxa"/>
            <w:gridSpan w:val="6"/>
            <w:vAlign w:val="center"/>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blPrEx>
          <w:tblBorders>
            <w:insideV w:val="nil"/>
          </w:tblBorders>
        </w:tblPrEx>
        <w:tc>
          <w:tcPr>
            <w:tcW w:w="846"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21.4.1.</w:t>
            </w:r>
          </w:p>
        </w:tc>
        <w:tc>
          <w:tcPr>
            <w:tcW w:w="2839"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Наличие/отсутствие централизованного подключения к системе теплоснабжения</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vMerge/>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blPrEx>
          <w:tblBorders>
            <w:insideV w:val="nil"/>
          </w:tblBorders>
        </w:tblPrEx>
        <w:tc>
          <w:tcPr>
            <w:tcW w:w="846"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blPrEx>
          <w:tblBorders>
            <w:insideV w:val="nil"/>
          </w:tblBorders>
        </w:tblPrEx>
        <w:tc>
          <w:tcPr>
            <w:tcW w:w="846"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21.4.2.</w:t>
            </w:r>
          </w:p>
        </w:tc>
        <w:tc>
          <w:tcPr>
            <w:tcW w:w="2839"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Возможность/отсутствие возможности подключения к системе теплоснабжения</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vMerge/>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blPrEx>
          <w:tblBorders>
            <w:insideV w:val="nil"/>
          </w:tblBorders>
        </w:tblPrEx>
        <w:tc>
          <w:tcPr>
            <w:tcW w:w="846"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c>
          <w:tcPr>
            <w:tcW w:w="846" w:type="dxa"/>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21.5.</w:t>
            </w:r>
          </w:p>
        </w:tc>
        <w:tc>
          <w:tcPr>
            <w:tcW w:w="2839" w:type="dxa"/>
            <w:gridSpan w:val="2"/>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Водоотведение:</w:t>
            </w:r>
          </w:p>
        </w:tc>
        <w:tc>
          <w:tcPr>
            <w:tcW w:w="3626" w:type="dxa"/>
            <w:gridSpan w:val="6"/>
            <w:vAlign w:val="center"/>
          </w:tcPr>
          <w:p w:rsidR="008C2AB5" w:rsidRPr="00AE51D6" w:rsidRDefault="008C2AB5" w:rsidP="007364FC">
            <w:pPr>
              <w:pStyle w:val="ConsPlusNormal"/>
              <w:rPr>
                <w:rFonts w:ascii="Times New Roman" w:hAnsi="Times New Roman" w:cs="Times New Roman"/>
                <w:sz w:val="24"/>
                <w:szCs w:val="24"/>
              </w:rPr>
            </w:pPr>
          </w:p>
        </w:tc>
        <w:tc>
          <w:tcPr>
            <w:tcW w:w="1757" w:type="dxa"/>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blPrEx>
          <w:tblBorders>
            <w:insideV w:val="nil"/>
          </w:tblBorders>
        </w:tblPrEx>
        <w:tc>
          <w:tcPr>
            <w:tcW w:w="846"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21.5.1.</w:t>
            </w:r>
          </w:p>
        </w:tc>
        <w:tc>
          <w:tcPr>
            <w:tcW w:w="2839"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Наличие/отсутствие централизованного подключения к системе водоотведения</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vMerge/>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blPrEx>
          <w:tblBorders>
            <w:insideV w:val="nil"/>
          </w:tblBorders>
        </w:tblPrEx>
        <w:tc>
          <w:tcPr>
            <w:tcW w:w="846"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blPrEx>
          <w:tblBorders>
            <w:insideV w:val="nil"/>
          </w:tblBorders>
        </w:tblPrEx>
        <w:tc>
          <w:tcPr>
            <w:tcW w:w="846"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21.5.2.</w:t>
            </w:r>
          </w:p>
        </w:tc>
        <w:tc>
          <w:tcPr>
            <w:tcW w:w="2839" w:type="dxa"/>
            <w:gridSpan w:val="2"/>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Возможность/отсутствие возможности подключения к системе водоотведения</w:t>
            </w:r>
          </w:p>
        </w:tc>
        <w:tc>
          <w:tcPr>
            <w:tcW w:w="1020" w:type="dxa"/>
            <w:vMerge w:val="restart"/>
            <w:tcBorders>
              <w:lef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имеется</w:t>
            </w: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val="restart"/>
            <w:vAlign w:val="center"/>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отсутствует</w:t>
            </w: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val="restart"/>
            <w:tcBorders>
              <w:right w:val="single" w:sz="4" w:space="0" w:color="auto"/>
            </w:tcBorders>
            <w:vAlign w:val="center"/>
          </w:tcPr>
          <w:p w:rsidR="008C2AB5" w:rsidRPr="00AE51D6" w:rsidRDefault="008C2AB5" w:rsidP="007364FC">
            <w:pPr>
              <w:pStyle w:val="ConsPlusNormal"/>
              <w:rPr>
                <w:rFonts w:ascii="Times New Roman" w:hAnsi="Times New Roman" w:cs="Times New Roman"/>
                <w:sz w:val="24"/>
                <w:szCs w:val="24"/>
              </w:rPr>
            </w:pPr>
          </w:p>
        </w:tc>
        <w:tc>
          <w:tcPr>
            <w:tcW w:w="1757" w:type="dxa"/>
            <w:vMerge w:val="restart"/>
            <w:tcBorders>
              <w:left w:val="single" w:sz="4" w:space="0" w:color="auto"/>
              <w:right w:val="single" w:sz="4" w:space="0" w:color="auto"/>
            </w:tcBorders>
          </w:tcPr>
          <w:p w:rsidR="008C2AB5" w:rsidRPr="00AE51D6" w:rsidRDefault="008C2AB5" w:rsidP="007364FC">
            <w:pPr>
              <w:pStyle w:val="ConsPlusNormal"/>
              <w:rPr>
                <w:rFonts w:ascii="Times New Roman" w:hAnsi="Times New Roman" w:cs="Times New Roman"/>
                <w:sz w:val="24"/>
                <w:szCs w:val="24"/>
              </w:rPr>
            </w:pPr>
          </w:p>
        </w:tc>
      </w:tr>
      <w:tr w:rsidR="008C2AB5" w:rsidRPr="00AE51D6" w:rsidTr="00AE51D6">
        <w:tc>
          <w:tcPr>
            <w:tcW w:w="846" w:type="dxa"/>
            <w:vMerge/>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tcBorders>
              <w:left w:val="nil"/>
              <w:right w:val="nil"/>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tcBorders>
              <w:left w:val="nil"/>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blPrEx>
          <w:tblBorders>
            <w:insideV w:val="nil"/>
          </w:tblBorders>
        </w:tblPrEx>
        <w:tc>
          <w:tcPr>
            <w:tcW w:w="846"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2839" w:type="dxa"/>
            <w:gridSpan w:val="2"/>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020" w:type="dxa"/>
            <w:vMerge/>
            <w:tcBorders>
              <w:lef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396" w:type="dxa"/>
            <w:vAlign w:val="center"/>
          </w:tcPr>
          <w:p w:rsidR="008C2AB5" w:rsidRPr="00AE51D6" w:rsidRDefault="008C2AB5" w:rsidP="007364FC">
            <w:pPr>
              <w:pStyle w:val="ConsPlusNormal"/>
              <w:rPr>
                <w:rFonts w:ascii="Times New Roman" w:hAnsi="Times New Roman" w:cs="Times New Roman"/>
                <w:sz w:val="24"/>
                <w:szCs w:val="24"/>
              </w:rPr>
            </w:pPr>
          </w:p>
        </w:tc>
        <w:tc>
          <w:tcPr>
            <w:tcW w:w="1417" w:type="dxa"/>
            <w:vMerge/>
          </w:tcPr>
          <w:p w:rsidR="008C2AB5" w:rsidRPr="00AE51D6" w:rsidRDefault="008C2AB5" w:rsidP="007364FC">
            <w:pPr>
              <w:spacing w:after="0" w:line="240" w:lineRule="auto"/>
              <w:rPr>
                <w:rFonts w:ascii="Times New Roman" w:hAnsi="Times New Roman" w:cs="Times New Roman"/>
                <w:sz w:val="24"/>
                <w:szCs w:val="24"/>
              </w:rPr>
            </w:pPr>
          </w:p>
        </w:tc>
        <w:tc>
          <w:tcPr>
            <w:tcW w:w="396" w:type="dxa"/>
            <w:gridSpan w:val="2"/>
            <w:vAlign w:val="center"/>
          </w:tcPr>
          <w:p w:rsidR="008C2AB5" w:rsidRPr="00AE51D6" w:rsidRDefault="008C2AB5" w:rsidP="007364FC">
            <w:pPr>
              <w:pStyle w:val="ConsPlusNormal"/>
              <w:rPr>
                <w:rFonts w:ascii="Times New Roman" w:hAnsi="Times New Roman" w:cs="Times New Roman"/>
                <w:sz w:val="24"/>
                <w:szCs w:val="24"/>
              </w:rPr>
            </w:pPr>
          </w:p>
        </w:tc>
        <w:tc>
          <w:tcPr>
            <w:tcW w:w="397" w:type="dxa"/>
            <w:vMerge/>
            <w:tcBorders>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c>
          <w:tcPr>
            <w:tcW w:w="1757" w:type="dxa"/>
            <w:vMerge/>
            <w:tcBorders>
              <w:left w:val="single" w:sz="4" w:space="0" w:color="auto"/>
              <w:right w:val="single" w:sz="4" w:space="0" w:color="auto"/>
            </w:tcBorders>
          </w:tcPr>
          <w:p w:rsidR="008C2AB5" w:rsidRPr="00AE51D6" w:rsidRDefault="008C2AB5" w:rsidP="007364FC">
            <w:pPr>
              <w:spacing w:after="0" w:line="240" w:lineRule="auto"/>
              <w:rPr>
                <w:rFonts w:ascii="Times New Roman" w:hAnsi="Times New Roman" w:cs="Times New Roman"/>
                <w:sz w:val="24"/>
                <w:szCs w:val="24"/>
              </w:rPr>
            </w:pPr>
          </w:p>
        </w:tc>
      </w:tr>
      <w:tr w:rsidR="008C2AB5" w:rsidRPr="00AE51D6" w:rsidTr="00AE51D6">
        <w:tc>
          <w:tcPr>
            <w:tcW w:w="846" w:type="dxa"/>
            <w:vMerge w:val="restart"/>
          </w:tcPr>
          <w:p w:rsidR="008C2AB5" w:rsidRPr="00AE51D6" w:rsidRDefault="008C2AB5" w:rsidP="007364FC">
            <w:pPr>
              <w:pStyle w:val="ConsPlusNormal"/>
              <w:rPr>
                <w:rFonts w:ascii="Times New Roman" w:hAnsi="Times New Roman" w:cs="Times New Roman"/>
                <w:sz w:val="24"/>
                <w:szCs w:val="24"/>
              </w:rPr>
            </w:pPr>
            <w:r w:rsidRPr="00AE51D6">
              <w:rPr>
                <w:rFonts w:ascii="Times New Roman" w:hAnsi="Times New Roman" w:cs="Times New Roman"/>
                <w:sz w:val="24"/>
                <w:szCs w:val="24"/>
              </w:rPr>
              <w:t>22.</w:t>
            </w:r>
          </w:p>
        </w:tc>
        <w:tc>
          <w:tcPr>
            <w:tcW w:w="8222" w:type="dxa"/>
            <w:gridSpan w:val="9"/>
            <w:tcBorders>
              <w:bottom w:val="nil"/>
            </w:tcBorders>
          </w:tcPr>
          <w:p w:rsidR="008C2AB5" w:rsidRPr="00AE51D6" w:rsidRDefault="008C2AB5" w:rsidP="007364FC">
            <w:pPr>
              <w:pStyle w:val="ConsPlusNormal"/>
              <w:jc w:val="center"/>
              <w:rPr>
                <w:rFonts w:ascii="Times New Roman" w:hAnsi="Times New Roman" w:cs="Times New Roman"/>
                <w:sz w:val="24"/>
                <w:szCs w:val="24"/>
              </w:rPr>
            </w:pPr>
            <w:r w:rsidRPr="00AE51D6">
              <w:rPr>
                <w:rFonts w:ascii="Times New Roman" w:hAnsi="Times New Roman" w:cs="Times New Roman"/>
                <w:sz w:val="24"/>
                <w:szCs w:val="24"/>
              </w:rPr>
              <w:t>Достоверность и полноту сведений, указанных в настоящей декларации, подтверждаю</w:t>
            </w:r>
          </w:p>
        </w:tc>
      </w:tr>
      <w:tr w:rsidR="008C2AB5" w:rsidRPr="007364FC" w:rsidTr="00AE51D6">
        <w:tblPrEx>
          <w:tblBorders>
            <w:insideH w:val="nil"/>
            <w:insideV w:val="nil"/>
          </w:tblBorders>
        </w:tblPrEx>
        <w:tc>
          <w:tcPr>
            <w:tcW w:w="846" w:type="dxa"/>
            <w:vMerge/>
            <w:tcBorders>
              <w:left w:val="single" w:sz="4" w:space="0" w:color="auto"/>
              <w:right w:val="single" w:sz="4" w:space="0" w:color="auto"/>
            </w:tcBorders>
          </w:tcPr>
          <w:p w:rsidR="008C2AB5" w:rsidRPr="007364FC" w:rsidRDefault="008C2AB5" w:rsidP="007364FC">
            <w:pPr>
              <w:spacing w:after="0" w:line="240" w:lineRule="auto"/>
              <w:rPr>
                <w:rFonts w:ascii="Times New Roman" w:hAnsi="Times New Roman" w:cs="Times New Roman"/>
              </w:rPr>
            </w:pPr>
          </w:p>
        </w:tc>
        <w:tc>
          <w:tcPr>
            <w:tcW w:w="1648" w:type="dxa"/>
            <w:tcBorders>
              <w:top w:val="nil"/>
              <w:left w:val="single" w:sz="4" w:space="0" w:color="auto"/>
            </w:tcBorders>
          </w:tcPr>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____________</w:t>
            </w:r>
          </w:p>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(подпись)</w:t>
            </w:r>
          </w:p>
        </w:tc>
        <w:tc>
          <w:tcPr>
            <w:tcW w:w="4250" w:type="dxa"/>
            <w:gridSpan w:val="5"/>
            <w:tcBorders>
              <w:top w:val="nil"/>
            </w:tcBorders>
          </w:tcPr>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_____________________________</w:t>
            </w:r>
          </w:p>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(фамилия имя отчество</w:t>
            </w:r>
          </w:p>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(последнее - при наличии)</w:t>
            </w:r>
          </w:p>
        </w:tc>
        <w:tc>
          <w:tcPr>
            <w:tcW w:w="2324" w:type="dxa"/>
            <w:gridSpan w:val="3"/>
            <w:tcBorders>
              <w:top w:val="nil"/>
              <w:right w:val="single" w:sz="4" w:space="0" w:color="auto"/>
            </w:tcBorders>
          </w:tcPr>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_____________</w:t>
            </w:r>
          </w:p>
          <w:p w:rsidR="008C2AB5" w:rsidRPr="00AE51D6" w:rsidRDefault="008C2AB5" w:rsidP="007364FC">
            <w:pPr>
              <w:pStyle w:val="ConsPlusNormal"/>
              <w:jc w:val="center"/>
              <w:rPr>
                <w:rFonts w:ascii="Times New Roman" w:hAnsi="Times New Roman" w:cs="Times New Roman"/>
                <w:sz w:val="20"/>
              </w:rPr>
            </w:pPr>
            <w:r w:rsidRPr="00AE51D6">
              <w:rPr>
                <w:rFonts w:ascii="Times New Roman" w:hAnsi="Times New Roman" w:cs="Times New Roman"/>
                <w:sz w:val="20"/>
              </w:rPr>
              <w:t>(дата)</w:t>
            </w:r>
          </w:p>
        </w:tc>
      </w:tr>
    </w:tbl>
    <w:p w:rsidR="008C2AB5" w:rsidRPr="00ED0A60" w:rsidRDefault="008C2AB5" w:rsidP="007364FC">
      <w:pPr>
        <w:pStyle w:val="ConsPlusNormal"/>
        <w:ind w:firstLine="540"/>
        <w:jc w:val="both"/>
        <w:rPr>
          <w:rFonts w:ascii="Times New Roman" w:hAnsi="Times New Roman" w:cs="Times New Roman"/>
          <w:sz w:val="24"/>
          <w:szCs w:val="24"/>
        </w:rPr>
      </w:pPr>
    </w:p>
    <w:p w:rsidR="00E35AD4" w:rsidRPr="00ED0A60" w:rsidRDefault="008C2AB5" w:rsidP="007364FC">
      <w:pPr>
        <w:pStyle w:val="ConsPlusNormal"/>
        <w:jc w:val="center"/>
        <w:outlineLvl w:val="2"/>
        <w:rPr>
          <w:rFonts w:ascii="Times New Roman" w:hAnsi="Times New Roman" w:cs="Times New Roman"/>
          <w:sz w:val="24"/>
          <w:szCs w:val="24"/>
        </w:rPr>
      </w:pPr>
      <w:bookmarkStart w:id="29" w:name="P2784"/>
      <w:bookmarkEnd w:id="29"/>
      <w:r w:rsidRPr="00ED0A60">
        <w:rPr>
          <w:rFonts w:ascii="Times New Roman" w:hAnsi="Times New Roman" w:cs="Times New Roman"/>
          <w:sz w:val="24"/>
          <w:szCs w:val="24"/>
        </w:rPr>
        <w:t xml:space="preserve">Раздел 4. </w:t>
      </w:r>
    </w:p>
    <w:p w:rsidR="008C2AB5" w:rsidRPr="00ED0A60" w:rsidRDefault="00E35AD4" w:rsidP="007364FC">
      <w:pPr>
        <w:pStyle w:val="ConsPlusNormal"/>
        <w:jc w:val="center"/>
        <w:outlineLvl w:val="2"/>
        <w:rPr>
          <w:rFonts w:ascii="Times New Roman" w:hAnsi="Times New Roman" w:cs="Times New Roman"/>
          <w:sz w:val="24"/>
          <w:szCs w:val="24"/>
        </w:rPr>
      </w:pPr>
      <w:r w:rsidRPr="00ED0A60">
        <w:rPr>
          <w:rFonts w:ascii="Times New Roman" w:hAnsi="Times New Roman" w:cs="Times New Roman"/>
          <w:sz w:val="24"/>
          <w:szCs w:val="24"/>
        </w:rPr>
        <w:t>Реестр документов, прилагаемых к декларации &lt;57&gt;</w:t>
      </w:r>
    </w:p>
    <w:p w:rsidR="008C2AB5" w:rsidRPr="00ED0A60" w:rsidRDefault="008C2AB5" w:rsidP="007364FC">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1984"/>
        <w:gridCol w:w="4365"/>
        <w:gridCol w:w="1980"/>
      </w:tblGrid>
      <w:tr w:rsidR="008C2AB5" w:rsidRPr="00ED0A60">
        <w:tc>
          <w:tcPr>
            <w:tcW w:w="9066" w:type="dxa"/>
            <w:gridSpan w:val="4"/>
          </w:tcPr>
          <w:p w:rsidR="008C2AB5" w:rsidRPr="00ED0A60" w:rsidRDefault="008C2AB5" w:rsidP="007364FC">
            <w:pPr>
              <w:pStyle w:val="ConsPlusNormal"/>
              <w:jc w:val="center"/>
              <w:rPr>
                <w:rFonts w:ascii="Times New Roman" w:hAnsi="Times New Roman" w:cs="Times New Roman"/>
                <w:sz w:val="24"/>
                <w:szCs w:val="24"/>
              </w:rPr>
            </w:pPr>
            <w:r w:rsidRPr="00ED0A60">
              <w:rPr>
                <w:rFonts w:ascii="Times New Roman" w:hAnsi="Times New Roman" w:cs="Times New Roman"/>
                <w:sz w:val="24"/>
                <w:szCs w:val="24"/>
              </w:rPr>
              <w:t>Представляемые заявителем (представителем заявителя) документы</w:t>
            </w:r>
          </w:p>
        </w:tc>
      </w:tr>
      <w:tr w:rsidR="008C2AB5" w:rsidRPr="00ED0A60">
        <w:tc>
          <w:tcPr>
            <w:tcW w:w="737" w:type="dxa"/>
          </w:tcPr>
          <w:p w:rsidR="00E269BC" w:rsidRDefault="008C2AB5" w:rsidP="007364FC">
            <w:pPr>
              <w:pStyle w:val="ConsPlusNormal"/>
              <w:jc w:val="center"/>
              <w:rPr>
                <w:rFonts w:ascii="Times New Roman" w:hAnsi="Times New Roman" w:cs="Times New Roman"/>
                <w:sz w:val="24"/>
                <w:szCs w:val="24"/>
              </w:rPr>
            </w:pPr>
            <w:r w:rsidRPr="00ED0A60">
              <w:rPr>
                <w:rFonts w:ascii="Times New Roman" w:hAnsi="Times New Roman" w:cs="Times New Roman"/>
                <w:sz w:val="24"/>
                <w:szCs w:val="24"/>
              </w:rPr>
              <w:t xml:space="preserve">N </w:t>
            </w:r>
          </w:p>
          <w:p w:rsidR="008C2AB5" w:rsidRPr="00ED0A60" w:rsidRDefault="008C2AB5" w:rsidP="007364FC">
            <w:pPr>
              <w:pStyle w:val="ConsPlusNormal"/>
              <w:jc w:val="center"/>
              <w:rPr>
                <w:rFonts w:ascii="Times New Roman" w:hAnsi="Times New Roman" w:cs="Times New Roman"/>
                <w:sz w:val="24"/>
                <w:szCs w:val="24"/>
              </w:rPr>
            </w:pPr>
            <w:r w:rsidRPr="00ED0A60">
              <w:rPr>
                <w:rFonts w:ascii="Times New Roman" w:hAnsi="Times New Roman" w:cs="Times New Roman"/>
                <w:sz w:val="24"/>
                <w:szCs w:val="24"/>
              </w:rPr>
              <w:t>п/п</w:t>
            </w:r>
          </w:p>
        </w:tc>
        <w:tc>
          <w:tcPr>
            <w:tcW w:w="8329" w:type="dxa"/>
            <w:gridSpan w:val="3"/>
          </w:tcPr>
          <w:p w:rsidR="008C2AB5" w:rsidRPr="00ED0A60" w:rsidRDefault="008C2AB5" w:rsidP="007364FC">
            <w:pPr>
              <w:pStyle w:val="ConsPlusNormal"/>
              <w:jc w:val="center"/>
              <w:rPr>
                <w:rFonts w:ascii="Times New Roman" w:hAnsi="Times New Roman" w:cs="Times New Roman"/>
                <w:sz w:val="24"/>
                <w:szCs w:val="24"/>
              </w:rPr>
            </w:pPr>
            <w:r w:rsidRPr="00ED0A60">
              <w:rPr>
                <w:rFonts w:ascii="Times New Roman" w:hAnsi="Times New Roman" w:cs="Times New Roman"/>
                <w:sz w:val="24"/>
                <w:szCs w:val="24"/>
              </w:rPr>
              <w:t>Наименование и реквизиты документов, прилагаемых к декларации</w:t>
            </w:r>
          </w:p>
        </w:tc>
      </w:tr>
      <w:tr w:rsidR="008C2AB5" w:rsidRPr="00ED0A60">
        <w:tc>
          <w:tcPr>
            <w:tcW w:w="737" w:type="dxa"/>
          </w:tcPr>
          <w:p w:rsidR="008C2AB5" w:rsidRPr="00ED0A60" w:rsidRDefault="008C2AB5" w:rsidP="007364FC">
            <w:pPr>
              <w:pStyle w:val="ConsPlusNormal"/>
              <w:rPr>
                <w:rFonts w:ascii="Times New Roman" w:hAnsi="Times New Roman" w:cs="Times New Roman"/>
                <w:sz w:val="24"/>
                <w:szCs w:val="24"/>
              </w:rPr>
            </w:pPr>
          </w:p>
        </w:tc>
        <w:tc>
          <w:tcPr>
            <w:tcW w:w="8329" w:type="dxa"/>
            <w:gridSpan w:val="3"/>
          </w:tcPr>
          <w:p w:rsidR="008C2AB5" w:rsidRPr="00ED0A60" w:rsidRDefault="008C2AB5" w:rsidP="007364FC">
            <w:pPr>
              <w:pStyle w:val="ConsPlusNormal"/>
              <w:rPr>
                <w:rFonts w:ascii="Times New Roman" w:hAnsi="Times New Roman" w:cs="Times New Roman"/>
                <w:sz w:val="24"/>
                <w:szCs w:val="24"/>
              </w:rPr>
            </w:pPr>
          </w:p>
        </w:tc>
      </w:tr>
      <w:tr w:rsidR="008C2AB5" w:rsidRPr="00ED0A60">
        <w:tc>
          <w:tcPr>
            <w:tcW w:w="737" w:type="dxa"/>
          </w:tcPr>
          <w:p w:rsidR="008C2AB5" w:rsidRPr="00ED0A60" w:rsidRDefault="008C2AB5" w:rsidP="007364FC">
            <w:pPr>
              <w:pStyle w:val="ConsPlusNormal"/>
              <w:rPr>
                <w:rFonts w:ascii="Times New Roman" w:hAnsi="Times New Roman" w:cs="Times New Roman"/>
                <w:sz w:val="24"/>
                <w:szCs w:val="24"/>
              </w:rPr>
            </w:pPr>
          </w:p>
        </w:tc>
        <w:tc>
          <w:tcPr>
            <w:tcW w:w="8329" w:type="dxa"/>
            <w:gridSpan w:val="3"/>
          </w:tcPr>
          <w:p w:rsidR="008C2AB5" w:rsidRPr="00ED0A60" w:rsidRDefault="008C2AB5" w:rsidP="007364FC">
            <w:pPr>
              <w:pStyle w:val="ConsPlusNormal"/>
              <w:rPr>
                <w:rFonts w:ascii="Times New Roman" w:hAnsi="Times New Roman" w:cs="Times New Roman"/>
                <w:sz w:val="24"/>
                <w:szCs w:val="24"/>
              </w:rPr>
            </w:pPr>
          </w:p>
        </w:tc>
      </w:tr>
      <w:tr w:rsidR="008C2AB5" w:rsidRPr="00ED0A60">
        <w:tc>
          <w:tcPr>
            <w:tcW w:w="737" w:type="dxa"/>
          </w:tcPr>
          <w:p w:rsidR="008C2AB5" w:rsidRPr="00ED0A60" w:rsidRDefault="008C2AB5" w:rsidP="007364FC">
            <w:pPr>
              <w:pStyle w:val="ConsPlusNormal"/>
              <w:rPr>
                <w:rFonts w:ascii="Times New Roman" w:hAnsi="Times New Roman" w:cs="Times New Roman"/>
                <w:sz w:val="24"/>
                <w:szCs w:val="24"/>
              </w:rPr>
            </w:pPr>
          </w:p>
        </w:tc>
        <w:tc>
          <w:tcPr>
            <w:tcW w:w="8329" w:type="dxa"/>
            <w:gridSpan w:val="3"/>
          </w:tcPr>
          <w:p w:rsidR="008C2AB5" w:rsidRPr="00ED0A60" w:rsidRDefault="008C2AB5" w:rsidP="007364FC">
            <w:pPr>
              <w:pStyle w:val="ConsPlusNormal"/>
              <w:rPr>
                <w:rFonts w:ascii="Times New Roman" w:hAnsi="Times New Roman" w:cs="Times New Roman"/>
                <w:sz w:val="24"/>
                <w:szCs w:val="24"/>
              </w:rPr>
            </w:pPr>
          </w:p>
        </w:tc>
      </w:tr>
      <w:tr w:rsidR="008C2AB5" w:rsidRPr="00ED0A60">
        <w:tc>
          <w:tcPr>
            <w:tcW w:w="737" w:type="dxa"/>
            <w:vMerge w:val="restart"/>
          </w:tcPr>
          <w:p w:rsidR="008C2AB5" w:rsidRPr="00ED0A60" w:rsidRDefault="008C2AB5" w:rsidP="007364FC">
            <w:pPr>
              <w:pStyle w:val="ConsPlusNormal"/>
              <w:rPr>
                <w:rFonts w:ascii="Times New Roman" w:hAnsi="Times New Roman" w:cs="Times New Roman"/>
                <w:sz w:val="24"/>
                <w:szCs w:val="24"/>
              </w:rPr>
            </w:pPr>
          </w:p>
        </w:tc>
        <w:tc>
          <w:tcPr>
            <w:tcW w:w="8329" w:type="dxa"/>
            <w:gridSpan w:val="3"/>
            <w:tcBorders>
              <w:bottom w:val="nil"/>
            </w:tcBorders>
          </w:tcPr>
          <w:p w:rsidR="008C2AB5" w:rsidRPr="00ED0A60" w:rsidRDefault="008C2AB5" w:rsidP="007364FC">
            <w:pPr>
              <w:pStyle w:val="ConsPlusNormal"/>
              <w:jc w:val="center"/>
              <w:rPr>
                <w:rFonts w:ascii="Times New Roman" w:hAnsi="Times New Roman" w:cs="Times New Roman"/>
                <w:sz w:val="24"/>
                <w:szCs w:val="24"/>
              </w:rPr>
            </w:pPr>
            <w:r w:rsidRPr="00ED0A60">
              <w:rPr>
                <w:rFonts w:ascii="Times New Roman" w:hAnsi="Times New Roman" w:cs="Times New Roman"/>
                <w:sz w:val="24"/>
                <w:szCs w:val="24"/>
              </w:rPr>
              <w:t>Достоверность и полноту сведений, указанных в настоящей декларации, подтверждаю</w:t>
            </w:r>
          </w:p>
        </w:tc>
      </w:tr>
      <w:tr w:rsidR="008C2AB5" w:rsidRPr="007364FC">
        <w:tblPrEx>
          <w:tblBorders>
            <w:insideH w:val="nil"/>
            <w:insideV w:val="nil"/>
          </w:tblBorders>
        </w:tblPrEx>
        <w:tc>
          <w:tcPr>
            <w:tcW w:w="737" w:type="dxa"/>
            <w:vMerge/>
            <w:tcBorders>
              <w:left w:val="single" w:sz="4" w:space="0" w:color="auto"/>
              <w:right w:val="single" w:sz="4" w:space="0" w:color="auto"/>
            </w:tcBorders>
          </w:tcPr>
          <w:p w:rsidR="008C2AB5" w:rsidRPr="007364FC" w:rsidRDefault="008C2AB5" w:rsidP="007364FC">
            <w:pPr>
              <w:spacing w:after="0" w:line="240" w:lineRule="auto"/>
              <w:rPr>
                <w:rFonts w:ascii="Times New Roman" w:hAnsi="Times New Roman" w:cs="Times New Roman"/>
              </w:rPr>
            </w:pPr>
          </w:p>
        </w:tc>
        <w:tc>
          <w:tcPr>
            <w:tcW w:w="1984" w:type="dxa"/>
            <w:tcBorders>
              <w:top w:val="nil"/>
              <w:left w:val="single" w:sz="4" w:space="0" w:color="auto"/>
            </w:tcBorders>
          </w:tcPr>
          <w:p w:rsidR="008C2AB5" w:rsidRPr="00ED0A60" w:rsidRDefault="008C2AB5" w:rsidP="007364FC">
            <w:pPr>
              <w:pStyle w:val="ConsPlusNormal"/>
              <w:jc w:val="center"/>
              <w:rPr>
                <w:rFonts w:ascii="Times New Roman" w:hAnsi="Times New Roman" w:cs="Times New Roman"/>
                <w:sz w:val="20"/>
              </w:rPr>
            </w:pPr>
            <w:r w:rsidRPr="00ED0A60">
              <w:rPr>
                <w:rFonts w:ascii="Times New Roman" w:hAnsi="Times New Roman" w:cs="Times New Roman"/>
                <w:sz w:val="20"/>
              </w:rPr>
              <w:t>____________</w:t>
            </w:r>
          </w:p>
          <w:p w:rsidR="008C2AB5" w:rsidRPr="00ED0A60" w:rsidRDefault="008C2AB5" w:rsidP="007364FC">
            <w:pPr>
              <w:pStyle w:val="ConsPlusNormal"/>
              <w:jc w:val="center"/>
              <w:rPr>
                <w:rFonts w:ascii="Times New Roman" w:hAnsi="Times New Roman" w:cs="Times New Roman"/>
                <w:sz w:val="20"/>
              </w:rPr>
            </w:pPr>
            <w:r w:rsidRPr="00ED0A60">
              <w:rPr>
                <w:rFonts w:ascii="Times New Roman" w:hAnsi="Times New Roman" w:cs="Times New Roman"/>
                <w:sz w:val="20"/>
              </w:rPr>
              <w:t>(подпись)</w:t>
            </w:r>
          </w:p>
        </w:tc>
        <w:tc>
          <w:tcPr>
            <w:tcW w:w="4365" w:type="dxa"/>
            <w:tcBorders>
              <w:top w:val="nil"/>
            </w:tcBorders>
          </w:tcPr>
          <w:p w:rsidR="008C2AB5" w:rsidRPr="00ED0A60" w:rsidRDefault="008C2AB5" w:rsidP="007364FC">
            <w:pPr>
              <w:pStyle w:val="ConsPlusNormal"/>
              <w:jc w:val="center"/>
              <w:rPr>
                <w:rFonts w:ascii="Times New Roman" w:hAnsi="Times New Roman" w:cs="Times New Roman"/>
                <w:sz w:val="20"/>
              </w:rPr>
            </w:pPr>
            <w:r w:rsidRPr="00ED0A60">
              <w:rPr>
                <w:rFonts w:ascii="Times New Roman" w:hAnsi="Times New Roman" w:cs="Times New Roman"/>
                <w:sz w:val="20"/>
              </w:rPr>
              <w:t>______________________________</w:t>
            </w:r>
          </w:p>
          <w:p w:rsidR="008C2AB5" w:rsidRPr="00ED0A60" w:rsidRDefault="008C2AB5" w:rsidP="007364FC">
            <w:pPr>
              <w:pStyle w:val="ConsPlusNormal"/>
              <w:jc w:val="center"/>
              <w:rPr>
                <w:rFonts w:ascii="Times New Roman" w:hAnsi="Times New Roman" w:cs="Times New Roman"/>
                <w:sz w:val="20"/>
              </w:rPr>
            </w:pPr>
            <w:r w:rsidRPr="00ED0A60">
              <w:rPr>
                <w:rFonts w:ascii="Times New Roman" w:hAnsi="Times New Roman" w:cs="Times New Roman"/>
                <w:sz w:val="20"/>
              </w:rPr>
              <w:t>(фамилия имя отчество</w:t>
            </w:r>
          </w:p>
          <w:p w:rsidR="008C2AB5" w:rsidRPr="00ED0A60" w:rsidRDefault="008C2AB5" w:rsidP="007364FC">
            <w:pPr>
              <w:pStyle w:val="ConsPlusNormal"/>
              <w:jc w:val="center"/>
              <w:rPr>
                <w:rFonts w:ascii="Times New Roman" w:hAnsi="Times New Roman" w:cs="Times New Roman"/>
                <w:sz w:val="20"/>
              </w:rPr>
            </w:pPr>
            <w:r w:rsidRPr="00ED0A60">
              <w:rPr>
                <w:rFonts w:ascii="Times New Roman" w:hAnsi="Times New Roman" w:cs="Times New Roman"/>
                <w:sz w:val="20"/>
              </w:rPr>
              <w:t>(последнее - при наличии)</w:t>
            </w:r>
          </w:p>
        </w:tc>
        <w:tc>
          <w:tcPr>
            <w:tcW w:w="1980" w:type="dxa"/>
            <w:tcBorders>
              <w:top w:val="nil"/>
              <w:right w:val="single" w:sz="4" w:space="0" w:color="auto"/>
            </w:tcBorders>
          </w:tcPr>
          <w:p w:rsidR="008C2AB5" w:rsidRPr="00ED0A60" w:rsidRDefault="008C2AB5" w:rsidP="007364FC">
            <w:pPr>
              <w:pStyle w:val="ConsPlusNormal"/>
              <w:jc w:val="center"/>
              <w:rPr>
                <w:rFonts w:ascii="Times New Roman" w:hAnsi="Times New Roman" w:cs="Times New Roman"/>
                <w:sz w:val="20"/>
              </w:rPr>
            </w:pPr>
            <w:r w:rsidRPr="00ED0A60">
              <w:rPr>
                <w:rFonts w:ascii="Times New Roman" w:hAnsi="Times New Roman" w:cs="Times New Roman"/>
                <w:sz w:val="20"/>
              </w:rPr>
              <w:t>_____________</w:t>
            </w:r>
          </w:p>
          <w:p w:rsidR="008C2AB5" w:rsidRPr="00ED0A60" w:rsidRDefault="008C2AB5" w:rsidP="007364FC">
            <w:pPr>
              <w:pStyle w:val="ConsPlusNormal"/>
              <w:jc w:val="center"/>
              <w:rPr>
                <w:rFonts w:ascii="Times New Roman" w:hAnsi="Times New Roman" w:cs="Times New Roman"/>
                <w:sz w:val="20"/>
              </w:rPr>
            </w:pPr>
            <w:r w:rsidRPr="00ED0A60">
              <w:rPr>
                <w:rFonts w:ascii="Times New Roman" w:hAnsi="Times New Roman" w:cs="Times New Roman"/>
                <w:sz w:val="20"/>
              </w:rPr>
              <w:t>(дата)</w:t>
            </w:r>
          </w:p>
        </w:tc>
      </w:tr>
    </w:tbl>
    <w:p w:rsidR="008C2AB5" w:rsidRPr="007364FC" w:rsidRDefault="008C2AB5" w:rsidP="007364FC">
      <w:pPr>
        <w:pStyle w:val="ConsPlusNormal"/>
        <w:ind w:firstLine="540"/>
        <w:jc w:val="both"/>
        <w:rPr>
          <w:rFonts w:ascii="Times New Roman" w:hAnsi="Times New Roman" w:cs="Times New Roman"/>
        </w:rPr>
      </w:pPr>
    </w:p>
    <w:p w:rsidR="008C2AB5" w:rsidRPr="007364FC" w:rsidRDefault="008C2AB5" w:rsidP="007364FC">
      <w:pPr>
        <w:pStyle w:val="ConsPlusNormal"/>
        <w:ind w:firstLine="540"/>
        <w:jc w:val="both"/>
        <w:rPr>
          <w:rFonts w:ascii="Times New Roman" w:hAnsi="Times New Roman" w:cs="Times New Roman"/>
        </w:rPr>
      </w:pPr>
      <w:r w:rsidRPr="007364FC">
        <w:rPr>
          <w:rFonts w:ascii="Times New Roman" w:hAnsi="Times New Roman" w:cs="Times New Roman"/>
        </w:rPr>
        <w:t>--------------------------------</w:t>
      </w:r>
    </w:p>
    <w:p w:rsidR="008C2AB5" w:rsidRPr="00ED0A60" w:rsidRDefault="008C2AB5" w:rsidP="007364FC">
      <w:pPr>
        <w:pStyle w:val="ConsPlusNormal"/>
        <w:ind w:firstLine="540"/>
        <w:jc w:val="both"/>
        <w:rPr>
          <w:rFonts w:ascii="Times New Roman" w:hAnsi="Times New Roman" w:cs="Times New Roman"/>
          <w:sz w:val="20"/>
        </w:rPr>
      </w:pPr>
      <w:r w:rsidRPr="00ED0A60">
        <w:rPr>
          <w:rFonts w:ascii="Times New Roman" w:hAnsi="Times New Roman" w:cs="Times New Roman"/>
          <w:sz w:val="20"/>
        </w:rPr>
        <w:t>&lt;1&gt; Декларация о характеристиках объекта недвижимости (далее - Декларация) заполняется в отношении одного объекта недвижимости на русском языке на бумажном носителе, заполняется разборчиво, без сокращений слов, аббревиатур, исправлений, подчисток или иных помарок от руки печатными буквами шариковой ручкой с чернилами черного либо синего цвета или с использованием технических средств, или в форме электронного документа.</w:t>
      </w:r>
    </w:p>
    <w:p w:rsidR="008C2AB5" w:rsidRPr="00ED0A60" w:rsidRDefault="008C2AB5" w:rsidP="007364FC">
      <w:pPr>
        <w:pStyle w:val="ConsPlusNormal"/>
        <w:ind w:firstLine="540"/>
        <w:jc w:val="both"/>
        <w:rPr>
          <w:rFonts w:ascii="Times New Roman" w:hAnsi="Times New Roman" w:cs="Times New Roman"/>
          <w:sz w:val="20"/>
        </w:rPr>
      </w:pPr>
      <w:r w:rsidRPr="00ED0A60">
        <w:rPr>
          <w:rFonts w:ascii="Times New Roman" w:hAnsi="Times New Roman" w:cs="Times New Roman"/>
          <w:sz w:val="20"/>
        </w:rPr>
        <w:t>Если значения, описания не заявляются заявителем (представителем заявителя), соответствующие им пункты Декларации не заполняются.</w:t>
      </w:r>
    </w:p>
    <w:p w:rsidR="008C2AB5" w:rsidRPr="00ED0A60" w:rsidRDefault="008C2AB5" w:rsidP="007364FC">
      <w:pPr>
        <w:pStyle w:val="ConsPlusNormal"/>
        <w:ind w:firstLine="540"/>
        <w:jc w:val="both"/>
        <w:rPr>
          <w:rFonts w:ascii="Times New Roman" w:hAnsi="Times New Roman" w:cs="Times New Roman"/>
          <w:sz w:val="20"/>
        </w:rPr>
      </w:pPr>
      <w:r w:rsidRPr="00ED0A60">
        <w:rPr>
          <w:rFonts w:ascii="Times New Roman" w:hAnsi="Times New Roman" w:cs="Times New Roman"/>
          <w:sz w:val="20"/>
        </w:rPr>
        <w:t>Если значения, описания заявляются заявителем (представителем заявителя), к Декларации в обязательном порядке прикладываются документы, подтверждающие соответствующую информацию.</w:t>
      </w:r>
    </w:p>
    <w:p w:rsidR="008C2AB5" w:rsidRPr="00ED0A60" w:rsidRDefault="008C2AB5" w:rsidP="007364FC">
      <w:pPr>
        <w:pStyle w:val="ConsPlusNormal"/>
        <w:ind w:firstLine="540"/>
        <w:jc w:val="both"/>
        <w:rPr>
          <w:rFonts w:ascii="Times New Roman" w:hAnsi="Times New Roman" w:cs="Times New Roman"/>
          <w:sz w:val="20"/>
        </w:rPr>
      </w:pPr>
      <w:r w:rsidRPr="00ED0A60">
        <w:rPr>
          <w:rFonts w:ascii="Times New Roman" w:hAnsi="Times New Roman" w:cs="Times New Roman"/>
          <w:sz w:val="20"/>
        </w:rPr>
        <w:t xml:space="preserve">&lt;2&gt; В разделе 1 "Общие сведения об объекте недвижимости и заявителе (представителе заявителя)" (далее - Раздел 1) обязательному заполнению подлежат все реквизиты, предусмотренные указанным разделом, за исключением </w:t>
      </w:r>
      <w:hyperlink w:anchor="P2225" w:history="1">
        <w:r w:rsidRPr="00ED0A60">
          <w:rPr>
            <w:rFonts w:ascii="Times New Roman" w:hAnsi="Times New Roman" w:cs="Times New Roman"/>
            <w:sz w:val="20"/>
          </w:rPr>
          <w:t>пунктов 2.4</w:t>
        </w:r>
      </w:hyperlink>
      <w:r w:rsidRPr="00ED0A60">
        <w:rPr>
          <w:rFonts w:ascii="Times New Roman" w:hAnsi="Times New Roman" w:cs="Times New Roman"/>
          <w:sz w:val="20"/>
        </w:rPr>
        <w:t xml:space="preserve"> и </w:t>
      </w:r>
      <w:hyperlink w:anchor="P2242" w:history="1">
        <w:r w:rsidRPr="00ED0A60">
          <w:rPr>
            <w:rFonts w:ascii="Times New Roman" w:hAnsi="Times New Roman" w:cs="Times New Roman"/>
            <w:sz w:val="20"/>
          </w:rPr>
          <w:t>3.5 Раздела 1</w:t>
        </w:r>
      </w:hyperlink>
      <w:r w:rsidRPr="00ED0A60">
        <w:rPr>
          <w:rFonts w:ascii="Times New Roman" w:hAnsi="Times New Roman" w:cs="Times New Roman"/>
          <w:sz w:val="20"/>
        </w:rPr>
        <w:t>.</w:t>
      </w:r>
    </w:p>
    <w:p w:rsidR="008C2AB5" w:rsidRPr="00ED0A60" w:rsidRDefault="008C2AB5" w:rsidP="007364FC">
      <w:pPr>
        <w:pStyle w:val="ConsPlusNormal"/>
        <w:ind w:firstLine="540"/>
        <w:jc w:val="both"/>
        <w:rPr>
          <w:rFonts w:ascii="Times New Roman" w:hAnsi="Times New Roman" w:cs="Times New Roman"/>
          <w:sz w:val="20"/>
        </w:rPr>
      </w:pPr>
      <w:bookmarkStart w:id="30" w:name="P2811"/>
      <w:bookmarkEnd w:id="30"/>
      <w:r w:rsidRPr="00ED0A60">
        <w:rPr>
          <w:rFonts w:ascii="Times New Roman" w:hAnsi="Times New Roman" w:cs="Times New Roman"/>
          <w:sz w:val="20"/>
        </w:rPr>
        <w:t>&lt;3&gt; Указывается наименование государственного бюджетного учреждения, в которое подается Декларация.</w:t>
      </w:r>
    </w:p>
    <w:p w:rsidR="008C2AB5" w:rsidRPr="00ED0A60" w:rsidRDefault="008C2AB5" w:rsidP="007364FC">
      <w:pPr>
        <w:pStyle w:val="ConsPlusNormal"/>
        <w:ind w:firstLine="540"/>
        <w:jc w:val="both"/>
        <w:rPr>
          <w:rFonts w:ascii="Times New Roman" w:hAnsi="Times New Roman" w:cs="Times New Roman"/>
          <w:sz w:val="20"/>
        </w:rPr>
      </w:pPr>
      <w:bookmarkStart w:id="31" w:name="P2812"/>
      <w:bookmarkEnd w:id="31"/>
      <w:r w:rsidRPr="00ED0A60">
        <w:rPr>
          <w:rFonts w:ascii="Times New Roman" w:hAnsi="Times New Roman" w:cs="Times New Roman"/>
          <w:sz w:val="20"/>
        </w:rPr>
        <w:t xml:space="preserve">&lt;4&gt; Указывается вид объекта недвижимости - земельный участок, здание, сооружение, помещение, объект незавершенного строительства, </w:t>
      </w:r>
      <w:proofErr w:type="spellStart"/>
      <w:r w:rsidRPr="00ED0A60">
        <w:rPr>
          <w:rFonts w:ascii="Times New Roman" w:hAnsi="Times New Roman" w:cs="Times New Roman"/>
          <w:sz w:val="20"/>
        </w:rPr>
        <w:t>машино</w:t>
      </w:r>
      <w:proofErr w:type="spellEnd"/>
      <w:r w:rsidRPr="00ED0A60">
        <w:rPr>
          <w:rFonts w:ascii="Times New Roman" w:hAnsi="Times New Roman" w:cs="Times New Roman"/>
          <w:sz w:val="20"/>
        </w:rPr>
        <w:t>-место.</w:t>
      </w:r>
    </w:p>
    <w:p w:rsidR="008C2AB5" w:rsidRPr="00ED0A60" w:rsidRDefault="008C2AB5" w:rsidP="007364FC">
      <w:pPr>
        <w:pStyle w:val="ConsPlusNormal"/>
        <w:ind w:firstLine="540"/>
        <w:jc w:val="both"/>
        <w:rPr>
          <w:rFonts w:ascii="Times New Roman" w:hAnsi="Times New Roman" w:cs="Times New Roman"/>
          <w:sz w:val="20"/>
        </w:rPr>
      </w:pPr>
      <w:bookmarkStart w:id="32" w:name="P2813"/>
      <w:bookmarkEnd w:id="32"/>
      <w:r w:rsidRPr="00ED0A60">
        <w:rPr>
          <w:rFonts w:ascii="Times New Roman" w:hAnsi="Times New Roman" w:cs="Times New Roman"/>
          <w:sz w:val="20"/>
        </w:rPr>
        <w:t>&lt;5&gt; Указывается кадастровый номер объекта недвижимости в соответствии со сведениями, содержащимися в ЕГРН.</w:t>
      </w:r>
    </w:p>
    <w:p w:rsidR="008C2AB5" w:rsidRPr="00ED0A60" w:rsidRDefault="008C2AB5" w:rsidP="007364FC">
      <w:pPr>
        <w:pStyle w:val="ConsPlusNormal"/>
        <w:ind w:firstLine="540"/>
        <w:jc w:val="both"/>
        <w:rPr>
          <w:rFonts w:ascii="Times New Roman" w:hAnsi="Times New Roman" w:cs="Times New Roman"/>
          <w:sz w:val="20"/>
        </w:rPr>
      </w:pPr>
      <w:bookmarkStart w:id="33" w:name="P2814"/>
      <w:bookmarkEnd w:id="33"/>
      <w:r w:rsidRPr="00ED0A60">
        <w:rPr>
          <w:rFonts w:ascii="Times New Roman" w:hAnsi="Times New Roman" w:cs="Times New Roman"/>
          <w:sz w:val="20"/>
        </w:rPr>
        <w:t>&lt;6&gt; Указываются номер и дата выдачи прилагаемой к Декларации выписки из ЕГРН.</w:t>
      </w:r>
    </w:p>
    <w:p w:rsidR="008C2AB5" w:rsidRPr="00ED0A60" w:rsidRDefault="008C2AB5" w:rsidP="007364FC">
      <w:pPr>
        <w:pStyle w:val="ConsPlusNormal"/>
        <w:ind w:firstLine="540"/>
        <w:jc w:val="both"/>
        <w:rPr>
          <w:rFonts w:ascii="Times New Roman" w:hAnsi="Times New Roman" w:cs="Times New Roman"/>
          <w:sz w:val="20"/>
        </w:rPr>
      </w:pPr>
      <w:bookmarkStart w:id="34" w:name="P2815"/>
      <w:bookmarkEnd w:id="34"/>
      <w:r w:rsidRPr="00ED0A60">
        <w:rPr>
          <w:rFonts w:ascii="Times New Roman" w:hAnsi="Times New Roman" w:cs="Times New Roman"/>
          <w:sz w:val="20"/>
        </w:rPr>
        <w:t>&lt;7&gt; Указываются фамилия, имя, отчество (последнее - при наличии) заявителя.</w:t>
      </w:r>
    </w:p>
    <w:p w:rsidR="008C2AB5" w:rsidRPr="00ED0A60" w:rsidRDefault="008C2AB5" w:rsidP="007364FC">
      <w:pPr>
        <w:pStyle w:val="ConsPlusNormal"/>
        <w:ind w:firstLine="540"/>
        <w:jc w:val="both"/>
        <w:rPr>
          <w:rFonts w:ascii="Times New Roman" w:hAnsi="Times New Roman" w:cs="Times New Roman"/>
          <w:sz w:val="20"/>
        </w:rPr>
      </w:pPr>
      <w:bookmarkStart w:id="35" w:name="P2816"/>
      <w:bookmarkEnd w:id="35"/>
      <w:r w:rsidRPr="00ED0A60">
        <w:rPr>
          <w:rFonts w:ascii="Times New Roman" w:hAnsi="Times New Roman" w:cs="Times New Roman"/>
          <w:sz w:val="20"/>
        </w:rPr>
        <w:t>&lt;8&gt; Указываются организационно-правовая форма юридического лица и его полное наименование, соответствующие информации, содержащейся в Едином государственном реестре юридических лиц.</w:t>
      </w:r>
    </w:p>
    <w:p w:rsidR="008C2AB5" w:rsidRPr="00ED0A60" w:rsidRDefault="008C2AB5" w:rsidP="007364FC">
      <w:pPr>
        <w:pStyle w:val="ConsPlusNormal"/>
        <w:ind w:firstLine="540"/>
        <w:jc w:val="both"/>
        <w:rPr>
          <w:rFonts w:ascii="Times New Roman" w:hAnsi="Times New Roman" w:cs="Times New Roman"/>
          <w:sz w:val="20"/>
        </w:rPr>
      </w:pPr>
      <w:bookmarkStart w:id="36" w:name="P2817"/>
      <w:bookmarkEnd w:id="36"/>
      <w:r w:rsidRPr="00ED0A60">
        <w:rPr>
          <w:rFonts w:ascii="Times New Roman" w:hAnsi="Times New Roman" w:cs="Times New Roman"/>
          <w:sz w:val="20"/>
        </w:rPr>
        <w:t>&lt;9&gt; Указываются индекс, субъект Российской Федерации, населенный пункт, улица, дом.</w:t>
      </w:r>
    </w:p>
    <w:p w:rsidR="008C2AB5" w:rsidRPr="00ED0A60" w:rsidRDefault="008C2AB5" w:rsidP="007364FC">
      <w:pPr>
        <w:pStyle w:val="ConsPlusNormal"/>
        <w:ind w:firstLine="540"/>
        <w:jc w:val="both"/>
        <w:rPr>
          <w:rFonts w:ascii="Times New Roman" w:hAnsi="Times New Roman" w:cs="Times New Roman"/>
          <w:sz w:val="20"/>
        </w:rPr>
      </w:pPr>
      <w:bookmarkStart w:id="37" w:name="P2818"/>
      <w:bookmarkEnd w:id="37"/>
      <w:r w:rsidRPr="00ED0A60">
        <w:rPr>
          <w:rFonts w:ascii="Times New Roman" w:hAnsi="Times New Roman" w:cs="Times New Roman"/>
          <w:sz w:val="20"/>
        </w:rPr>
        <w:t>&lt;10&gt; Заполняется по желанию заявителя.</w:t>
      </w:r>
    </w:p>
    <w:p w:rsidR="008C2AB5" w:rsidRPr="00ED0A60" w:rsidRDefault="008C2AB5" w:rsidP="007364FC">
      <w:pPr>
        <w:pStyle w:val="ConsPlusNormal"/>
        <w:ind w:firstLine="540"/>
        <w:jc w:val="both"/>
        <w:rPr>
          <w:rFonts w:ascii="Times New Roman" w:hAnsi="Times New Roman" w:cs="Times New Roman"/>
          <w:sz w:val="20"/>
        </w:rPr>
      </w:pPr>
      <w:bookmarkStart w:id="38" w:name="P2819"/>
      <w:bookmarkEnd w:id="38"/>
      <w:r w:rsidRPr="00ED0A60">
        <w:rPr>
          <w:rFonts w:ascii="Times New Roman" w:hAnsi="Times New Roman" w:cs="Times New Roman"/>
          <w:sz w:val="20"/>
        </w:rPr>
        <w:t>&lt;11&gt; Указываются фамилия, имя, отчество (последнее - при наличии) представителя заявителя.</w:t>
      </w:r>
    </w:p>
    <w:p w:rsidR="008C2AB5" w:rsidRPr="00ED0A60" w:rsidRDefault="008C2AB5" w:rsidP="007364FC">
      <w:pPr>
        <w:pStyle w:val="ConsPlusNormal"/>
        <w:ind w:firstLine="540"/>
        <w:jc w:val="both"/>
        <w:rPr>
          <w:rFonts w:ascii="Times New Roman" w:hAnsi="Times New Roman" w:cs="Times New Roman"/>
          <w:sz w:val="20"/>
        </w:rPr>
      </w:pPr>
      <w:bookmarkStart w:id="39" w:name="P2820"/>
      <w:bookmarkEnd w:id="39"/>
      <w:r w:rsidRPr="00ED0A60">
        <w:rPr>
          <w:rFonts w:ascii="Times New Roman" w:hAnsi="Times New Roman" w:cs="Times New Roman"/>
          <w:sz w:val="20"/>
        </w:rPr>
        <w:t>&lt;12&gt; Указываются организационно-правовая форма юридического лица и его полное наименование, соответствующие информации, содержащейся в Едином государственном реестре юридических лиц.</w:t>
      </w:r>
    </w:p>
    <w:p w:rsidR="008C2AB5" w:rsidRPr="00ED0A60" w:rsidRDefault="008C2AB5" w:rsidP="007364FC">
      <w:pPr>
        <w:pStyle w:val="ConsPlusNormal"/>
        <w:ind w:firstLine="540"/>
        <w:jc w:val="both"/>
        <w:rPr>
          <w:rFonts w:ascii="Times New Roman" w:hAnsi="Times New Roman" w:cs="Times New Roman"/>
          <w:sz w:val="20"/>
        </w:rPr>
      </w:pPr>
      <w:bookmarkStart w:id="40" w:name="P2821"/>
      <w:bookmarkEnd w:id="40"/>
      <w:r w:rsidRPr="00ED0A60">
        <w:rPr>
          <w:rFonts w:ascii="Times New Roman" w:hAnsi="Times New Roman" w:cs="Times New Roman"/>
          <w:sz w:val="20"/>
        </w:rPr>
        <w:t>&lt;13&gt; Указываются наименование и реквизиты документа, подтверждающего полномочия представителя заявителя.</w:t>
      </w:r>
    </w:p>
    <w:p w:rsidR="008C2AB5" w:rsidRPr="00ED0A60" w:rsidRDefault="008C2AB5" w:rsidP="007364FC">
      <w:pPr>
        <w:pStyle w:val="ConsPlusNormal"/>
        <w:ind w:firstLine="540"/>
        <w:jc w:val="both"/>
        <w:rPr>
          <w:rFonts w:ascii="Times New Roman" w:hAnsi="Times New Roman" w:cs="Times New Roman"/>
          <w:sz w:val="20"/>
        </w:rPr>
      </w:pPr>
      <w:bookmarkStart w:id="41" w:name="P2822"/>
      <w:bookmarkEnd w:id="41"/>
      <w:r w:rsidRPr="00ED0A60">
        <w:rPr>
          <w:rFonts w:ascii="Times New Roman" w:hAnsi="Times New Roman" w:cs="Times New Roman"/>
          <w:sz w:val="20"/>
        </w:rPr>
        <w:t>&lt;14&gt; Указываются индекс, субъект Российской Федерации, населенный пункт, улица, дом.</w:t>
      </w:r>
    </w:p>
    <w:p w:rsidR="008C2AB5" w:rsidRPr="00ED0A60" w:rsidRDefault="008C2AB5" w:rsidP="007364FC">
      <w:pPr>
        <w:pStyle w:val="ConsPlusNormal"/>
        <w:ind w:firstLine="540"/>
        <w:jc w:val="both"/>
        <w:rPr>
          <w:rFonts w:ascii="Times New Roman" w:hAnsi="Times New Roman" w:cs="Times New Roman"/>
          <w:sz w:val="20"/>
        </w:rPr>
      </w:pPr>
      <w:bookmarkStart w:id="42" w:name="P2823"/>
      <w:bookmarkEnd w:id="42"/>
      <w:r w:rsidRPr="00ED0A60">
        <w:rPr>
          <w:rFonts w:ascii="Times New Roman" w:hAnsi="Times New Roman" w:cs="Times New Roman"/>
          <w:sz w:val="20"/>
        </w:rPr>
        <w:t>&lt;15&gt; Заполняется по желанию заявителя.</w:t>
      </w:r>
    </w:p>
    <w:p w:rsidR="008C2AB5" w:rsidRPr="00ED0A60" w:rsidRDefault="008C2AB5" w:rsidP="007364FC">
      <w:pPr>
        <w:pStyle w:val="ConsPlusNormal"/>
        <w:ind w:firstLine="540"/>
        <w:jc w:val="both"/>
        <w:rPr>
          <w:rFonts w:ascii="Times New Roman" w:hAnsi="Times New Roman" w:cs="Times New Roman"/>
          <w:sz w:val="20"/>
        </w:rPr>
      </w:pPr>
      <w:bookmarkStart w:id="43" w:name="P2824"/>
      <w:bookmarkEnd w:id="43"/>
      <w:r w:rsidRPr="00ED0A60">
        <w:rPr>
          <w:rFonts w:ascii="Times New Roman" w:hAnsi="Times New Roman" w:cs="Times New Roman"/>
          <w:sz w:val="20"/>
        </w:rPr>
        <w:t>&lt;16&gt; Напротив выбранных сведений в специально отведенной графе проставляется знак "V".</w:t>
      </w:r>
    </w:p>
    <w:p w:rsidR="008C2AB5" w:rsidRPr="00ED0A60" w:rsidRDefault="008C2AB5" w:rsidP="007364FC">
      <w:pPr>
        <w:pStyle w:val="ConsPlusNormal"/>
        <w:ind w:firstLine="540"/>
        <w:jc w:val="both"/>
        <w:rPr>
          <w:rFonts w:ascii="Times New Roman" w:hAnsi="Times New Roman" w:cs="Times New Roman"/>
          <w:sz w:val="20"/>
        </w:rPr>
      </w:pPr>
      <w:r w:rsidRPr="00ED0A60">
        <w:rPr>
          <w:rFonts w:ascii="Times New Roman" w:hAnsi="Times New Roman" w:cs="Times New Roman"/>
          <w:sz w:val="20"/>
        </w:rPr>
        <w:t>Заявитель (представитель заявителя) может одновременно подать Декларацию и с целью доведения информации о характеристиках объекта недвижимости и с целью представления отчета об определении рыночной стоимости объекта недвижимости.</w:t>
      </w:r>
    </w:p>
    <w:p w:rsidR="008C2AB5" w:rsidRPr="00ED0A60" w:rsidRDefault="008C2AB5" w:rsidP="007364FC">
      <w:pPr>
        <w:pStyle w:val="ConsPlusNormal"/>
        <w:ind w:firstLine="540"/>
        <w:jc w:val="both"/>
        <w:rPr>
          <w:rFonts w:ascii="Times New Roman" w:hAnsi="Times New Roman" w:cs="Times New Roman"/>
          <w:sz w:val="20"/>
        </w:rPr>
      </w:pPr>
      <w:bookmarkStart w:id="44" w:name="P2826"/>
      <w:bookmarkEnd w:id="44"/>
      <w:r w:rsidRPr="00ED0A60">
        <w:rPr>
          <w:rFonts w:ascii="Times New Roman" w:hAnsi="Times New Roman" w:cs="Times New Roman"/>
          <w:sz w:val="20"/>
        </w:rPr>
        <w:t xml:space="preserve">&lt;17&gt; В случае если заявитель (представитель заявителя) декларирует характеристики объекта недвижимости, то в зависимости от вида объекта недвижимости заполняются </w:t>
      </w:r>
      <w:hyperlink w:anchor="P2285" w:history="1">
        <w:r w:rsidRPr="00ED0A60">
          <w:rPr>
            <w:rFonts w:ascii="Times New Roman" w:hAnsi="Times New Roman" w:cs="Times New Roman"/>
            <w:sz w:val="20"/>
          </w:rPr>
          <w:t>разделы 2</w:t>
        </w:r>
      </w:hyperlink>
      <w:r w:rsidRPr="00ED0A60">
        <w:rPr>
          <w:rFonts w:ascii="Times New Roman" w:hAnsi="Times New Roman" w:cs="Times New Roman"/>
          <w:sz w:val="20"/>
        </w:rPr>
        <w:t xml:space="preserve"> или </w:t>
      </w:r>
      <w:hyperlink w:anchor="P2534" w:history="1">
        <w:r w:rsidRPr="00ED0A60">
          <w:rPr>
            <w:rFonts w:ascii="Times New Roman" w:hAnsi="Times New Roman" w:cs="Times New Roman"/>
            <w:sz w:val="20"/>
          </w:rPr>
          <w:t>3</w:t>
        </w:r>
      </w:hyperlink>
      <w:r w:rsidRPr="00ED0A60">
        <w:rPr>
          <w:rFonts w:ascii="Times New Roman" w:hAnsi="Times New Roman" w:cs="Times New Roman"/>
          <w:sz w:val="20"/>
        </w:rPr>
        <w:t xml:space="preserve"> Декларации. Обязательному заполнению подлежат </w:t>
      </w:r>
      <w:hyperlink w:anchor="P2193" w:history="1">
        <w:r w:rsidRPr="00ED0A60">
          <w:rPr>
            <w:rFonts w:ascii="Times New Roman" w:hAnsi="Times New Roman" w:cs="Times New Roman"/>
            <w:sz w:val="20"/>
          </w:rPr>
          <w:t>Раздел 1</w:t>
        </w:r>
      </w:hyperlink>
      <w:r w:rsidRPr="00ED0A60">
        <w:rPr>
          <w:rFonts w:ascii="Times New Roman" w:hAnsi="Times New Roman" w:cs="Times New Roman"/>
          <w:sz w:val="20"/>
        </w:rPr>
        <w:t xml:space="preserve"> и </w:t>
      </w:r>
      <w:hyperlink w:anchor="P2784" w:history="1">
        <w:r w:rsidRPr="00ED0A60">
          <w:rPr>
            <w:rFonts w:ascii="Times New Roman" w:hAnsi="Times New Roman" w:cs="Times New Roman"/>
            <w:sz w:val="20"/>
          </w:rPr>
          <w:t>раздел 4</w:t>
        </w:r>
      </w:hyperlink>
      <w:r w:rsidRPr="00ED0A60">
        <w:rPr>
          <w:rFonts w:ascii="Times New Roman" w:hAnsi="Times New Roman" w:cs="Times New Roman"/>
          <w:sz w:val="20"/>
        </w:rPr>
        <w:t xml:space="preserve"> "Реестр документов, прилагаемых к декларации" (далее - Раздел 4).</w:t>
      </w:r>
    </w:p>
    <w:p w:rsidR="008C2AB5" w:rsidRPr="00ED0A60" w:rsidRDefault="008C2AB5" w:rsidP="007364FC">
      <w:pPr>
        <w:pStyle w:val="ConsPlusNormal"/>
        <w:ind w:firstLine="540"/>
        <w:jc w:val="both"/>
        <w:rPr>
          <w:rFonts w:ascii="Times New Roman" w:hAnsi="Times New Roman" w:cs="Times New Roman"/>
          <w:sz w:val="20"/>
        </w:rPr>
      </w:pPr>
      <w:bookmarkStart w:id="45" w:name="P2827"/>
      <w:bookmarkEnd w:id="45"/>
      <w:r w:rsidRPr="00ED0A60">
        <w:rPr>
          <w:rFonts w:ascii="Times New Roman" w:hAnsi="Times New Roman" w:cs="Times New Roman"/>
          <w:sz w:val="20"/>
        </w:rPr>
        <w:t xml:space="preserve">&lt;18&gt; В случае если заявитель (представитель заявителя) представляет отчет об определении рыночной стоимости объекта недвижимости, то информация о таком отчете декларируется в </w:t>
      </w:r>
      <w:hyperlink w:anchor="P2784" w:history="1">
        <w:r w:rsidRPr="00ED0A60">
          <w:rPr>
            <w:rFonts w:ascii="Times New Roman" w:hAnsi="Times New Roman" w:cs="Times New Roman"/>
            <w:sz w:val="20"/>
          </w:rPr>
          <w:t>Разделе 4</w:t>
        </w:r>
      </w:hyperlink>
      <w:r w:rsidRPr="00ED0A60">
        <w:rPr>
          <w:rFonts w:ascii="Times New Roman" w:hAnsi="Times New Roman" w:cs="Times New Roman"/>
          <w:sz w:val="20"/>
        </w:rPr>
        <w:t xml:space="preserve"> Декларации. </w:t>
      </w:r>
      <w:hyperlink w:anchor="P2193" w:history="1">
        <w:r w:rsidRPr="00ED0A60">
          <w:rPr>
            <w:rFonts w:ascii="Times New Roman" w:hAnsi="Times New Roman" w:cs="Times New Roman"/>
            <w:sz w:val="20"/>
          </w:rPr>
          <w:t>Раздел 1</w:t>
        </w:r>
      </w:hyperlink>
      <w:r w:rsidRPr="00ED0A60">
        <w:rPr>
          <w:rFonts w:ascii="Times New Roman" w:hAnsi="Times New Roman" w:cs="Times New Roman"/>
          <w:sz w:val="20"/>
        </w:rPr>
        <w:t xml:space="preserve"> подлежит обязательному заполнению. В указанном случае </w:t>
      </w:r>
      <w:hyperlink w:anchor="P2285" w:history="1">
        <w:r w:rsidRPr="00ED0A60">
          <w:rPr>
            <w:rFonts w:ascii="Times New Roman" w:hAnsi="Times New Roman" w:cs="Times New Roman"/>
            <w:sz w:val="20"/>
          </w:rPr>
          <w:t>разделы 2</w:t>
        </w:r>
      </w:hyperlink>
      <w:r w:rsidRPr="00ED0A60">
        <w:rPr>
          <w:rFonts w:ascii="Times New Roman" w:hAnsi="Times New Roman" w:cs="Times New Roman"/>
          <w:sz w:val="20"/>
        </w:rPr>
        <w:t xml:space="preserve"> и </w:t>
      </w:r>
      <w:hyperlink w:anchor="P2534" w:history="1">
        <w:r w:rsidRPr="00ED0A60">
          <w:rPr>
            <w:rFonts w:ascii="Times New Roman" w:hAnsi="Times New Roman" w:cs="Times New Roman"/>
            <w:sz w:val="20"/>
          </w:rPr>
          <w:t>3</w:t>
        </w:r>
      </w:hyperlink>
      <w:r w:rsidRPr="00ED0A60">
        <w:rPr>
          <w:rFonts w:ascii="Times New Roman" w:hAnsi="Times New Roman" w:cs="Times New Roman"/>
          <w:sz w:val="20"/>
        </w:rPr>
        <w:t xml:space="preserve"> Декларации не заполняются.</w:t>
      </w:r>
    </w:p>
    <w:p w:rsidR="008C2AB5" w:rsidRPr="00ED0A60" w:rsidRDefault="008C2AB5" w:rsidP="007364FC">
      <w:pPr>
        <w:pStyle w:val="ConsPlusNormal"/>
        <w:ind w:firstLine="540"/>
        <w:jc w:val="both"/>
        <w:rPr>
          <w:rFonts w:ascii="Times New Roman" w:hAnsi="Times New Roman" w:cs="Times New Roman"/>
          <w:sz w:val="20"/>
        </w:rPr>
      </w:pPr>
      <w:bookmarkStart w:id="46" w:name="P2828"/>
      <w:bookmarkEnd w:id="46"/>
      <w:r w:rsidRPr="00ED0A60">
        <w:rPr>
          <w:rFonts w:ascii="Times New Roman" w:hAnsi="Times New Roman" w:cs="Times New Roman"/>
          <w:sz w:val="20"/>
        </w:rPr>
        <w:t xml:space="preserve">&lt;19&gt; Указывается порядковый номер документа, подтверждающего значение (описание) декларируемой характеристики, в соответствии с </w:t>
      </w:r>
      <w:hyperlink w:anchor="P2784" w:history="1">
        <w:r w:rsidRPr="00ED0A60">
          <w:rPr>
            <w:rFonts w:ascii="Times New Roman" w:hAnsi="Times New Roman" w:cs="Times New Roman"/>
            <w:sz w:val="20"/>
          </w:rPr>
          <w:t>Разделом 4</w:t>
        </w:r>
      </w:hyperlink>
      <w:r w:rsidRPr="00ED0A60">
        <w:rPr>
          <w:rFonts w:ascii="Times New Roman" w:hAnsi="Times New Roman" w:cs="Times New Roman"/>
          <w:sz w:val="20"/>
        </w:rPr>
        <w:t>. Если значения, описания заявляются заявителем (представителем заявителя) - указывается обязательно.</w:t>
      </w:r>
    </w:p>
    <w:p w:rsidR="008C2AB5" w:rsidRPr="00ED0A60" w:rsidRDefault="008C2AB5" w:rsidP="007364FC">
      <w:pPr>
        <w:pStyle w:val="ConsPlusNormal"/>
        <w:ind w:firstLine="540"/>
        <w:jc w:val="both"/>
        <w:rPr>
          <w:rFonts w:ascii="Times New Roman" w:hAnsi="Times New Roman" w:cs="Times New Roman"/>
          <w:sz w:val="20"/>
        </w:rPr>
      </w:pPr>
      <w:bookmarkStart w:id="47" w:name="P2829"/>
      <w:bookmarkEnd w:id="47"/>
      <w:r w:rsidRPr="00ED0A60">
        <w:rPr>
          <w:rFonts w:ascii="Times New Roman" w:hAnsi="Times New Roman" w:cs="Times New Roman"/>
          <w:sz w:val="20"/>
        </w:rPr>
        <w:t>&lt;20&gt; Указывается адрес либо местоположение объекта недвижимости.</w:t>
      </w:r>
    </w:p>
    <w:p w:rsidR="008C2AB5" w:rsidRPr="00ED0A60" w:rsidRDefault="008C2AB5" w:rsidP="007364FC">
      <w:pPr>
        <w:pStyle w:val="ConsPlusNormal"/>
        <w:ind w:firstLine="540"/>
        <w:jc w:val="both"/>
        <w:rPr>
          <w:rFonts w:ascii="Times New Roman" w:hAnsi="Times New Roman" w:cs="Times New Roman"/>
          <w:sz w:val="20"/>
        </w:rPr>
      </w:pPr>
      <w:bookmarkStart w:id="48" w:name="P2830"/>
      <w:bookmarkEnd w:id="48"/>
      <w:r w:rsidRPr="00ED0A60">
        <w:rPr>
          <w:rFonts w:ascii="Times New Roman" w:hAnsi="Times New Roman" w:cs="Times New Roman"/>
          <w:sz w:val="20"/>
        </w:rPr>
        <w:t>&lt;21&gt; Указывается площадь объекта недвижимости в квадратных метрах.</w:t>
      </w:r>
    </w:p>
    <w:p w:rsidR="008C2AB5" w:rsidRPr="00ED0A60" w:rsidRDefault="008C2AB5" w:rsidP="007364FC">
      <w:pPr>
        <w:pStyle w:val="ConsPlusNormal"/>
        <w:ind w:firstLine="540"/>
        <w:jc w:val="both"/>
        <w:rPr>
          <w:rFonts w:ascii="Times New Roman" w:hAnsi="Times New Roman" w:cs="Times New Roman"/>
          <w:sz w:val="20"/>
        </w:rPr>
      </w:pPr>
      <w:bookmarkStart w:id="49" w:name="P2831"/>
      <w:bookmarkEnd w:id="49"/>
      <w:r w:rsidRPr="00ED0A60">
        <w:rPr>
          <w:rFonts w:ascii="Times New Roman" w:hAnsi="Times New Roman" w:cs="Times New Roman"/>
          <w:sz w:val="20"/>
        </w:rPr>
        <w:t>&lt;22&gt; Указывается категория земель, к которой отнесен земельный участок.</w:t>
      </w:r>
    </w:p>
    <w:p w:rsidR="008C2AB5" w:rsidRPr="00ED0A60" w:rsidRDefault="008C2AB5" w:rsidP="007364FC">
      <w:pPr>
        <w:pStyle w:val="ConsPlusNormal"/>
        <w:ind w:firstLine="540"/>
        <w:jc w:val="both"/>
        <w:rPr>
          <w:rFonts w:ascii="Times New Roman" w:hAnsi="Times New Roman" w:cs="Times New Roman"/>
          <w:sz w:val="20"/>
        </w:rPr>
      </w:pPr>
      <w:bookmarkStart w:id="50" w:name="P2832"/>
      <w:bookmarkEnd w:id="50"/>
      <w:r w:rsidRPr="00ED0A60">
        <w:rPr>
          <w:rFonts w:ascii="Times New Roman" w:hAnsi="Times New Roman" w:cs="Times New Roman"/>
          <w:sz w:val="20"/>
        </w:rPr>
        <w:t>&lt;23&gt; Указывается вид или виды разрешенного использования земельного участка.</w:t>
      </w:r>
    </w:p>
    <w:p w:rsidR="008C2AB5" w:rsidRPr="00ED0A60" w:rsidRDefault="008C2AB5" w:rsidP="007364FC">
      <w:pPr>
        <w:pStyle w:val="ConsPlusNormal"/>
        <w:ind w:firstLine="540"/>
        <w:jc w:val="both"/>
        <w:rPr>
          <w:rFonts w:ascii="Times New Roman" w:hAnsi="Times New Roman" w:cs="Times New Roman"/>
          <w:sz w:val="20"/>
        </w:rPr>
      </w:pPr>
      <w:bookmarkStart w:id="51" w:name="P2833"/>
      <w:bookmarkEnd w:id="51"/>
      <w:r w:rsidRPr="00ED0A60">
        <w:rPr>
          <w:rFonts w:ascii="Times New Roman" w:hAnsi="Times New Roman" w:cs="Times New Roman"/>
          <w:sz w:val="20"/>
        </w:rPr>
        <w:lastRenderedPageBreak/>
        <w:t>&lt;24&gt; Указываются сведения о лесах, водных объектах и об иных природных объектах, расположенных в пределах земельного участка.</w:t>
      </w:r>
    </w:p>
    <w:p w:rsidR="008C2AB5" w:rsidRPr="00ED0A60" w:rsidRDefault="008C2AB5" w:rsidP="007364FC">
      <w:pPr>
        <w:pStyle w:val="ConsPlusNormal"/>
        <w:ind w:firstLine="540"/>
        <w:jc w:val="both"/>
        <w:rPr>
          <w:rFonts w:ascii="Times New Roman" w:hAnsi="Times New Roman" w:cs="Times New Roman"/>
          <w:sz w:val="20"/>
        </w:rPr>
      </w:pPr>
      <w:bookmarkStart w:id="52" w:name="P2834"/>
      <w:bookmarkEnd w:id="52"/>
      <w:r w:rsidRPr="00ED0A60">
        <w:rPr>
          <w:rFonts w:ascii="Times New Roman" w:hAnsi="Times New Roman" w:cs="Times New Roman"/>
          <w:sz w:val="20"/>
        </w:rPr>
        <w:t xml:space="preserve">&lt;25&gt; Указывается информация о том, что земельный участок полностью или частично расположен в границах зоны с особыми условиями использования территории или территории объекта культурного наследия. </w:t>
      </w:r>
      <w:proofErr w:type="gramStart"/>
      <w:r w:rsidRPr="00ED0A60">
        <w:rPr>
          <w:rFonts w:ascii="Times New Roman" w:hAnsi="Times New Roman" w:cs="Times New Roman"/>
          <w:sz w:val="20"/>
        </w:rPr>
        <w:t>Например</w:t>
      </w:r>
      <w:proofErr w:type="gramEnd"/>
      <w:r w:rsidRPr="00ED0A60">
        <w:rPr>
          <w:rFonts w:ascii="Times New Roman" w:hAnsi="Times New Roman" w:cs="Times New Roman"/>
          <w:sz w:val="20"/>
        </w:rPr>
        <w:t>: "Земельный участок полностью (частично) расположен в границах ___________ (реестровый номер и дата его присвоения, индивидуальное обозначение такой зоны или территории), ___________ (наименование органа государственной власти или органа местного самоуправления, принявшего решение об установлении такой зоны, о создании такой территории, реквизиты (дата, номер) решения, а также источник официального опубликования этого решения.".</w:t>
      </w:r>
    </w:p>
    <w:p w:rsidR="008C2AB5" w:rsidRPr="00ED0A60" w:rsidRDefault="008C2AB5" w:rsidP="007364FC">
      <w:pPr>
        <w:pStyle w:val="ConsPlusNormal"/>
        <w:ind w:firstLine="540"/>
        <w:jc w:val="both"/>
        <w:rPr>
          <w:rFonts w:ascii="Times New Roman" w:hAnsi="Times New Roman" w:cs="Times New Roman"/>
          <w:sz w:val="20"/>
        </w:rPr>
      </w:pPr>
      <w:bookmarkStart w:id="53" w:name="P2835"/>
      <w:bookmarkEnd w:id="53"/>
      <w:r w:rsidRPr="00ED0A60">
        <w:rPr>
          <w:rFonts w:ascii="Times New Roman" w:hAnsi="Times New Roman" w:cs="Times New Roman"/>
          <w:sz w:val="20"/>
        </w:rPr>
        <w:t>&lt;26&gt; Указываются сведения о том, что земельный участок расположен в границах особо охраняемой природной территории, охотничьих угодий, лесничеств, расположенных в пределах земельного участка.</w:t>
      </w:r>
    </w:p>
    <w:p w:rsidR="008C2AB5" w:rsidRPr="00ED0A60" w:rsidRDefault="008C2AB5" w:rsidP="007364FC">
      <w:pPr>
        <w:pStyle w:val="ConsPlusNormal"/>
        <w:ind w:firstLine="540"/>
        <w:jc w:val="both"/>
        <w:rPr>
          <w:rFonts w:ascii="Times New Roman" w:hAnsi="Times New Roman" w:cs="Times New Roman"/>
          <w:sz w:val="20"/>
        </w:rPr>
      </w:pPr>
      <w:bookmarkStart w:id="54" w:name="P2836"/>
      <w:bookmarkEnd w:id="54"/>
      <w:r w:rsidRPr="00ED0A60">
        <w:rPr>
          <w:rFonts w:ascii="Times New Roman" w:hAnsi="Times New Roman" w:cs="Times New Roman"/>
          <w:sz w:val="20"/>
        </w:rPr>
        <w:t xml:space="preserve">&lt;27&gt; Указывается информация о том, что земельный участок расположен в границах особой экономической зоны, территории опережающего развития, зоны территориального развития в Российской Федерации, игровой зоны. </w:t>
      </w:r>
      <w:proofErr w:type="gramStart"/>
      <w:r w:rsidRPr="00ED0A60">
        <w:rPr>
          <w:rFonts w:ascii="Times New Roman" w:hAnsi="Times New Roman" w:cs="Times New Roman"/>
          <w:sz w:val="20"/>
        </w:rPr>
        <w:t>Например</w:t>
      </w:r>
      <w:proofErr w:type="gramEnd"/>
      <w:r w:rsidRPr="00ED0A60">
        <w:rPr>
          <w:rFonts w:ascii="Times New Roman" w:hAnsi="Times New Roman" w:cs="Times New Roman"/>
          <w:sz w:val="20"/>
        </w:rPr>
        <w:t>: "Земельный участок полностью (частично) расположен в границах ___________ (реестровый номер и дата его присвоения, индивидуальное обозначение такой зоны или территории), ___________ (наименование органа государственной власти или органа местного самоуправления, принявшего решение об установлении такой зоны, о создании такой территории, реквизиты (дата, номер) решения, а также источник официального опубликования этого решения.".</w:t>
      </w:r>
    </w:p>
    <w:p w:rsidR="008C2AB5" w:rsidRPr="00ED0A60" w:rsidRDefault="008C2AB5" w:rsidP="007364FC">
      <w:pPr>
        <w:pStyle w:val="ConsPlusNormal"/>
        <w:ind w:firstLine="540"/>
        <w:jc w:val="both"/>
        <w:rPr>
          <w:rFonts w:ascii="Times New Roman" w:hAnsi="Times New Roman" w:cs="Times New Roman"/>
          <w:sz w:val="20"/>
        </w:rPr>
      </w:pPr>
      <w:bookmarkStart w:id="55" w:name="P2837"/>
      <w:bookmarkEnd w:id="55"/>
      <w:r w:rsidRPr="00ED0A60">
        <w:rPr>
          <w:rFonts w:ascii="Times New Roman" w:hAnsi="Times New Roman" w:cs="Times New Roman"/>
          <w:sz w:val="20"/>
        </w:rPr>
        <w:t>&lt;28&gt; Указывается расстояние от земельного участка до автомобильной дороги с твердым покрытием в метрах.</w:t>
      </w:r>
    </w:p>
    <w:p w:rsidR="008C2AB5" w:rsidRPr="00ED0A60" w:rsidRDefault="008C2AB5" w:rsidP="007364FC">
      <w:pPr>
        <w:pStyle w:val="ConsPlusNormal"/>
        <w:ind w:firstLine="540"/>
        <w:jc w:val="both"/>
        <w:rPr>
          <w:rFonts w:ascii="Times New Roman" w:hAnsi="Times New Roman" w:cs="Times New Roman"/>
          <w:sz w:val="20"/>
        </w:rPr>
      </w:pPr>
      <w:bookmarkStart w:id="56" w:name="P2838"/>
      <w:bookmarkEnd w:id="56"/>
      <w:r w:rsidRPr="00ED0A60">
        <w:rPr>
          <w:rFonts w:ascii="Times New Roman" w:hAnsi="Times New Roman" w:cs="Times New Roman"/>
          <w:sz w:val="20"/>
        </w:rPr>
        <w:t>&lt;29&gt; Указывается наличие или отсутствие подъездных путей, обеспечивающих непосредственный доступ к земельному участку.</w:t>
      </w:r>
    </w:p>
    <w:p w:rsidR="008C2AB5" w:rsidRPr="00ED0A60" w:rsidRDefault="008C2AB5" w:rsidP="007364FC">
      <w:pPr>
        <w:pStyle w:val="ConsPlusNormal"/>
        <w:ind w:firstLine="540"/>
        <w:jc w:val="both"/>
        <w:rPr>
          <w:rFonts w:ascii="Times New Roman" w:hAnsi="Times New Roman" w:cs="Times New Roman"/>
          <w:sz w:val="20"/>
        </w:rPr>
      </w:pPr>
      <w:bookmarkStart w:id="57" w:name="P2839"/>
      <w:bookmarkEnd w:id="57"/>
      <w:r w:rsidRPr="00ED0A60">
        <w:rPr>
          <w:rFonts w:ascii="Times New Roman" w:hAnsi="Times New Roman" w:cs="Times New Roman"/>
          <w:sz w:val="20"/>
        </w:rPr>
        <w:t>&lt;30&gt; Указывается наличие или отсутствие на земельном участке инженерных коммуникаций (линий электропередач, систем газораспределения, систем водоотведения, систем водоснабжения и теплоснабжения). Если инженерные коммуникации отсутствуют, может быть указано расстояние до магистральных инженерных коммуникаций (линии электропередач, магистральные трубопроводы, коллекторы и прочее), а также возможность или невозможность подключения к ним соответствующего земельного участка в метрах.</w:t>
      </w:r>
    </w:p>
    <w:p w:rsidR="008C2AB5" w:rsidRPr="00ED0A60" w:rsidRDefault="008C2AB5" w:rsidP="007364FC">
      <w:pPr>
        <w:pStyle w:val="ConsPlusNormal"/>
        <w:ind w:firstLine="540"/>
        <w:jc w:val="both"/>
        <w:rPr>
          <w:rFonts w:ascii="Times New Roman" w:hAnsi="Times New Roman" w:cs="Times New Roman"/>
          <w:sz w:val="20"/>
        </w:rPr>
      </w:pPr>
      <w:bookmarkStart w:id="58" w:name="P2840"/>
      <w:bookmarkEnd w:id="58"/>
      <w:r w:rsidRPr="00ED0A60">
        <w:rPr>
          <w:rFonts w:ascii="Times New Roman" w:hAnsi="Times New Roman" w:cs="Times New Roman"/>
          <w:sz w:val="20"/>
        </w:rPr>
        <w:t>&lt;31&gt; Нужное отметить знаком "V".</w:t>
      </w:r>
    </w:p>
    <w:p w:rsidR="008C2AB5" w:rsidRPr="00ED0A60" w:rsidRDefault="008C2AB5" w:rsidP="007364FC">
      <w:pPr>
        <w:pStyle w:val="ConsPlusNormal"/>
        <w:ind w:firstLine="540"/>
        <w:jc w:val="both"/>
        <w:rPr>
          <w:rFonts w:ascii="Times New Roman" w:hAnsi="Times New Roman" w:cs="Times New Roman"/>
          <w:sz w:val="20"/>
        </w:rPr>
      </w:pPr>
      <w:bookmarkStart w:id="59" w:name="P2841"/>
      <w:bookmarkEnd w:id="59"/>
      <w:r w:rsidRPr="00ED0A60">
        <w:rPr>
          <w:rFonts w:ascii="Times New Roman" w:hAnsi="Times New Roman" w:cs="Times New Roman"/>
          <w:sz w:val="20"/>
        </w:rPr>
        <w:t>&lt;32&gt; Указывается мощность электрической сети, к которой подключен объект недвижимости, либо мощность сети, к которой возможно подключение (наличие подключения может быть подтверждено, например, договором о техническом присоединении к соответствующим электрическим сетям).</w:t>
      </w:r>
    </w:p>
    <w:p w:rsidR="008C2AB5" w:rsidRPr="00ED0A60" w:rsidRDefault="008C2AB5" w:rsidP="007364FC">
      <w:pPr>
        <w:pStyle w:val="ConsPlusNormal"/>
        <w:ind w:firstLine="540"/>
        <w:jc w:val="both"/>
        <w:rPr>
          <w:rFonts w:ascii="Times New Roman" w:hAnsi="Times New Roman" w:cs="Times New Roman"/>
          <w:sz w:val="20"/>
        </w:rPr>
      </w:pPr>
      <w:bookmarkStart w:id="60" w:name="P2842"/>
      <w:bookmarkEnd w:id="60"/>
      <w:r w:rsidRPr="00ED0A60">
        <w:rPr>
          <w:rFonts w:ascii="Times New Roman" w:hAnsi="Times New Roman" w:cs="Times New Roman"/>
          <w:sz w:val="20"/>
        </w:rPr>
        <w:t>&lt;33&gt; Указывается мощность сетей газораспределения, к которой подключен объект недвижимости, либо мощность сети, к которой возможно подключение (наличие подключения может быть подтверждено, например, договором о техническом присоединении к соответствующим сетям газораспределения).</w:t>
      </w:r>
    </w:p>
    <w:p w:rsidR="008C2AB5" w:rsidRPr="00ED0A60" w:rsidRDefault="008C2AB5" w:rsidP="007364FC">
      <w:pPr>
        <w:pStyle w:val="ConsPlusNormal"/>
        <w:ind w:firstLine="540"/>
        <w:jc w:val="both"/>
        <w:rPr>
          <w:rFonts w:ascii="Times New Roman" w:hAnsi="Times New Roman" w:cs="Times New Roman"/>
          <w:sz w:val="20"/>
        </w:rPr>
      </w:pPr>
      <w:bookmarkStart w:id="61" w:name="P2843"/>
      <w:bookmarkEnd w:id="61"/>
      <w:r w:rsidRPr="00ED0A60">
        <w:rPr>
          <w:rFonts w:ascii="Times New Roman" w:hAnsi="Times New Roman" w:cs="Times New Roman"/>
          <w:sz w:val="20"/>
        </w:rPr>
        <w:t>&lt;34&gt; Указываются наименование такого объекта, его тип (море, река, озеро, пруд, затопленный карьер и прочее) и расстояние до него в метрах.</w:t>
      </w:r>
    </w:p>
    <w:p w:rsidR="008C2AB5" w:rsidRPr="00ED0A60" w:rsidRDefault="008C2AB5" w:rsidP="007364FC">
      <w:pPr>
        <w:pStyle w:val="ConsPlusNormal"/>
        <w:ind w:firstLine="540"/>
        <w:jc w:val="both"/>
        <w:rPr>
          <w:rFonts w:ascii="Times New Roman" w:hAnsi="Times New Roman" w:cs="Times New Roman"/>
          <w:sz w:val="20"/>
        </w:rPr>
      </w:pPr>
      <w:bookmarkStart w:id="62" w:name="P2844"/>
      <w:bookmarkEnd w:id="62"/>
      <w:r w:rsidRPr="00ED0A60">
        <w:rPr>
          <w:rFonts w:ascii="Times New Roman" w:hAnsi="Times New Roman" w:cs="Times New Roman"/>
          <w:sz w:val="20"/>
        </w:rPr>
        <w:t>&lt;35&gt; Указываются наименование такой зоны, ее тип (лесной массив, парковая зона, заповедная зона, охотничьи угодья и прочее) и расстояние до нее в метрах.</w:t>
      </w:r>
    </w:p>
    <w:p w:rsidR="008C2AB5" w:rsidRPr="00ED0A60" w:rsidRDefault="008C2AB5" w:rsidP="007364FC">
      <w:pPr>
        <w:pStyle w:val="ConsPlusNormal"/>
        <w:ind w:firstLine="540"/>
        <w:jc w:val="both"/>
        <w:rPr>
          <w:rFonts w:ascii="Times New Roman" w:hAnsi="Times New Roman" w:cs="Times New Roman"/>
          <w:sz w:val="20"/>
        </w:rPr>
      </w:pPr>
      <w:bookmarkStart w:id="63" w:name="P2845"/>
      <w:bookmarkEnd w:id="63"/>
      <w:r w:rsidRPr="00ED0A60">
        <w:rPr>
          <w:rFonts w:ascii="Times New Roman" w:hAnsi="Times New Roman" w:cs="Times New Roman"/>
          <w:sz w:val="20"/>
        </w:rPr>
        <w:t>&lt;36&gt; Указывается расстояние до соответствующей железной дороги (в метрах).</w:t>
      </w:r>
    </w:p>
    <w:p w:rsidR="008C2AB5" w:rsidRPr="00ED0A60" w:rsidRDefault="008C2AB5" w:rsidP="007364FC">
      <w:pPr>
        <w:pStyle w:val="ConsPlusNormal"/>
        <w:ind w:firstLine="540"/>
        <w:jc w:val="both"/>
        <w:rPr>
          <w:rFonts w:ascii="Times New Roman" w:hAnsi="Times New Roman" w:cs="Times New Roman"/>
          <w:sz w:val="20"/>
        </w:rPr>
      </w:pPr>
      <w:bookmarkStart w:id="64" w:name="P2846"/>
      <w:bookmarkEnd w:id="64"/>
      <w:r w:rsidRPr="00ED0A60">
        <w:rPr>
          <w:rFonts w:ascii="Times New Roman" w:hAnsi="Times New Roman" w:cs="Times New Roman"/>
          <w:sz w:val="20"/>
        </w:rPr>
        <w:t>&lt;37&gt; Указывается расстояние от границ земельных участков до границы участка разработки полезных ископаемых в метрах (указывается расстояние от границ земельных участков до границ свалок, объектов Минобороны России (военных полигонов), кладбищ и прочее).</w:t>
      </w:r>
    </w:p>
    <w:p w:rsidR="008C2AB5" w:rsidRPr="00ED0A60" w:rsidRDefault="008C2AB5" w:rsidP="007364FC">
      <w:pPr>
        <w:pStyle w:val="ConsPlusNormal"/>
        <w:ind w:firstLine="540"/>
        <w:jc w:val="both"/>
        <w:rPr>
          <w:rFonts w:ascii="Times New Roman" w:hAnsi="Times New Roman" w:cs="Times New Roman"/>
          <w:sz w:val="20"/>
        </w:rPr>
      </w:pPr>
      <w:bookmarkStart w:id="65" w:name="P2847"/>
      <w:bookmarkEnd w:id="65"/>
      <w:r w:rsidRPr="00ED0A60">
        <w:rPr>
          <w:rFonts w:ascii="Times New Roman" w:hAnsi="Times New Roman" w:cs="Times New Roman"/>
          <w:sz w:val="20"/>
        </w:rPr>
        <w:t>&lt;38&gt; Указывается вид сельскохозяйственных угодий, к которым относится земельный участок (пашня; сенокосы; пастбища; залежь; многолетние насаждения, древесно-кустарниковая растительность, предназначенная для обеспечения защиты земель от воздействия негативных (вредных) природных, антропогенных и техногенных явлений; замкнутые водоемы).</w:t>
      </w:r>
    </w:p>
    <w:p w:rsidR="008C2AB5" w:rsidRPr="00ED0A60" w:rsidRDefault="008C2AB5" w:rsidP="007364FC">
      <w:pPr>
        <w:pStyle w:val="ConsPlusNormal"/>
        <w:ind w:firstLine="540"/>
        <w:jc w:val="both"/>
        <w:rPr>
          <w:rFonts w:ascii="Times New Roman" w:hAnsi="Times New Roman" w:cs="Times New Roman"/>
          <w:sz w:val="20"/>
        </w:rPr>
      </w:pPr>
      <w:bookmarkStart w:id="66" w:name="P2848"/>
      <w:bookmarkEnd w:id="66"/>
      <w:r w:rsidRPr="00ED0A60">
        <w:rPr>
          <w:rFonts w:ascii="Times New Roman" w:hAnsi="Times New Roman" w:cs="Times New Roman"/>
          <w:sz w:val="20"/>
        </w:rPr>
        <w:t>&lt;39&gt; Указываются показатели состояния почв, которые, по мнению заявителя (представителя заявителя), могут оказывать влияние на величину кадастровой стоимости объекта недвижимости:</w:t>
      </w:r>
    </w:p>
    <w:p w:rsidR="008C2AB5" w:rsidRPr="00ED0A60" w:rsidRDefault="008C2AB5" w:rsidP="007364FC">
      <w:pPr>
        <w:pStyle w:val="ConsPlusNormal"/>
        <w:ind w:firstLine="540"/>
        <w:jc w:val="both"/>
        <w:rPr>
          <w:rFonts w:ascii="Times New Roman" w:hAnsi="Times New Roman" w:cs="Times New Roman"/>
          <w:sz w:val="20"/>
        </w:rPr>
      </w:pPr>
      <w:r w:rsidRPr="00ED0A60">
        <w:rPr>
          <w:rFonts w:ascii="Times New Roman" w:hAnsi="Times New Roman" w:cs="Times New Roman"/>
          <w:sz w:val="20"/>
        </w:rPr>
        <w:t xml:space="preserve">показатели химического состояния почв: емкость поглощения, состав обменных катионов, степень засоления, валовые содержания элементов, активность ионов в жидкой фазе почвы, содержание органического вещества, групповой и фракционный состав гумуса, тип гумуса (отношение </w:t>
      </w:r>
      <w:proofErr w:type="spellStart"/>
      <w:proofErr w:type="gramStart"/>
      <w:r w:rsidRPr="00ED0A60">
        <w:rPr>
          <w:rFonts w:ascii="Times New Roman" w:hAnsi="Times New Roman" w:cs="Times New Roman"/>
          <w:sz w:val="20"/>
        </w:rPr>
        <w:t>Сгк</w:t>
      </w:r>
      <w:proofErr w:type="spellEnd"/>
      <w:r w:rsidRPr="00ED0A60">
        <w:rPr>
          <w:rFonts w:ascii="Times New Roman" w:hAnsi="Times New Roman" w:cs="Times New Roman"/>
          <w:sz w:val="20"/>
        </w:rPr>
        <w:t xml:space="preserve"> :</w:t>
      </w:r>
      <w:proofErr w:type="gramEnd"/>
      <w:r w:rsidRPr="00ED0A60">
        <w:rPr>
          <w:rFonts w:ascii="Times New Roman" w:hAnsi="Times New Roman" w:cs="Times New Roman"/>
          <w:sz w:val="20"/>
        </w:rPr>
        <w:t xml:space="preserve"> </w:t>
      </w:r>
      <w:proofErr w:type="spellStart"/>
      <w:r w:rsidRPr="00ED0A60">
        <w:rPr>
          <w:rFonts w:ascii="Times New Roman" w:hAnsi="Times New Roman" w:cs="Times New Roman"/>
          <w:sz w:val="20"/>
        </w:rPr>
        <w:t>Сфк</w:t>
      </w:r>
      <w:proofErr w:type="spellEnd"/>
      <w:r w:rsidRPr="00ED0A60">
        <w:rPr>
          <w:rFonts w:ascii="Times New Roman" w:hAnsi="Times New Roman" w:cs="Times New Roman"/>
          <w:sz w:val="20"/>
        </w:rPr>
        <w:t xml:space="preserve"> - отношение углерода гуминовых кислот к углероду </w:t>
      </w:r>
      <w:proofErr w:type="spellStart"/>
      <w:r w:rsidRPr="00ED0A60">
        <w:rPr>
          <w:rFonts w:ascii="Times New Roman" w:hAnsi="Times New Roman" w:cs="Times New Roman"/>
          <w:sz w:val="20"/>
        </w:rPr>
        <w:t>фульвокислот</w:t>
      </w:r>
      <w:proofErr w:type="spellEnd"/>
      <w:r w:rsidRPr="00ED0A60">
        <w:rPr>
          <w:rFonts w:ascii="Times New Roman" w:hAnsi="Times New Roman" w:cs="Times New Roman"/>
          <w:sz w:val="20"/>
        </w:rPr>
        <w:t xml:space="preserve">), </w:t>
      </w:r>
      <w:proofErr w:type="spellStart"/>
      <w:r w:rsidRPr="00ED0A60">
        <w:rPr>
          <w:rFonts w:ascii="Times New Roman" w:hAnsi="Times New Roman" w:cs="Times New Roman"/>
          <w:sz w:val="20"/>
        </w:rPr>
        <w:t>обогащенность</w:t>
      </w:r>
      <w:proofErr w:type="spellEnd"/>
      <w:r w:rsidRPr="00ED0A60">
        <w:rPr>
          <w:rFonts w:ascii="Times New Roman" w:hAnsi="Times New Roman" w:cs="Times New Roman"/>
          <w:sz w:val="20"/>
        </w:rPr>
        <w:t xml:space="preserve"> азотом (отношение C : N - углерода к азоту), </w:t>
      </w:r>
      <w:proofErr w:type="spellStart"/>
      <w:r w:rsidRPr="00ED0A60">
        <w:rPr>
          <w:rFonts w:ascii="Times New Roman" w:hAnsi="Times New Roman" w:cs="Times New Roman"/>
          <w:sz w:val="20"/>
        </w:rPr>
        <w:t>окислительно</w:t>
      </w:r>
      <w:proofErr w:type="spellEnd"/>
      <w:r w:rsidRPr="00ED0A60">
        <w:rPr>
          <w:rFonts w:ascii="Times New Roman" w:hAnsi="Times New Roman" w:cs="Times New Roman"/>
          <w:sz w:val="20"/>
        </w:rPr>
        <w:t>-восстановительный потенциал;</w:t>
      </w:r>
    </w:p>
    <w:p w:rsidR="008C2AB5" w:rsidRPr="00ED0A60" w:rsidRDefault="008C2AB5" w:rsidP="007364FC">
      <w:pPr>
        <w:pStyle w:val="ConsPlusNormal"/>
        <w:ind w:firstLine="540"/>
        <w:jc w:val="both"/>
        <w:rPr>
          <w:rFonts w:ascii="Times New Roman" w:hAnsi="Times New Roman" w:cs="Times New Roman"/>
          <w:sz w:val="20"/>
        </w:rPr>
      </w:pPr>
      <w:r w:rsidRPr="00ED0A60">
        <w:rPr>
          <w:rFonts w:ascii="Times New Roman" w:hAnsi="Times New Roman" w:cs="Times New Roman"/>
          <w:sz w:val="20"/>
        </w:rPr>
        <w:t xml:space="preserve">показатели физического состояния почв: водопроницаемость, влажность, предельная полевая влагоемкость, полевая влагоемкость, влажность </w:t>
      </w:r>
      <w:proofErr w:type="spellStart"/>
      <w:r w:rsidRPr="00ED0A60">
        <w:rPr>
          <w:rFonts w:ascii="Times New Roman" w:hAnsi="Times New Roman" w:cs="Times New Roman"/>
          <w:sz w:val="20"/>
        </w:rPr>
        <w:t>завядания</w:t>
      </w:r>
      <w:proofErr w:type="spellEnd"/>
      <w:r w:rsidRPr="00ED0A60">
        <w:rPr>
          <w:rFonts w:ascii="Times New Roman" w:hAnsi="Times New Roman" w:cs="Times New Roman"/>
          <w:sz w:val="20"/>
        </w:rPr>
        <w:t xml:space="preserve">, гранулометрический состав, агрегатный состав, </w:t>
      </w:r>
      <w:proofErr w:type="spellStart"/>
      <w:r w:rsidRPr="00ED0A60">
        <w:rPr>
          <w:rFonts w:ascii="Times New Roman" w:hAnsi="Times New Roman" w:cs="Times New Roman"/>
          <w:sz w:val="20"/>
        </w:rPr>
        <w:t>водопрочность</w:t>
      </w:r>
      <w:proofErr w:type="spellEnd"/>
      <w:r w:rsidRPr="00ED0A60">
        <w:rPr>
          <w:rFonts w:ascii="Times New Roman" w:hAnsi="Times New Roman" w:cs="Times New Roman"/>
          <w:sz w:val="20"/>
        </w:rPr>
        <w:t xml:space="preserve"> агрегатов, плотность почвы, плотность твердой фазы почвы, пористость агрегатов, набухание, температура, электропроводность, намагниченность;</w:t>
      </w:r>
    </w:p>
    <w:p w:rsidR="008C2AB5" w:rsidRPr="00ED0A60" w:rsidRDefault="008C2AB5" w:rsidP="007364FC">
      <w:pPr>
        <w:pStyle w:val="ConsPlusNormal"/>
        <w:ind w:firstLine="540"/>
        <w:jc w:val="both"/>
        <w:rPr>
          <w:rFonts w:ascii="Times New Roman" w:hAnsi="Times New Roman" w:cs="Times New Roman"/>
          <w:sz w:val="20"/>
        </w:rPr>
      </w:pPr>
      <w:r w:rsidRPr="00ED0A60">
        <w:rPr>
          <w:rFonts w:ascii="Times New Roman" w:hAnsi="Times New Roman" w:cs="Times New Roman"/>
          <w:sz w:val="20"/>
        </w:rPr>
        <w:t xml:space="preserve">показатели биологического состояния почв: дыхание почвы, скорость разложения целлюлозы, ферментативная активность, численность и видовое разнообразие микроорганизмов, </w:t>
      </w:r>
      <w:proofErr w:type="spellStart"/>
      <w:r w:rsidRPr="00ED0A60">
        <w:rPr>
          <w:rFonts w:ascii="Times New Roman" w:hAnsi="Times New Roman" w:cs="Times New Roman"/>
          <w:sz w:val="20"/>
        </w:rPr>
        <w:t>гено</w:t>
      </w:r>
      <w:proofErr w:type="spellEnd"/>
      <w:r w:rsidRPr="00ED0A60">
        <w:rPr>
          <w:rFonts w:ascii="Times New Roman" w:hAnsi="Times New Roman" w:cs="Times New Roman"/>
          <w:sz w:val="20"/>
        </w:rPr>
        <w:t xml:space="preserve">- и </w:t>
      </w:r>
      <w:proofErr w:type="spellStart"/>
      <w:r w:rsidRPr="00ED0A60">
        <w:rPr>
          <w:rFonts w:ascii="Times New Roman" w:hAnsi="Times New Roman" w:cs="Times New Roman"/>
          <w:sz w:val="20"/>
        </w:rPr>
        <w:t>фитотоксичность</w:t>
      </w:r>
      <w:proofErr w:type="spellEnd"/>
      <w:r w:rsidRPr="00ED0A60">
        <w:rPr>
          <w:rFonts w:ascii="Times New Roman" w:hAnsi="Times New Roman" w:cs="Times New Roman"/>
          <w:sz w:val="20"/>
        </w:rPr>
        <w:t xml:space="preserve"> почвы;</w:t>
      </w:r>
    </w:p>
    <w:p w:rsidR="008C2AB5" w:rsidRPr="00ED0A60" w:rsidRDefault="008C2AB5" w:rsidP="007364FC">
      <w:pPr>
        <w:pStyle w:val="ConsPlusNormal"/>
        <w:ind w:firstLine="540"/>
        <w:jc w:val="both"/>
        <w:rPr>
          <w:rFonts w:ascii="Times New Roman" w:hAnsi="Times New Roman" w:cs="Times New Roman"/>
          <w:sz w:val="20"/>
        </w:rPr>
      </w:pPr>
      <w:r w:rsidRPr="00ED0A60">
        <w:rPr>
          <w:rFonts w:ascii="Times New Roman" w:hAnsi="Times New Roman" w:cs="Times New Roman"/>
          <w:sz w:val="20"/>
        </w:rPr>
        <w:t xml:space="preserve">санитарно-бактериологические показатели состояния почв: содержание патогенных бактерий и </w:t>
      </w:r>
      <w:r w:rsidRPr="00ED0A60">
        <w:rPr>
          <w:rFonts w:ascii="Times New Roman" w:hAnsi="Times New Roman" w:cs="Times New Roman"/>
          <w:sz w:val="20"/>
        </w:rPr>
        <w:lastRenderedPageBreak/>
        <w:t>вирусов, санитарно-энтомологические, санитарно-гельминтологические и комплексные показатели;</w:t>
      </w:r>
    </w:p>
    <w:p w:rsidR="008C2AB5" w:rsidRPr="00ED0A60" w:rsidRDefault="008C2AB5" w:rsidP="007364FC">
      <w:pPr>
        <w:pStyle w:val="ConsPlusNormal"/>
        <w:ind w:firstLine="540"/>
        <w:jc w:val="both"/>
        <w:rPr>
          <w:rFonts w:ascii="Times New Roman" w:hAnsi="Times New Roman" w:cs="Times New Roman"/>
          <w:sz w:val="20"/>
        </w:rPr>
      </w:pPr>
      <w:r w:rsidRPr="00ED0A60">
        <w:rPr>
          <w:rFonts w:ascii="Times New Roman" w:hAnsi="Times New Roman" w:cs="Times New Roman"/>
          <w:sz w:val="20"/>
        </w:rPr>
        <w:t>показатели эрозионного воздействия на почвы: мощность гумусового горизонта, наличие погребенных горизонтов.</w:t>
      </w:r>
    </w:p>
    <w:p w:rsidR="008C2AB5" w:rsidRPr="00ED0A60" w:rsidRDefault="008C2AB5" w:rsidP="007364FC">
      <w:pPr>
        <w:pStyle w:val="ConsPlusNormal"/>
        <w:ind w:firstLine="540"/>
        <w:jc w:val="both"/>
        <w:rPr>
          <w:rFonts w:ascii="Times New Roman" w:hAnsi="Times New Roman" w:cs="Times New Roman"/>
          <w:sz w:val="20"/>
        </w:rPr>
      </w:pPr>
      <w:bookmarkStart w:id="67" w:name="P2854"/>
      <w:bookmarkEnd w:id="67"/>
      <w:r w:rsidRPr="00ED0A60">
        <w:rPr>
          <w:rFonts w:ascii="Times New Roman" w:hAnsi="Times New Roman" w:cs="Times New Roman"/>
          <w:sz w:val="20"/>
        </w:rPr>
        <w:t xml:space="preserve">&lt;40&gt; Указываются недостатки, предусмотренные положениями </w:t>
      </w:r>
      <w:hyperlink r:id="rId248" w:history="1">
        <w:r w:rsidRPr="00ED0A60">
          <w:rPr>
            <w:rFonts w:ascii="Times New Roman" w:hAnsi="Times New Roman" w:cs="Times New Roman"/>
            <w:sz w:val="20"/>
          </w:rPr>
          <w:t>пункта 6 статьи 11.9</w:t>
        </w:r>
      </w:hyperlink>
      <w:r w:rsidRPr="00ED0A60">
        <w:rPr>
          <w:rFonts w:ascii="Times New Roman" w:hAnsi="Times New Roman" w:cs="Times New Roman"/>
          <w:sz w:val="20"/>
        </w:rPr>
        <w:t xml:space="preserve"> Земельного кодекса Российской Федерации (Собрание законодательства Российской Федерации, 2001, N 44, ст. 4147; 2008, N 30, ст. 3597; 2009, N 1, ст. 19; 2011, N 27, ст. 3880; N 30, ст. 4562, 4594; 2014, N 26, ст. 3377; 2015, N 1, ст. 52; N 10, ст. 1418; N 27, ст. 3997; N 29, ст. 4378; 2016, N 18, ст. 2495; N 27, ст. 4294; 2017, N 31, ст. 4766, 4829; 2018, N 32, ст. 5133, 5134, 5135).</w:t>
      </w:r>
    </w:p>
    <w:p w:rsidR="008C2AB5" w:rsidRPr="00ED0A60" w:rsidRDefault="008C2AB5" w:rsidP="007364FC">
      <w:pPr>
        <w:pStyle w:val="ConsPlusNormal"/>
        <w:ind w:firstLine="540"/>
        <w:jc w:val="both"/>
        <w:rPr>
          <w:rFonts w:ascii="Times New Roman" w:hAnsi="Times New Roman" w:cs="Times New Roman"/>
          <w:sz w:val="20"/>
        </w:rPr>
      </w:pPr>
      <w:bookmarkStart w:id="68" w:name="P2855"/>
      <w:bookmarkEnd w:id="68"/>
      <w:r w:rsidRPr="00ED0A60">
        <w:rPr>
          <w:rFonts w:ascii="Times New Roman" w:hAnsi="Times New Roman" w:cs="Times New Roman"/>
          <w:sz w:val="20"/>
        </w:rPr>
        <w:t xml:space="preserve">&lt;41&gt; Указывается вид объекта недвижимости - здание, сооружение, помещение, объект незавершенного строительства, </w:t>
      </w:r>
      <w:proofErr w:type="spellStart"/>
      <w:r w:rsidRPr="00ED0A60">
        <w:rPr>
          <w:rFonts w:ascii="Times New Roman" w:hAnsi="Times New Roman" w:cs="Times New Roman"/>
          <w:sz w:val="20"/>
        </w:rPr>
        <w:t>машино</w:t>
      </w:r>
      <w:proofErr w:type="spellEnd"/>
      <w:r w:rsidRPr="00ED0A60">
        <w:rPr>
          <w:rFonts w:ascii="Times New Roman" w:hAnsi="Times New Roman" w:cs="Times New Roman"/>
          <w:sz w:val="20"/>
        </w:rPr>
        <w:t>-место.</w:t>
      </w:r>
    </w:p>
    <w:p w:rsidR="008C2AB5" w:rsidRPr="00ED0A60" w:rsidRDefault="008C2AB5" w:rsidP="007364FC">
      <w:pPr>
        <w:pStyle w:val="ConsPlusNormal"/>
        <w:ind w:firstLine="540"/>
        <w:jc w:val="both"/>
        <w:rPr>
          <w:rFonts w:ascii="Times New Roman" w:hAnsi="Times New Roman" w:cs="Times New Roman"/>
          <w:sz w:val="20"/>
        </w:rPr>
      </w:pPr>
      <w:bookmarkStart w:id="69" w:name="P2856"/>
      <w:bookmarkEnd w:id="69"/>
      <w:r w:rsidRPr="00ED0A60">
        <w:rPr>
          <w:rFonts w:ascii="Times New Roman" w:hAnsi="Times New Roman" w:cs="Times New Roman"/>
          <w:sz w:val="20"/>
        </w:rPr>
        <w:t>&lt;42&gt; Указывается адрес либо местоположение объекта недвижимости.</w:t>
      </w:r>
    </w:p>
    <w:p w:rsidR="008C2AB5" w:rsidRPr="00ED0A60" w:rsidRDefault="008C2AB5" w:rsidP="007364FC">
      <w:pPr>
        <w:pStyle w:val="ConsPlusNormal"/>
        <w:ind w:firstLine="540"/>
        <w:jc w:val="both"/>
        <w:rPr>
          <w:rFonts w:ascii="Times New Roman" w:hAnsi="Times New Roman" w:cs="Times New Roman"/>
          <w:sz w:val="20"/>
        </w:rPr>
      </w:pPr>
      <w:bookmarkStart w:id="70" w:name="P2857"/>
      <w:bookmarkEnd w:id="70"/>
      <w:r w:rsidRPr="00ED0A60">
        <w:rPr>
          <w:rFonts w:ascii="Times New Roman" w:hAnsi="Times New Roman" w:cs="Times New Roman"/>
          <w:sz w:val="20"/>
        </w:rPr>
        <w:t>&lt;43&gt; Указывается площадь объекта недвижимости в квадратных метрах.</w:t>
      </w:r>
    </w:p>
    <w:p w:rsidR="008C2AB5" w:rsidRPr="00ED0A60" w:rsidRDefault="008C2AB5" w:rsidP="007364FC">
      <w:pPr>
        <w:pStyle w:val="ConsPlusNormal"/>
        <w:ind w:firstLine="540"/>
        <w:jc w:val="both"/>
        <w:rPr>
          <w:rFonts w:ascii="Times New Roman" w:hAnsi="Times New Roman" w:cs="Times New Roman"/>
          <w:sz w:val="20"/>
        </w:rPr>
      </w:pPr>
      <w:bookmarkStart w:id="71" w:name="P2858"/>
      <w:bookmarkEnd w:id="71"/>
      <w:r w:rsidRPr="00ED0A60">
        <w:rPr>
          <w:rFonts w:ascii="Times New Roman" w:hAnsi="Times New Roman" w:cs="Times New Roman"/>
          <w:sz w:val="20"/>
        </w:rPr>
        <w:t>&lt;44&gt; Указывается протяженность, глубина, глубина залегания, площадь, объем, высота, площадь застройки объекта недвижимости.</w:t>
      </w:r>
    </w:p>
    <w:p w:rsidR="008C2AB5" w:rsidRPr="00ED0A60" w:rsidRDefault="008C2AB5" w:rsidP="007364FC">
      <w:pPr>
        <w:pStyle w:val="ConsPlusNormal"/>
        <w:ind w:firstLine="540"/>
        <w:jc w:val="both"/>
        <w:rPr>
          <w:rFonts w:ascii="Times New Roman" w:hAnsi="Times New Roman" w:cs="Times New Roman"/>
          <w:sz w:val="20"/>
        </w:rPr>
      </w:pPr>
      <w:bookmarkStart w:id="72" w:name="P2859"/>
      <w:bookmarkEnd w:id="72"/>
      <w:r w:rsidRPr="00ED0A60">
        <w:rPr>
          <w:rFonts w:ascii="Times New Roman" w:hAnsi="Times New Roman" w:cs="Times New Roman"/>
          <w:sz w:val="20"/>
        </w:rPr>
        <w:t>&lt;45&gt; Характеристика указывается в процентах.</w:t>
      </w:r>
    </w:p>
    <w:p w:rsidR="008C2AB5" w:rsidRPr="00ED0A60" w:rsidRDefault="008C2AB5" w:rsidP="007364FC">
      <w:pPr>
        <w:pStyle w:val="ConsPlusNormal"/>
        <w:ind w:firstLine="540"/>
        <w:jc w:val="both"/>
        <w:rPr>
          <w:rFonts w:ascii="Times New Roman" w:hAnsi="Times New Roman" w:cs="Times New Roman"/>
          <w:sz w:val="20"/>
        </w:rPr>
      </w:pPr>
      <w:bookmarkStart w:id="73" w:name="P2860"/>
      <w:bookmarkEnd w:id="73"/>
      <w:r w:rsidRPr="00ED0A60">
        <w:rPr>
          <w:rFonts w:ascii="Times New Roman" w:hAnsi="Times New Roman" w:cs="Times New Roman"/>
          <w:sz w:val="20"/>
        </w:rPr>
        <w:t>&lt;46&gt; Указывается протяженность, глубина, глубина залегания, площадь, объем, высота, площадь застройки объекта незавершенного строительства.</w:t>
      </w:r>
    </w:p>
    <w:p w:rsidR="008C2AB5" w:rsidRPr="00ED0A60" w:rsidRDefault="008C2AB5" w:rsidP="007364FC">
      <w:pPr>
        <w:pStyle w:val="ConsPlusNormal"/>
        <w:ind w:firstLine="540"/>
        <w:jc w:val="both"/>
        <w:rPr>
          <w:rFonts w:ascii="Times New Roman" w:hAnsi="Times New Roman" w:cs="Times New Roman"/>
          <w:sz w:val="20"/>
        </w:rPr>
      </w:pPr>
      <w:bookmarkStart w:id="74" w:name="P2861"/>
      <w:bookmarkEnd w:id="74"/>
      <w:r w:rsidRPr="00ED0A60">
        <w:rPr>
          <w:rFonts w:ascii="Times New Roman" w:hAnsi="Times New Roman" w:cs="Times New Roman"/>
          <w:sz w:val="20"/>
        </w:rPr>
        <w:t>&lt;47&gt; Указывается количество этажей, в том числе подземных этажей, если объектом недвижимости является здание или сооружение (при наличии этажности у здания или сооружения).</w:t>
      </w:r>
    </w:p>
    <w:p w:rsidR="008C2AB5" w:rsidRPr="00ED0A60" w:rsidRDefault="008C2AB5" w:rsidP="007364FC">
      <w:pPr>
        <w:pStyle w:val="ConsPlusNormal"/>
        <w:ind w:firstLine="540"/>
        <w:jc w:val="both"/>
        <w:rPr>
          <w:rFonts w:ascii="Times New Roman" w:hAnsi="Times New Roman" w:cs="Times New Roman"/>
          <w:sz w:val="20"/>
        </w:rPr>
      </w:pPr>
      <w:bookmarkStart w:id="75" w:name="P2862"/>
      <w:bookmarkEnd w:id="75"/>
      <w:r w:rsidRPr="00ED0A60">
        <w:rPr>
          <w:rFonts w:ascii="Times New Roman" w:hAnsi="Times New Roman" w:cs="Times New Roman"/>
          <w:sz w:val="20"/>
        </w:rPr>
        <w:t>&lt;48&gt; Указывается год ввода в эксплуатацию здания или сооружения после завершения его строительства, если объектом недвижимости является здание или сооружение, либо год завершения строительства таких объектов недвижимости, если в соответствии с Федеральным законом выдача разрешения на ввод объекта в эксплуатацию не предусматривается.</w:t>
      </w:r>
    </w:p>
    <w:p w:rsidR="008C2AB5" w:rsidRPr="00ED0A60" w:rsidRDefault="008C2AB5" w:rsidP="007364FC">
      <w:pPr>
        <w:pStyle w:val="ConsPlusNormal"/>
        <w:ind w:firstLine="540"/>
        <w:jc w:val="both"/>
        <w:rPr>
          <w:rFonts w:ascii="Times New Roman" w:hAnsi="Times New Roman" w:cs="Times New Roman"/>
          <w:sz w:val="20"/>
        </w:rPr>
      </w:pPr>
      <w:bookmarkStart w:id="76" w:name="P2863"/>
      <w:bookmarkEnd w:id="76"/>
      <w:r w:rsidRPr="00ED0A60">
        <w:rPr>
          <w:rFonts w:ascii="Times New Roman" w:hAnsi="Times New Roman" w:cs="Times New Roman"/>
          <w:sz w:val="20"/>
        </w:rPr>
        <w:t>&lt;49&gt; Указывается в случае, если в соответствии с Федеральным законом выдача разрешения на ввод объекта в эксплуатацию не предусматривается.</w:t>
      </w:r>
    </w:p>
    <w:p w:rsidR="008C2AB5" w:rsidRPr="00ED0A60" w:rsidRDefault="008C2AB5" w:rsidP="007364FC">
      <w:pPr>
        <w:pStyle w:val="ConsPlusNormal"/>
        <w:ind w:firstLine="540"/>
        <w:jc w:val="both"/>
        <w:rPr>
          <w:rFonts w:ascii="Times New Roman" w:hAnsi="Times New Roman" w:cs="Times New Roman"/>
          <w:sz w:val="20"/>
        </w:rPr>
      </w:pPr>
      <w:bookmarkStart w:id="77" w:name="P2864"/>
      <w:bookmarkEnd w:id="77"/>
      <w:r w:rsidRPr="00ED0A60">
        <w:rPr>
          <w:rFonts w:ascii="Times New Roman" w:hAnsi="Times New Roman" w:cs="Times New Roman"/>
          <w:sz w:val="20"/>
        </w:rPr>
        <w:t>&lt;50&gt; Указывается вид жилого помещения в соответствии с жилищным законодательством (для жилых помещений).</w:t>
      </w:r>
    </w:p>
    <w:p w:rsidR="008C2AB5" w:rsidRPr="00ED0A60" w:rsidRDefault="008C2AB5" w:rsidP="007364FC">
      <w:pPr>
        <w:pStyle w:val="ConsPlusNormal"/>
        <w:ind w:firstLine="540"/>
        <w:jc w:val="both"/>
        <w:rPr>
          <w:rFonts w:ascii="Times New Roman" w:hAnsi="Times New Roman" w:cs="Times New Roman"/>
          <w:sz w:val="20"/>
        </w:rPr>
      </w:pPr>
      <w:bookmarkStart w:id="78" w:name="P2865"/>
      <w:bookmarkEnd w:id="78"/>
      <w:r w:rsidRPr="00ED0A60">
        <w:rPr>
          <w:rFonts w:ascii="Times New Roman" w:hAnsi="Times New Roman" w:cs="Times New Roman"/>
          <w:sz w:val="20"/>
        </w:rPr>
        <w:t>&lt;51&gt; Указываются сведения о включении объекта недвижимости в единый государственный реестр объектов культурного наследия (памятников истории и культуры) народов Российской Федерации, требования к сохранению, содержанию и использованию указанных объектов, требования к обеспечению доступа к таким объектам.</w:t>
      </w:r>
    </w:p>
    <w:p w:rsidR="008C2AB5" w:rsidRPr="00ED0A60" w:rsidRDefault="008C2AB5" w:rsidP="007364FC">
      <w:pPr>
        <w:pStyle w:val="ConsPlusNormal"/>
        <w:ind w:firstLine="540"/>
        <w:jc w:val="both"/>
        <w:rPr>
          <w:rFonts w:ascii="Times New Roman" w:hAnsi="Times New Roman" w:cs="Times New Roman"/>
          <w:sz w:val="20"/>
        </w:rPr>
      </w:pPr>
      <w:bookmarkStart w:id="79" w:name="P2866"/>
      <w:bookmarkEnd w:id="79"/>
      <w:r w:rsidRPr="00ED0A60">
        <w:rPr>
          <w:rFonts w:ascii="Times New Roman" w:hAnsi="Times New Roman" w:cs="Times New Roman"/>
          <w:sz w:val="20"/>
        </w:rPr>
        <w:t>&lt;52&gt; Указывается степень износа в процентах.</w:t>
      </w:r>
    </w:p>
    <w:p w:rsidR="008C2AB5" w:rsidRPr="00ED0A60" w:rsidRDefault="008C2AB5" w:rsidP="007364FC">
      <w:pPr>
        <w:pStyle w:val="ConsPlusNormal"/>
        <w:ind w:firstLine="540"/>
        <w:jc w:val="both"/>
        <w:rPr>
          <w:rFonts w:ascii="Times New Roman" w:hAnsi="Times New Roman" w:cs="Times New Roman"/>
          <w:sz w:val="20"/>
        </w:rPr>
      </w:pPr>
      <w:bookmarkStart w:id="80" w:name="P2867"/>
      <w:bookmarkEnd w:id="80"/>
      <w:r w:rsidRPr="00ED0A60">
        <w:rPr>
          <w:rFonts w:ascii="Times New Roman" w:hAnsi="Times New Roman" w:cs="Times New Roman"/>
          <w:sz w:val="20"/>
        </w:rPr>
        <w:t>&lt;53&gt; Указываются наличие или отсутствие подключения объекта недвижимости к инженерным коммуникациям (линиям электропередач, системе газораспределения, системе водоотведения, системе водоснабжения и теплоснабжения). Если инженерные коммуникации отсутствуют, указывается расстояние объекта недвижимости до магистральных инженерных коммуникаций (линии электропередач, магистральные трубопроводы, коллекторы и прочее), а также возможность или невозможность подключения к ним.</w:t>
      </w:r>
    </w:p>
    <w:p w:rsidR="008C2AB5" w:rsidRPr="00ED0A60" w:rsidRDefault="008C2AB5" w:rsidP="007364FC">
      <w:pPr>
        <w:pStyle w:val="ConsPlusNormal"/>
        <w:ind w:firstLine="540"/>
        <w:jc w:val="both"/>
        <w:rPr>
          <w:rFonts w:ascii="Times New Roman" w:hAnsi="Times New Roman" w:cs="Times New Roman"/>
          <w:sz w:val="20"/>
        </w:rPr>
      </w:pPr>
      <w:bookmarkStart w:id="81" w:name="P2868"/>
      <w:bookmarkEnd w:id="81"/>
      <w:r w:rsidRPr="00ED0A60">
        <w:rPr>
          <w:rFonts w:ascii="Times New Roman" w:hAnsi="Times New Roman" w:cs="Times New Roman"/>
          <w:sz w:val="20"/>
        </w:rPr>
        <w:t>&lt;54&gt; Нужное отметить знаком "V".</w:t>
      </w:r>
    </w:p>
    <w:p w:rsidR="008C2AB5" w:rsidRPr="00ED0A60" w:rsidRDefault="008C2AB5" w:rsidP="007364FC">
      <w:pPr>
        <w:pStyle w:val="ConsPlusNormal"/>
        <w:ind w:firstLine="540"/>
        <w:jc w:val="both"/>
        <w:rPr>
          <w:rFonts w:ascii="Times New Roman" w:hAnsi="Times New Roman" w:cs="Times New Roman"/>
          <w:sz w:val="20"/>
        </w:rPr>
      </w:pPr>
      <w:bookmarkStart w:id="82" w:name="P2869"/>
      <w:bookmarkEnd w:id="82"/>
      <w:r w:rsidRPr="00ED0A60">
        <w:rPr>
          <w:rFonts w:ascii="Times New Roman" w:hAnsi="Times New Roman" w:cs="Times New Roman"/>
          <w:sz w:val="20"/>
        </w:rPr>
        <w:t>&lt;55&gt; Указывается мощность электрической сети, к которой подключен объект недвижимости, либо мощность сети, к которой возможно подключение.</w:t>
      </w:r>
    </w:p>
    <w:p w:rsidR="008C2AB5" w:rsidRPr="00ED0A60" w:rsidRDefault="008C2AB5" w:rsidP="007364FC">
      <w:pPr>
        <w:pStyle w:val="ConsPlusNormal"/>
        <w:ind w:firstLine="540"/>
        <w:jc w:val="both"/>
        <w:rPr>
          <w:rFonts w:ascii="Times New Roman" w:hAnsi="Times New Roman" w:cs="Times New Roman"/>
          <w:sz w:val="20"/>
        </w:rPr>
      </w:pPr>
      <w:bookmarkStart w:id="83" w:name="P2870"/>
      <w:bookmarkEnd w:id="83"/>
      <w:r w:rsidRPr="00ED0A60">
        <w:rPr>
          <w:rFonts w:ascii="Times New Roman" w:hAnsi="Times New Roman" w:cs="Times New Roman"/>
          <w:sz w:val="20"/>
        </w:rPr>
        <w:t>&lt;56&gt; Указывается мощность сетей газораспределения, к которой подключен объект недвижимости, либо мощность сети, к которой возможно подключение.</w:t>
      </w:r>
    </w:p>
    <w:p w:rsidR="008C2AB5" w:rsidRPr="00ED0A60" w:rsidRDefault="008C2AB5" w:rsidP="007364FC">
      <w:pPr>
        <w:pStyle w:val="ConsPlusNormal"/>
        <w:ind w:firstLine="540"/>
        <w:jc w:val="both"/>
        <w:rPr>
          <w:rFonts w:ascii="Times New Roman" w:hAnsi="Times New Roman" w:cs="Times New Roman"/>
          <w:sz w:val="20"/>
        </w:rPr>
      </w:pPr>
      <w:r w:rsidRPr="00ED0A60">
        <w:rPr>
          <w:rFonts w:ascii="Times New Roman" w:hAnsi="Times New Roman" w:cs="Times New Roman"/>
          <w:sz w:val="20"/>
        </w:rPr>
        <w:t xml:space="preserve">&lt;57&gt; В </w:t>
      </w:r>
      <w:hyperlink w:anchor="P2784" w:history="1">
        <w:r w:rsidRPr="00ED0A60">
          <w:rPr>
            <w:rFonts w:ascii="Times New Roman" w:hAnsi="Times New Roman" w:cs="Times New Roman"/>
            <w:sz w:val="20"/>
          </w:rPr>
          <w:t>Разделе 4</w:t>
        </w:r>
      </w:hyperlink>
      <w:r w:rsidRPr="00ED0A60">
        <w:rPr>
          <w:rFonts w:ascii="Times New Roman" w:hAnsi="Times New Roman" w:cs="Times New Roman"/>
          <w:sz w:val="20"/>
        </w:rPr>
        <w:t xml:space="preserve"> указываются документы, прилагаемые к Декларации (в качестве таких документов могут быть указаны любые документы, включая письма, справки, выписки, паспорта, акты, заключения и прочее, предоставленные в том числе органами государственной власти и органами местного самоуправления, экспертными, управляющими, </w:t>
      </w:r>
      <w:proofErr w:type="spellStart"/>
      <w:r w:rsidRPr="00ED0A60">
        <w:rPr>
          <w:rFonts w:ascii="Times New Roman" w:hAnsi="Times New Roman" w:cs="Times New Roman"/>
          <w:sz w:val="20"/>
        </w:rPr>
        <w:t>ресурсоснабжающими</w:t>
      </w:r>
      <w:proofErr w:type="spellEnd"/>
      <w:r w:rsidRPr="00ED0A60">
        <w:rPr>
          <w:rFonts w:ascii="Times New Roman" w:hAnsi="Times New Roman" w:cs="Times New Roman"/>
          <w:sz w:val="20"/>
        </w:rPr>
        <w:t xml:space="preserve"> и иными организациями).</w:t>
      </w:r>
    </w:p>
    <w:p w:rsidR="008C2AB5" w:rsidRPr="00ED0A60" w:rsidRDefault="008C2AB5" w:rsidP="007364FC">
      <w:pPr>
        <w:pStyle w:val="ConsPlusNormal"/>
        <w:ind w:firstLine="540"/>
        <w:jc w:val="both"/>
        <w:rPr>
          <w:rFonts w:ascii="Times New Roman" w:hAnsi="Times New Roman" w:cs="Times New Roman"/>
          <w:sz w:val="20"/>
        </w:rPr>
      </w:pPr>
    </w:p>
    <w:p w:rsidR="008C2AB5" w:rsidRPr="00ED0A60" w:rsidRDefault="008C2AB5" w:rsidP="007364FC">
      <w:pPr>
        <w:pStyle w:val="ConsPlusNormal"/>
        <w:rPr>
          <w:rFonts w:ascii="Times New Roman" w:hAnsi="Times New Roman" w:cs="Times New Roman"/>
          <w:sz w:val="20"/>
        </w:rPr>
      </w:pPr>
    </w:p>
    <w:p w:rsidR="008C2AB5" w:rsidRPr="00ED0A60" w:rsidRDefault="008C2AB5" w:rsidP="007364FC">
      <w:pPr>
        <w:pStyle w:val="ConsPlusNormal"/>
        <w:rPr>
          <w:rFonts w:ascii="Times New Roman" w:hAnsi="Times New Roman" w:cs="Times New Roman"/>
          <w:sz w:val="20"/>
        </w:rPr>
      </w:pPr>
    </w:p>
    <w:p w:rsidR="008C2AB5" w:rsidRPr="00ED0A60" w:rsidRDefault="008C2AB5" w:rsidP="007364FC">
      <w:pPr>
        <w:pStyle w:val="ConsPlusNormal"/>
        <w:rPr>
          <w:rFonts w:ascii="Times New Roman" w:hAnsi="Times New Roman" w:cs="Times New Roman"/>
          <w:sz w:val="20"/>
        </w:rPr>
      </w:pPr>
    </w:p>
    <w:p w:rsidR="008C2AB5" w:rsidRPr="00ED0A60" w:rsidRDefault="008C2AB5" w:rsidP="007364FC">
      <w:pPr>
        <w:pStyle w:val="ConsPlusNormal"/>
        <w:rPr>
          <w:rFonts w:ascii="Times New Roman" w:hAnsi="Times New Roman" w:cs="Times New Roman"/>
          <w:sz w:val="20"/>
        </w:rPr>
      </w:pPr>
    </w:p>
    <w:p w:rsidR="00715508" w:rsidRPr="007364FC" w:rsidRDefault="00715508" w:rsidP="007364FC">
      <w:pPr>
        <w:spacing w:after="0" w:line="240" w:lineRule="auto"/>
        <w:rPr>
          <w:rFonts w:ascii="Times New Roman" w:eastAsia="Times New Roman" w:hAnsi="Times New Roman" w:cs="Times New Roman"/>
          <w:szCs w:val="20"/>
          <w:lang w:eastAsia="ru-RU"/>
        </w:rPr>
      </w:pPr>
      <w:r w:rsidRPr="00ED0A60">
        <w:rPr>
          <w:rFonts w:ascii="Times New Roman" w:hAnsi="Times New Roman" w:cs="Times New Roman"/>
          <w:sz w:val="20"/>
          <w:szCs w:val="20"/>
        </w:rPr>
        <w:br w:type="page"/>
      </w:r>
    </w:p>
    <w:p w:rsidR="008C2AB5" w:rsidRPr="007364FC" w:rsidRDefault="008C2AB5" w:rsidP="007364FC">
      <w:pPr>
        <w:pStyle w:val="ConsPlusNormal"/>
        <w:jc w:val="right"/>
        <w:outlineLvl w:val="1"/>
        <w:rPr>
          <w:rFonts w:ascii="Times New Roman" w:hAnsi="Times New Roman" w:cs="Times New Roman"/>
          <w:sz w:val="24"/>
          <w:szCs w:val="24"/>
        </w:rPr>
      </w:pPr>
      <w:r w:rsidRPr="007364FC">
        <w:rPr>
          <w:rFonts w:ascii="Times New Roman" w:hAnsi="Times New Roman" w:cs="Times New Roman"/>
          <w:sz w:val="24"/>
          <w:szCs w:val="24"/>
        </w:rPr>
        <w:lastRenderedPageBreak/>
        <w:t>Приложение N 3</w:t>
      </w:r>
    </w:p>
    <w:p w:rsidR="008C2AB5" w:rsidRPr="007364FC" w:rsidRDefault="008C2AB5" w:rsidP="007364FC">
      <w:pPr>
        <w:pStyle w:val="ConsPlusNormal"/>
        <w:jc w:val="right"/>
        <w:rPr>
          <w:rFonts w:ascii="Times New Roman" w:hAnsi="Times New Roman" w:cs="Times New Roman"/>
          <w:sz w:val="24"/>
          <w:szCs w:val="24"/>
        </w:rPr>
      </w:pPr>
      <w:r w:rsidRPr="007364FC">
        <w:rPr>
          <w:rFonts w:ascii="Times New Roman" w:hAnsi="Times New Roman" w:cs="Times New Roman"/>
          <w:sz w:val="24"/>
          <w:szCs w:val="24"/>
        </w:rPr>
        <w:t>к стандарту (порядку)</w:t>
      </w:r>
    </w:p>
    <w:p w:rsidR="008C2AB5" w:rsidRPr="007364FC" w:rsidRDefault="008C2AB5" w:rsidP="007364FC">
      <w:pPr>
        <w:pStyle w:val="ConsPlusNormal"/>
        <w:jc w:val="right"/>
        <w:rPr>
          <w:rFonts w:ascii="Times New Roman" w:hAnsi="Times New Roman" w:cs="Times New Roman"/>
          <w:sz w:val="24"/>
          <w:szCs w:val="24"/>
        </w:rPr>
      </w:pPr>
      <w:r w:rsidRPr="007364FC">
        <w:rPr>
          <w:rFonts w:ascii="Times New Roman" w:hAnsi="Times New Roman" w:cs="Times New Roman"/>
          <w:sz w:val="24"/>
          <w:szCs w:val="24"/>
        </w:rPr>
        <w:t>предоставления государственным</w:t>
      </w:r>
    </w:p>
    <w:p w:rsidR="008C2AB5" w:rsidRPr="007364FC" w:rsidRDefault="008C2AB5" w:rsidP="007364FC">
      <w:pPr>
        <w:pStyle w:val="ConsPlusNormal"/>
        <w:jc w:val="right"/>
        <w:rPr>
          <w:rFonts w:ascii="Times New Roman" w:hAnsi="Times New Roman" w:cs="Times New Roman"/>
          <w:sz w:val="24"/>
          <w:szCs w:val="24"/>
        </w:rPr>
      </w:pPr>
      <w:r w:rsidRPr="007364FC">
        <w:rPr>
          <w:rFonts w:ascii="Times New Roman" w:hAnsi="Times New Roman" w:cs="Times New Roman"/>
          <w:sz w:val="24"/>
          <w:szCs w:val="24"/>
        </w:rPr>
        <w:t>бюджетным учреждением Сахалинской области</w:t>
      </w:r>
    </w:p>
    <w:p w:rsidR="008C2AB5" w:rsidRPr="007364FC" w:rsidRDefault="008C2AB5" w:rsidP="007364FC">
      <w:pPr>
        <w:pStyle w:val="ConsPlusNormal"/>
        <w:jc w:val="right"/>
        <w:rPr>
          <w:rFonts w:ascii="Times New Roman" w:hAnsi="Times New Roman" w:cs="Times New Roman"/>
          <w:sz w:val="24"/>
          <w:szCs w:val="24"/>
        </w:rPr>
      </w:pPr>
      <w:r w:rsidRPr="007364FC">
        <w:rPr>
          <w:rFonts w:ascii="Times New Roman" w:hAnsi="Times New Roman" w:cs="Times New Roman"/>
          <w:sz w:val="24"/>
          <w:szCs w:val="24"/>
        </w:rPr>
        <w:t>"Сахалинский центр государственной</w:t>
      </w:r>
    </w:p>
    <w:p w:rsidR="008C2AB5" w:rsidRPr="007364FC" w:rsidRDefault="008C2AB5" w:rsidP="007364FC">
      <w:pPr>
        <w:pStyle w:val="ConsPlusNormal"/>
        <w:jc w:val="right"/>
        <w:rPr>
          <w:rFonts w:ascii="Times New Roman" w:hAnsi="Times New Roman" w:cs="Times New Roman"/>
          <w:sz w:val="24"/>
          <w:szCs w:val="24"/>
        </w:rPr>
      </w:pPr>
      <w:r w:rsidRPr="007364FC">
        <w:rPr>
          <w:rFonts w:ascii="Times New Roman" w:hAnsi="Times New Roman" w:cs="Times New Roman"/>
          <w:sz w:val="24"/>
          <w:szCs w:val="24"/>
        </w:rPr>
        <w:t>кадастровой оценки" услуги</w:t>
      </w:r>
    </w:p>
    <w:p w:rsidR="008C2AB5" w:rsidRPr="007364FC" w:rsidRDefault="008C2AB5" w:rsidP="007364FC">
      <w:pPr>
        <w:pStyle w:val="ConsPlusNormal"/>
        <w:jc w:val="right"/>
        <w:rPr>
          <w:rFonts w:ascii="Times New Roman" w:hAnsi="Times New Roman" w:cs="Times New Roman"/>
          <w:sz w:val="24"/>
          <w:szCs w:val="24"/>
        </w:rPr>
      </w:pPr>
      <w:r w:rsidRPr="007364FC">
        <w:rPr>
          <w:rFonts w:ascii="Times New Roman" w:hAnsi="Times New Roman" w:cs="Times New Roman"/>
          <w:sz w:val="24"/>
          <w:szCs w:val="24"/>
        </w:rPr>
        <w:t>на территории Сахалинской области</w:t>
      </w:r>
    </w:p>
    <w:p w:rsidR="008C2AB5" w:rsidRPr="007364FC" w:rsidRDefault="008C2AB5" w:rsidP="007364FC">
      <w:pPr>
        <w:pStyle w:val="ConsPlusNormal"/>
        <w:jc w:val="right"/>
        <w:rPr>
          <w:rFonts w:ascii="Times New Roman" w:hAnsi="Times New Roman" w:cs="Times New Roman"/>
          <w:sz w:val="24"/>
          <w:szCs w:val="24"/>
        </w:rPr>
      </w:pPr>
      <w:r w:rsidRPr="007364FC">
        <w:rPr>
          <w:rFonts w:ascii="Times New Roman" w:hAnsi="Times New Roman" w:cs="Times New Roman"/>
          <w:sz w:val="24"/>
          <w:szCs w:val="24"/>
        </w:rPr>
        <w:t>"Рассмотрение декларации</w:t>
      </w:r>
    </w:p>
    <w:p w:rsidR="008C2AB5" w:rsidRPr="007364FC" w:rsidRDefault="008C2AB5" w:rsidP="007364FC">
      <w:pPr>
        <w:pStyle w:val="ConsPlusNormal"/>
        <w:jc w:val="right"/>
        <w:rPr>
          <w:rFonts w:ascii="Times New Roman" w:hAnsi="Times New Roman" w:cs="Times New Roman"/>
          <w:sz w:val="24"/>
          <w:szCs w:val="24"/>
        </w:rPr>
      </w:pPr>
      <w:r w:rsidRPr="007364FC">
        <w:rPr>
          <w:rFonts w:ascii="Times New Roman" w:hAnsi="Times New Roman" w:cs="Times New Roman"/>
          <w:sz w:val="24"/>
          <w:szCs w:val="24"/>
        </w:rPr>
        <w:t>о характеристиках объекта недвижимости"</w:t>
      </w:r>
    </w:p>
    <w:p w:rsidR="007364FC" w:rsidRPr="007364FC" w:rsidRDefault="007364FC" w:rsidP="007364FC">
      <w:pPr>
        <w:pStyle w:val="ConsPlusNormal"/>
        <w:jc w:val="center"/>
        <w:rPr>
          <w:rFonts w:ascii="Times New Roman" w:hAnsi="Times New Roman" w:cs="Times New Roman"/>
          <w:b/>
          <w:sz w:val="24"/>
          <w:szCs w:val="24"/>
        </w:rPr>
      </w:pPr>
      <w:bookmarkStart w:id="84" w:name="P2890"/>
      <w:bookmarkEnd w:id="84"/>
    </w:p>
    <w:p w:rsidR="008C2AB5" w:rsidRPr="007364FC" w:rsidRDefault="007364FC" w:rsidP="007364FC">
      <w:pPr>
        <w:pStyle w:val="ConsPlusNormal"/>
        <w:jc w:val="center"/>
        <w:rPr>
          <w:rFonts w:ascii="Times New Roman" w:hAnsi="Times New Roman" w:cs="Times New Roman"/>
          <w:sz w:val="24"/>
          <w:szCs w:val="24"/>
        </w:rPr>
      </w:pPr>
      <w:r w:rsidRPr="007364FC">
        <w:rPr>
          <w:rFonts w:ascii="Times New Roman" w:hAnsi="Times New Roman" w:cs="Times New Roman"/>
          <w:b/>
          <w:sz w:val="24"/>
          <w:szCs w:val="24"/>
        </w:rPr>
        <w:t>Форма</w:t>
      </w:r>
    </w:p>
    <w:p w:rsidR="008C2AB5" w:rsidRPr="007364FC" w:rsidRDefault="007364FC" w:rsidP="007364FC">
      <w:pPr>
        <w:pStyle w:val="ConsPlusNormal"/>
        <w:jc w:val="center"/>
        <w:rPr>
          <w:rFonts w:ascii="Times New Roman" w:hAnsi="Times New Roman" w:cs="Times New Roman"/>
          <w:b/>
          <w:sz w:val="24"/>
          <w:szCs w:val="24"/>
        </w:rPr>
      </w:pPr>
      <w:r w:rsidRPr="007364FC">
        <w:rPr>
          <w:rFonts w:ascii="Times New Roman" w:hAnsi="Times New Roman" w:cs="Times New Roman"/>
          <w:b/>
          <w:sz w:val="24"/>
          <w:szCs w:val="24"/>
        </w:rPr>
        <w:t>уведомления об учете информации, содержащейся в декларации, а также неучтенной информации и причин, по которым она не учтена</w:t>
      </w:r>
    </w:p>
    <w:p w:rsidR="007364FC" w:rsidRPr="001235F0" w:rsidRDefault="007364FC" w:rsidP="007364FC">
      <w:pPr>
        <w:pStyle w:val="ConsPlusNormal"/>
        <w:jc w:val="center"/>
        <w:rPr>
          <w:rFonts w:ascii="Times New Roman" w:hAnsi="Times New Roman" w:cs="Times New Roman"/>
          <w:color w:val="808080" w:themeColor="background1" w:themeShade="80"/>
          <w:sz w:val="24"/>
          <w:szCs w:val="24"/>
        </w:rPr>
      </w:pPr>
      <w:r w:rsidRPr="001235F0">
        <w:rPr>
          <w:rFonts w:ascii="Times New Roman" w:hAnsi="Times New Roman" w:cs="Times New Roman"/>
          <w:color w:val="808080" w:themeColor="background1" w:themeShade="80"/>
          <w:sz w:val="24"/>
          <w:szCs w:val="24"/>
        </w:rPr>
        <w:t>(в ред. Приказа Министерства имущественных и земельных отношений</w:t>
      </w:r>
    </w:p>
    <w:p w:rsidR="007364FC" w:rsidRPr="001235F0" w:rsidRDefault="007364FC" w:rsidP="007364FC">
      <w:pPr>
        <w:pStyle w:val="ConsPlusNormal"/>
        <w:jc w:val="center"/>
        <w:rPr>
          <w:rFonts w:ascii="Times New Roman" w:hAnsi="Times New Roman" w:cs="Times New Roman"/>
          <w:color w:val="808080" w:themeColor="background1" w:themeShade="80"/>
          <w:sz w:val="24"/>
          <w:szCs w:val="24"/>
        </w:rPr>
      </w:pPr>
      <w:r w:rsidRPr="001235F0">
        <w:rPr>
          <w:rFonts w:ascii="Times New Roman" w:hAnsi="Times New Roman" w:cs="Times New Roman"/>
          <w:color w:val="808080" w:themeColor="background1" w:themeShade="80"/>
          <w:sz w:val="24"/>
          <w:szCs w:val="24"/>
        </w:rPr>
        <w:t>Сахалинской области от 27.12.2019 N 16-п)</w:t>
      </w:r>
    </w:p>
    <w:p w:rsidR="007364FC" w:rsidRPr="007364FC" w:rsidRDefault="007364FC" w:rsidP="007364FC">
      <w:pPr>
        <w:pStyle w:val="ConsPlusNormal"/>
        <w:jc w:val="center"/>
        <w:rPr>
          <w:rFonts w:ascii="Times New Roman" w:hAnsi="Times New Roman" w:cs="Times New Roman"/>
          <w:sz w:val="24"/>
          <w:szCs w:val="24"/>
        </w:rPr>
      </w:pPr>
    </w:p>
    <w:p w:rsidR="007364FC" w:rsidRPr="007364FC" w:rsidRDefault="007364FC" w:rsidP="007364FC">
      <w:pPr>
        <w:pStyle w:val="ConsPlusNormal"/>
        <w:jc w:val="center"/>
        <w:rPr>
          <w:rFonts w:ascii="Times New Roman" w:hAnsi="Times New Roman" w:cs="Times New Roman"/>
          <w:sz w:val="24"/>
          <w:szCs w:val="24"/>
        </w:rPr>
      </w:pPr>
    </w:p>
    <w:p w:rsidR="007364FC" w:rsidRPr="007364FC" w:rsidRDefault="007364FC" w:rsidP="007364FC">
      <w:pPr>
        <w:pStyle w:val="ConsPlusNormal"/>
        <w:ind w:left="4956"/>
        <w:rPr>
          <w:rFonts w:ascii="Times New Roman" w:hAnsi="Times New Roman" w:cs="Times New Roman"/>
          <w:sz w:val="24"/>
          <w:szCs w:val="24"/>
        </w:rPr>
      </w:pPr>
      <w:r w:rsidRPr="007364FC">
        <w:rPr>
          <w:rFonts w:ascii="Times New Roman" w:hAnsi="Times New Roman" w:cs="Times New Roman"/>
          <w:sz w:val="24"/>
          <w:szCs w:val="24"/>
        </w:rPr>
        <w:t xml:space="preserve">Заявителю, </w:t>
      </w:r>
    </w:p>
    <w:p w:rsidR="007364FC" w:rsidRPr="007364FC" w:rsidRDefault="007364FC" w:rsidP="007364FC">
      <w:pPr>
        <w:pStyle w:val="ConsPlusNormal"/>
        <w:ind w:left="4956"/>
        <w:rPr>
          <w:rFonts w:ascii="Times New Roman" w:hAnsi="Times New Roman" w:cs="Times New Roman"/>
          <w:sz w:val="24"/>
          <w:szCs w:val="24"/>
        </w:rPr>
      </w:pPr>
      <w:r w:rsidRPr="007364FC">
        <w:rPr>
          <w:rFonts w:ascii="Times New Roman" w:hAnsi="Times New Roman" w:cs="Times New Roman"/>
          <w:sz w:val="24"/>
          <w:szCs w:val="24"/>
        </w:rPr>
        <w:t xml:space="preserve">представителю заявителя, </w:t>
      </w:r>
    </w:p>
    <w:p w:rsidR="007364FC" w:rsidRPr="007364FC" w:rsidRDefault="007364FC" w:rsidP="007364FC">
      <w:pPr>
        <w:pStyle w:val="ConsPlusNormal"/>
        <w:ind w:left="4956"/>
        <w:rPr>
          <w:rFonts w:ascii="Times New Roman" w:hAnsi="Times New Roman" w:cs="Times New Roman"/>
          <w:sz w:val="24"/>
          <w:szCs w:val="24"/>
        </w:rPr>
      </w:pPr>
      <w:r w:rsidRPr="007364FC">
        <w:rPr>
          <w:rFonts w:ascii="Times New Roman" w:hAnsi="Times New Roman" w:cs="Times New Roman"/>
          <w:sz w:val="24"/>
          <w:szCs w:val="24"/>
        </w:rPr>
        <w:t xml:space="preserve">___________________________ </w:t>
      </w:r>
    </w:p>
    <w:p w:rsidR="008C2AB5" w:rsidRPr="007364FC" w:rsidRDefault="007364FC" w:rsidP="007364FC">
      <w:pPr>
        <w:pStyle w:val="ConsPlusNormal"/>
        <w:ind w:left="4956"/>
        <w:rPr>
          <w:rFonts w:ascii="Times New Roman" w:hAnsi="Times New Roman" w:cs="Times New Roman"/>
          <w:sz w:val="24"/>
          <w:szCs w:val="24"/>
        </w:rPr>
      </w:pPr>
      <w:r w:rsidRPr="007364FC">
        <w:rPr>
          <w:rFonts w:ascii="Times New Roman" w:hAnsi="Times New Roman" w:cs="Times New Roman"/>
          <w:sz w:val="24"/>
          <w:szCs w:val="24"/>
        </w:rPr>
        <w:t xml:space="preserve">  Ф.И.О. или наименование ЮЛ, адрес</w:t>
      </w:r>
    </w:p>
    <w:p w:rsidR="007364FC" w:rsidRPr="007364FC" w:rsidRDefault="007364FC" w:rsidP="007364FC">
      <w:pPr>
        <w:spacing w:after="0" w:line="240" w:lineRule="auto"/>
        <w:ind w:left="345" w:hanging="345"/>
        <w:jc w:val="center"/>
        <w:textAlignment w:val="baseline"/>
        <w:rPr>
          <w:rFonts w:ascii="Times New Roman" w:hAnsi="Times New Roman" w:cs="Times New Roman"/>
          <w:bCs/>
          <w:sz w:val="24"/>
          <w:szCs w:val="24"/>
        </w:rPr>
      </w:pPr>
    </w:p>
    <w:p w:rsidR="007364FC" w:rsidRDefault="007364FC" w:rsidP="007364FC">
      <w:pPr>
        <w:spacing w:after="0" w:line="240" w:lineRule="auto"/>
        <w:ind w:left="345" w:hanging="345"/>
        <w:jc w:val="center"/>
        <w:textAlignment w:val="baseline"/>
        <w:rPr>
          <w:rFonts w:ascii="Times New Roman" w:hAnsi="Times New Roman" w:cs="Times New Roman"/>
          <w:bCs/>
          <w:sz w:val="24"/>
          <w:szCs w:val="24"/>
        </w:rPr>
      </w:pPr>
    </w:p>
    <w:p w:rsidR="007364FC" w:rsidRPr="007364FC" w:rsidRDefault="007364FC" w:rsidP="007364FC">
      <w:pPr>
        <w:spacing w:after="0" w:line="240" w:lineRule="auto"/>
        <w:ind w:left="345" w:hanging="345"/>
        <w:jc w:val="center"/>
        <w:textAlignment w:val="baseline"/>
        <w:rPr>
          <w:rFonts w:ascii="Times New Roman" w:hAnsi="Times New Roman" w:cs="Times New Roman"/>
          <w:bCs/>
          <w:sz w:val="24"/>
          <w:szCs w:val="24"/>
        </w:rPr>
      </w:pPr>
      <w:r w:rsidRPr="007364FC">
        <w:rPr>
          <w:rFonts w:ascii="Times New Roman" w:hAnsi="Times New Roman" w:cs="Times New Roman"/>
          <w:bCs/>
          <w:sz w:val="24"/>
          <w:szCs w:val="24"/>
        </w:rPr>
        <w:t>Уведомление</w:t>
      </w:r>
    </w:p>
    <w:p w:rsidR="007364FC" w:rsidRPr="007364FC" w:rsidRDefault="007364FC" w:rsidP="007364FC">
      <w:pPr>
        <w:spacing w:after="0" w:line="240" w:lineRule="auto"/>
        <w:ind w:left="345" w:hanging="345"/>
        <w:jc w:val="center"/>
        <w:textAlignment w:val="baseline"/>
        <w:rPr>
          <w:rFonts w:ascii="Times New Roman" w:hAnsi="Times New Roman" w:cs="Times New Roman"/>
          <w:sz w:val="24"/>
          <w:szCs w:val="24"/>
        </w:rPr>
      </w:pPr>
      <w:r w:rsidRPr="007364FC">
        <w:rPr>
          <w:rFonts w:ascii="Times New Roman" w:hAnsi="Times New Roman" w:cs="Times New Roman"/>
          <w:bCs/>
          <w:sz w:val="24"/>
          <w:szCs w:val="24"/>
        </w:rPr>
        <w:t>об учете информации</w:t>
      </w:r>
      <w:r w:rsidRPr="007364FC">
        <w:rPr>
          <w:rFonts w:ascii="Times New Roman" w:hAnsi="Times New Roman" w:cs="Times New Roman"/>
          <w:sz w:val="24"/>
          <w:szCs w:val="24"/>
        </w:rPr>
        <w:t>, содержащейся в декларации, а также неучтенной информации и причин, по которым она не учтена</w:t>
      </w:r>
    </w:p>
    <w:p w:rsidR="007364FC" w:rsidRDefault="007364FC" w:rsidP="007364FC">
      <w:pPr>
        <w:spacing w:after="0" w:line="240" w:lineRule="auto"/>
        <w:ind w:firstLine="555"/>
        <w:jc w:val="both"/>
        <w:textAlignment w:val="baseline"/>
        <w:rPr>
          <w:rFonts w:ascii="Times New Roman" w:hAnsi="Times New Roman" w:cs="Times New Roman"/>
          <w:sz w:val="24"/>
          <w:szCs w:val="24"/>
        </w:rPr>
      </w:pPr>
    </w:p>
    <w:p w:rsidR="007364FC" w:rsidRDefault="007364FC" w:rsidP="007364FC">
      <w:pPr>
        <w:spacing w:after="0" w:line="240" w:lineRule="auto"/>
        <w:ind w:firstLine="555"/>
        <w:jc w:val="both"/>
        <w:textAlignment w:val="baseline"/>
        <w:rPr>
          <w:rFonts w:ascii="Times New Roman" w:hAnsi="Times New Roman" w:cs="Times New Roman"/>
          <w:sz w:val="24"/>
          <w:szCs w:val="24"/>
        </w:rPr>
      </w:pPr>
    </w:p>
    <w:p w:rsidR="007364FC" w:rsidRPr="007364FC" w:rsidRDefault="007364FC" w:rsidP="007364FC">
      <w:pPr>
        <w:spacing w:after="0" w:line="240" w:lineRule="auto"/>
        <w:ind w:firstLine="555"/>
        <w:jc w:val="both"/>
        <w:textAlignment w:val="baseline"/>
        <w:rPr>
          <w:rFonts w:ascii="Times New Roman" w:hAnsi="Times New Roman" w:cs="Times New Roman"/>
          <w:sz w:val="24"/>
          <w:szCs w:val="24"/>
        </w:rPr>
      </w:pPr>
      <w:r w:rsidRPr="007364FC">
        <w:rPr>
          <w:rFonts w:ascii="Times New Roman" w:hAnsi="Times New Roman" w:cs="Times New Roman"/>
          <w:sz w:val="24"/>
          <w:szCs w:val="24"/>
        </w:rPr>
        <w:t xml:space="preserve">Рассмотрев предоставленную декларацию от </w:t>
      </w:r>
      <w:r w:rsidR="00E269BC" w:rsidRPr="003D24E5">
        <w:rPr>
          <w:rFonts w:ascii="Times New Roman" w:hAnsi="Times New Roman" w:cs="Times New Roman"/>
          <w:sz w:val="24"/>
          <w:szCs w:val="24"/>
        </w:rPr>
        <w:t>"</w:t>
      </w:r>
      <w:r w:rsidRPr="007364FC">
        <w:rPr>
          <w:rFonts w:ascii="Times New Roman" w:hAnsi="Times New Roman" w:cs="Times New Roman"/>
          <w:sz w:val="24"/>
          <w:szCs w:val="24"/>
        </w:rPr>
        <w:t>___</w:t>
      </w:r>
      <w:r w:rsidR="00E269BC" w:rsidRPr="003D24E5">
        <w:rPr>
          <w:rFonts w:ascii="Times New Roman" w:hAnsi="Times New Roman" w:cs="Times New Roman"/>
          <w:sz w:val="24"/>
          <w:szCs w:val="24"/>
        </w:rPr>
        <w:t>"</w:t>
      </w:r>
      <w:r w:rsidRPr="007364FC">
        <w:rPr>
          <w:rFonts w:ascii="Times New Roman" w:hAnsi="Times New Roman" w:cs="Times New Roman"/>
          <w:sz w:val="24"/>
          <w:szCs w:val="24"/>
        </w:rPr>
        <w:t>________ ___ года о характеристиках объекта недвижимости с кадастровым номером ________________, расположенного по адресу: _____________________________________________________,</w:t>
      </w:r>
    </w:p>
    <w:p w:rsidR="007364FC" w:rsidRPr="007364FC" w:rsidRDefault="007364FC" w:rsidP="007364FC">
      <w:pPr>
        <w:spacing w:after="0" w:line="240" w:lineRule="auto"/>
        <w:jc w:val="both"/>
        <w:textAlignment w:val="baseline"/>
        <w:rPr>
          <w:rFonts w:ascii="Times New Roman" w:hAnsi="Times New Roman" w:cs="Times New Roman"/>
          <w:sz w:val="24"/>
          <w:szCs w:val="24"/>
        </w:rPr>
      </w:pPr>
      <w:r w:rsidRPr="007364FC">
        <w:rPr>
          <w:rFonts w:ascii="Times New Roman" w:hAnsi="Times New Roman" w:cs="Times New Roman"/>
          <w:sz w:val="24"/>
          <w:szCs w:val="24"/>
        </w:rPr>
        <w:t xml:space="preserve">государственное бюджетное учреждение Сахалинской области «Сахалинский центр государственной кадастровой оценки» уведомляет об учете информации, содержащейся в декларации о характеристиках объекта недвижимости, для определения кадастровой стоимости. </w:t>
      </w:r>
    </w:p>
    <w:p w:rsidR="007364FC" w:rsidRPr="007364FC" w:rsidRDefault="007364FC" w:rsidP="007364FC">
      <w:pPr>
        <w:spacing w:after="0" w:line="240" w:lineRule="auto"/>
        <w:jc w:val="both"/>
        <w:textAlignment w:val="baseline"/>
        <w:rPr>
          <w:rFonts w:ascii="Times New Roman" w:hAnsi="Times New Roman" w:cs="Times New Roman"/>
          <w:sz w:val="24"/>
          <w:szCs w:val="24"/>
        </w:rPr>
      </w:pPr>
      <w:r w:rsidRPr="007364FC">
        <w:rPr>
          <w:rFonts w:ascii="Times New Roman" w:hAnsi="Times New Roman" w:cs="Times New Roman"/>
          <w:sz w:val="24"/>
          <w:szCs w:val="24"/>
        </w:rPr>
        <w:t xml:space="preserve">Состав учтенной </w:t>
      </w:r>
      <w:proofErr w:type="gramStart"/>
      <w:r w:rsidRPr="007364FC">
        <w:rPr>
          <w:rFonts w:ascii="Times New Roman" w:hAnsi="Times New Roman" w:cs="Times New Roman"/>
          <w:sz w:val="24"/>
          <w:szCs w:val="24"/>
        </w:rPr>
        <w:t>информации:_</w:t>
      </w:r>
      <w:proofErr w:type="gramEnd"/>
      <w:r w:rsidRPr="007364FC">
        <w:rPr>
          <w:rFonts w:ascii="Times New Roman" w:hAnsi="Times New Roman" w:cs="Times New Roman"/>
          <w:sz w:val="24"/>
          <w:szCs w:val="24"/>
        </w:rPr>
        <w:t>__________________________________________________</w:t>
      </w:r>
    </w:p>
    <w:p w:rsidR="007364FC" w:rsidRPr="007364FC" w:rsidRDefault="007364FC" w:rsidP="007364FC">
      <w:pPr>
        <w:spacing w:after="0" w:line="240" w:lineRule="auto"/>
        <w:jc w:val="both"/>
        <w:textAlignment w:val="baseline"/>
        <w:rPr>
          <w:rFonts w:ascii="Times New Roman" w:hAnsi="Times New Roman" w:cs="Times New Roman"/>
          <w:sz w:val="24"/>
          <w:szCs w:val="24"/>
        </w:rPr>
      </w:pPr>
    </w:p>
    <w:p w:rsidR="007364FC" w:rsidRPr="007364FC" w:rsidRDefault="007364FC" w:rsidP="007364FC">
      <w:pPr>
        <w:spacing w:after="0" w:line="240" w:lineRule="auto"/>
        <w:jc w:val="both"/>
        <w:textAlignment w:val="baseline"/>
        <w:rPr>
          <w:rFonts w:ascii="Times New Roman" w:hAnsi="Times New Roman" w:cs="Times New Roman"/>
          <w:sz w:val="24"/>
          <w:szCs w:val="24"/>
        </w:rPr>
      </w:pPr>
      <w:r w:rsidRPr="007364FC">
        <w:rPr>
          <w:rStyle w:val="a9"/>
          <w:rFonts w:ascii="Times New Roman" w:hAnsi="Times New Roman" w:cs="Times New Roman"/>
          <w:sz w:val="24"/>
          <w:szCs w:val="24"/>
        </w:rPr>
        <w:t>С</w:t>
      </w:r>
      <w:r w:rsidRPr="007364FC">
        <w:rPr>
          <w:rFonts w:ascii="Times New Roman" w:hAnsi="Times New Roman" w:cs="Times New Roman"/>
          <w:sz w:val="24"/>
          <w:szCs w:val="24"/>
        </w:rPr>
        <w:t>остав неучтенной информации (с указанием причин</w:t>
      </w:r>
      <w:proofErr w:type="gramStart"/>
      <w:r w:rsidRPr="007364FC">
        <w:rPr>
          <w:rFonts w:ascii="Times New Roman" w:hAnsi="Times New Roman" w:cs="Times New Roman"/>
          <w:sz w:val="24"/>
          <w:szCs w:val="24"/>
        </w:rPr>
        <w:t>):  _</w:t>
      </w:r>
      <w:proofErr w:type="gramEnd"/>
      <w:r w:rsidRPr="007364FC">
        <w:rPr>
          <w:rFonts w:ascii="Times New Roman" w:hAnsi="Times New Roman" w:cs="Times New Roman"/>
          <w:sz w:val="24"/>
          <w:szCs w:val="24"/>
        </w:rPr>
        <w:t>_____________________________</w:t>
      </w:r>
    </w:p>
    <w:p w:rsidR="007364FC" w:rsidRPr="007364FC" w:rsidRDefault="007364FC" w:rsidP="007364FC">
      <w:pPr>
        <w:spacing w:after="0" w:line="240" w:lineRule="auto"/>
        <w:jc w:val="both"/>
        <w:textAlignment w:val="baseline"/>
        <w:rPr>
          <w:rFonts w:ascii="Times New Roman" w:hAnsi="Times New Roman" w:cs="Times New Roman"/>
          <w:sz w:val="24"/>
          <w:szCs w:val="24"/>
        </w:rPr>
      </w:pPr>
      <w:r w:rsidRPr="007364FC">
        <w:rPr>
          <w:rFonts w:ascii="Times New Roman" w:hAnsi="Times New Roman" w:cs="Times New Roman"/>
          <w:sz w:val="24"/>
          <w:szCs w:val="24"/>
        </w:rPr>
        <w:t>_____________________________________________________________________________</w:t>
      </w:r>
    </w:p>
    <w:p w:rsidR="007364FC" w:rsidRPr="007364FC" w:rsidRDefault="007364FC" w:rsidP="007364FC">
      <w:pPr>
        <w:spacing w:after="0" w:line="240" w:lineRule="auto"/>
        <w:jc w:val="both"/>
        <w:textAlignment w:val="baseline"/>
        <w:rPr>
          <w:rFonts w:ascii="Times New Roman" w:hAnsi="Times New Roman" w:cs="Times New Roman"/>
          <w:sz w:val="24"/>
          <w:szCs w:val="24"/>
        </w:rPr>
      </w:pPr>
    </w:p>
    <w:p w:rsidR="007364FC" w:rsidRPr="007364FC" w:rsidRDefault="007364FC" w:rsidP="007364FC">
      <w:pPr>
        <w:pStyle w:val="ConsPlusNonformat"/>
        <w:jc w:val="both"/>
        <w:rPr>
          <w:rFonts w:ascii="Times New Roman" w:hAnsi="Times New Roman" w:cs="Times New Roman"/>
          <w:sz w:val="24"/>
          <w:szCs w:val="24"/>
        </w:rPr>
      </w:pPr>
      <w:r w:rsidRPr="007364FC">
        <w:rPr>
          <w:rFonts w:ascii="Times New Roman" w:hAnsi="Times New Roman" w:cs="Times New Roman"/>
          <w:sz w:val="24"/>
          <w:szCs w:val="24"/>
        </w:rPr>
        <w:t>________________________________ ___________ ___________________________</w:t>
      </w:r>
    </w:p>
    <w:p w:rsidR="007364FC" w:rsidRPr="007364FC" w:rsidRDefault="007364FC" w:rsidP="007364FC">
      <w:pPr>
        <w:pStyle w:val="ConsPlusNonformat"/>
        <w:jc w:val="both"/>
        <w:rPr>
          <w:rFonts w:ascii="Times New Roman" w:hAnsi="Times New Roman" w:cs="Times New Roman"/>
        </w:rPr>
      </w:pPr>
      <w:r w:rsidRPr="007364FC">
        <w:rPr>
          <w:rFonts w:ascii="Times New Roman" w:hAnsi="Times New Roman" w:cs="Times New Roman"/>
          <w:sz w:val="24"/>
          <w:szCs w:val="24"/>
        </w:rPr>
        <w:t xml:space="preserve">  (</w:t>
      </w:r>
      <w:r w:rsidRPr="007364FC">
        <w:rPr>
          <w:rFonts w:ascii="Times New Roman" w:hAnsi="Times New Roman" w:cs="Times New Roman"/>
        </w:rPr>
        <w:t xml:space="preserve">полное наименование </w:t>
      </w:r>
      <w:proofErr w:type="gramStart"/>
      <w:r w:rsidRPr="007364FC">
        <w:rPr>
          <w:rFonts w:ascii="Times New Roman" w:hAnsi="Times New Roman" w:cs="Times New Roman"/>
        </w:rPr>
        <w:t xml:space="preserve">должности)   </w:t>
      </w:r>
      <w:proofErr w:type="gramEnd"/>
      <w:r w:rsidRPr="007364FC">
        <w:rPr>
          <w:rFonts w:ascii="Times New Roman" w:hAnsi="Times New Roman" w:cs="Times New Roman"/>
        </w:rPr>
        <w:t xml:space="preserve"> </w:t>
      </w:r>
      <w:r w:rsidRPr="007364FC">
        <w:rPr>
          <w:rFonts w:ascii="Times New Roman" w:hAnsi="Times New Roman" w:cs="Times New Roman"/>
        </w:rPr>
        <w:tab/>
      </w:r>
      <w:r>
        <w:rPr>
          <w:rFonts w:ascii="Times New Roman" w:hAnsi="Times New Roman" w:cs="Times New Roman"/>
        </w:rPr>
        <w:tab/>
      </w:r>
      <w:r w:rsidRPr="007364FC">
        <w:rPr>
          <w:rFonts w:ascii="Times New Roman" w:hAnsi="Times New Roman" w:cs="Times New Roman"/>
        </w:rPr>
        <w:t xml:space="preserve">(подпись)     </w:t>
      </w:r>
      <w:r w:rsidRPr="007364FC">
        <w:rPr>
          <w:rFonts w:ascii="Times New Roman" w:hAnsi="Times New Roman" w:cs="Times New Roman"/>
        </w:rPr>
        <w:tab/>
      </w:r>
      <w:r w:rsidRPr="007364FC">
        <w:rPr>
          <w:rFonts w:ascii="Times New Roman" w:hAnsi="Times New Roman" w:cs="Times New Roman"/>
        </w:rPr>
        <w:tab/>
        <w:t xml:space="preserve"> (инициалы, фамилия)</w:t>
      </w:r>
    </w:p>
    <w:p w:rsidR="00715508" w:rsidRDefault="00715508" w:rsidP="007364FC">
      <w:pPr>
        <w:spacing w:after="0" w:line="240" w:lineRule="auto"/>
        <w:rPr>
          <w:rFonts w:ascii="Times New Roman" w:eastAsia="Times New Roman" w:hAnsi="Times New Roman" w:cs="Times New Roman"/>
          <w:szCs w:val="20"/>
          <w:lang w:eastAsia="ru-RU"/>
        </w:rPr>
      </w:pPr>
      <w:r w:rsidRPr="007364FC">
        <w:rPr>
          <w:rFonts w:ascii="Times New Roman" w:hAnsi="Times New Roman" w:cs="Times New Roman"/>
          <w:sz w:val="20"/>
          <w:szCs w:val="20"/>
        </w:rPr>
        <w:br w:type="page"/>
      </w:r>
    </w:p>
    <w:p w:rsidR="008C2AB5" w:rsidRPr="002F0755" w:rsidRDefault="008C2AB5" w:rsidP="002F0755">
      <w:pPr>
        <w:pStyle w:val="ConsPlusNormal"/>
        <w:jc w:val="right"/>
        <w:outlineLvl w:val="1"/>
        <w:rPr>
          <w:rFonts w:ascii="Times New Roman" w:hAnsi="Times New Roman" w:cs="Times New Roman"/>
          <w:sz w:val="24"/>
          <w:szCs w:val="24"/>
        </w:rPr>
      </w:pPr>
      <w:r w:rsidRPr="002F0755">
        <w:rPr>
          <w:rFonts w:ascii="Times New Roman" w:hAnsi="Times New Roman" w:cs="Times New Roman"/>
          <w:sz w:val="24"/>
          <w:szCs w:val="24"/>
        </w:rPr>
        <w:lastRenderedPageBreak/>
        <w:t>Приложение N 4</w:t>
      </w:r>
    </w:p>
    <w:p w:rsidR="008C2AB5" w:rsidRPr="002F0755" w:rsidRDefault="008C2AB5" w:rsidP="002F0755">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к стандарту (порядку)</w:t>
      </w:r>
    </w:p>
    <w:p w:rsidR="008C2AB5" w:rsidRPr="002F0755" w:rsidRDefault="008C2AB5" w:rsidP="002F0755">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предоставления государственным</w:t>
      </w:r>
    </w:p>
    <w:p w:rsidR="008C2AB5" w:rsidRPr="002F0755" w:rsidRDefault="008C2AB5" w:rsidP="002F0755">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бюджетным учреждением Сахалинской области</w:t>
      </w:r>
    </w:p>
    <w:p w:rsidR="008C2AB5" w:rsidRPr="002F0755" w:rsidRDefault="008C2AB5" w:rsidP="002F0755">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"Сахалинский центр государственной</w:t>
      </w:r>
    </w:p>
    <w:p w:rsidR="008C2AB5" w:rsidRPr="002F0755" w:rsidRDefault="008C2AB5" w:rsidP="002F0755">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кадастровой оценки" услуги</w:t>
      </w:r>
    </w:p>
    <w:p w:rsidR="008C2AB5" w:rsidRPr="002F0755" w:rsidRDefault="008C2AB5" w:rsidP="002F0755">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на территории Сахалинской области</w:t>
      </w:r>
    </w:p>
    <w:p w:rsidR="008C2AB5" w:rsidRPr="002F0755" w:rsidRDefault="008C2AB5" w:rsidP="002F0755">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"Рассмотрение декларации</w:t>
      </w:r>
    </w:p>
    <w:p w:rsidR="008C2AB5" w:rsidRPr="002F0755" w:rsidRDefault="008C2AB5" w:rsidP="002F0755">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о характеристиках объектов недвижимости"</w:t>
      </w:r>
    </w:p>
    <w:p w:rsidR="008C2AB5" w:rsidRPr="002F0755" w:rsidRDefault="008C2AB5" w:rsidP="002F0755">
      <w:pPr>
        <w:pStyle w:val="ConsPlusNormal"/>
        <w:rPr>
          <w:rFonts w:ascii="Times New Roman" w:hAnsi="Times New Roman" w:cs="Times New Roman"/>
          <w:sz w:val="24"/>
          <w:szCs w:val="24"/>
        </w:rPr>
      </w:pPr>
    </w:p>
    <w:p w:rsidR="002F0755" w:rsidRDefault="002F0755" w:rsidP="002F0755">
      <w:pPr>
        <w:pStyle w:val="ConsPlusNormal"/>
        <w:jc w:val="center"/>
        <w:rPr>
          <w:rFonts w:ascii="Times New Roman" w:hAnsi="Times New Roman" w:cs="Times New Roman"/>
          <w:b/>
          <w:sz w:val="24"/>
          <w:szCs w:val="24"/>
        </w:rPr>
      </w:pPr>
    </w:p>
    <w:p w:rsidR="008C2AB5" w:rsidRPr="002F0755" w:rsidRDefault="002F0755" w:rsidP="002F0755">
      <w:pPr>
        <w:pStyle w:val="ConsPlusNormal"/>
        <w:jc w:val="center"/>
        <w:rPr>
          <w:rFonts w:ascii="Times New Roman" w:hAnsi="Times New Roman" w:cs="Times New Roman"/>
          <w:sz w:val="24"/>
          <w:szCs w:val="24"/>
        </w:rPr>
      </w:pPr>
      <w:r w:rsidRPr="002F0755">
        <w:rPr>
          <w:rFonts w:ascii="Times New Roman" w:hAnsi="Times New Roman" w:cs="Times New Roman"/>
          <w:b/>
          <w:sz w:val="24"/>
          <w:szCs w:val="24"/>
        </w:rPr>
        <w:t>Форма уведомления</w:t>
      </w:r>
    </w:p>
    <w:p w:rsidR="008C2AB5" w:rsidRPr="002F0755" w:rsidRDefault="002F0755" w:rsidP="002F0755">
      <w:pPr>
        <w:pStyle w:val="ConsPlusNormal"/>
        <w:jc w:val="center"/>
        <w:rPr>
          <w:rFonts w:ascii="Times New Roman" w:hAnsi="Times New Roman" w:cs="Times New Roman"/>
          <w:sz w:val="24"/>
          <w:szCs w:val="24"/>
        </w:rPr>
      </w:pPr>
      <w:r w:rsidRPr="002F0755">
        <w:rPr>
          <w:rFonts w:ascii="Times New Roman" w:hAnsi="Times New Roman" w:cs="Times New Roman"/>
          <w:b/>
          <w:sz w:val="24"/>
          <w:szCs w:val="24"/>
        </w:rPr>
        <w:t>о выявленном несоответствии информации, содержащейся</w:t>
      </w:r>
    </w:p>
    <w:p w:rsidR="008C2AB5" w:rsidRPr="002F0755" w:rsidRDefault="002F0755" w:rsidP="002F0755">
      <w:pPr>
        <w:pStyle w:val="ConsPlusNormal"/>
        <w:jc w:val="center"/>
        <w:rPr>
          <w:rFonts w:ascii="Times New Roman" w:hAnsi="Times New Roman" w:cs="Times New Roman"/>
          <w:sz w:val="24"/>
          <w:szCs w:val="24"/>
        </w:rPr>
      </w:pPr>
      <w:r w:rsidRPr="002F0755">
        <w:rPr>
          <w:rFonts w:ascii="Times New Roman" w:hAnsi="Times New Roman" w:cs="Times New Roman"/>
          <w:b/>
          <w:sz w:val="24"/>
          <w:szCs w:val="24"/>
        </w:rPr>
        <w:t>в декларации о характеристиках объекта недвижимости</w:t>
      </w:r>
    </w:p>
    <w:p w:rsidR="008C2AB5" w:rsidRPr="002F0755" w:rsidRDefault="008C2AB5" w:rsidP="002F0755">
      <w:pPr>
        <w:pStyle w:val="ConsPlusNormal"/>
        <w:rPr>
          <w:rFonts w:ascii="Times New Roman" w:hAnsi="Times New Roman" w:cs="Times New Roman"/>
          <w:sz w:val="24"/>
          <w:szCs w:val="24"/>
        </w:rPr>
      </w:pPr>
    </w:p>
    <w:p w:rsidR="008C2AB5" w:rsidRPr="001235F0" w:rsidRDefault="008C2AB5" w:rsidP="002F0755">
      <w:pPr>
        <w:pStyle w:val="ConsPlusNormal"/>
        <w:ind w:firstLine="540"/>
        <w:jc w:val="both"/>
        <w:rPr>
          <w:rFonts w:ascii="Times New Roman" w:hAnsi="Times New Roman" w:cs="Times New Roman"/>
          <w:color w:val="808080" w:themeColor="background1" w:themeShade="80"/>
          <w:sz w:val="24"/>
          <w:szCs w:val="24"/>
        </w:rPr>
      </w:pPr>
      <w:r w:rsidRPr="001235F0">
        <w:rPr>
          <w:rFonts w:ascii="Times New Roman" w:hAnsi="Times New Roman" w:cs="Times New Roman"/>
          <w:color w:val="808080" w:themeColor="background1" w:themeShade="80"/>
          <w:sz w:val="24"/>
          <w:szCs w:val="24"/>
        </w:rPr>
        <w:t xml:space="preserve">Исключена. - </w:t>
      </w:r>
      <w:hyperlink r:id="rId249" w:history="1">
        <w:r w:rsidRPr="001235F0">
          <w:rPr>
            <w:rFonts w:ascii="Times New Roman" w:hAnsi="Times New Roman" w:cs="Times New Roman"/>
            <w:color w:val="808080" w:themeColor="background1" w:themeShade="80"/>
            <w:sz w:val="24"/>
            <w:szCs w:val="24"/>
          </w:rPr>
          <w:t>Приказ</w:t>
        </w:r>
      </w:hyperlink>
      <w:r w:rsidRPr="001235F0">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2F0755" w:rsidRDefault="008C2AB5" w:rsidP="002F0755">
      <w:pPr>
        <w:pStyle w:val="ConsPlusNormal"/>
        <w:rPr>
          <w:rFonts w:ascii="Times New Roman" w:hAnsi="Times New Roman" w:cs="Times New Roman"/>
          <w:sz w:val="24"/>
          <w:szCs w:val="24"/>
        </w:rPr>
      </w:pPr>
    </w:p>
    <w:p w:rsidR="008C2AB5" w:rsidRPr="002F0755" w:rsidRDefault="008C2AB5" w:rsidP="002F0755">
      <w:pPr>
        <w:pStyle w:val="ConsPlusNormal"/>
        <w:rPr>
          <w:rFonts w:ascii="Times New Roman" w:hAnsi="Times New Roman" w:cs="Times New Roman"/>
          <w:sz w:val="24"/>
          <w:szCs w:val="24"/>
        </w:rPr>
      </w:pPr>
    </w:p>
    <w:p w:rsidR="008C2AB5" w:rsidRPr="002F0755" w:rsidRDefault="008C2AB5" w:rsidP="002F0755">
      <w:pPr>
        <w:pStyle w:val="ConsPlusNormal"/>
        <w:rPr>
          <w:rFonts w:ascii="Times New Roman" w:hAnsi="Times New Roman" w:cs="Times New Roman"/>
          <w:sz w:val="24"/>
          <w:szCs w:val="24"/>
        </w:rPr>
      </w:pPr>
    </w:p>
    <w:p w:rsidR="008C2AB5" w:rsidRPr="002F0755" w:rsidRDefault="008C2AB5" w:rsidP="002F0755">
      <w:pPr>
        <w:pStyle w:val="ConsPlusNormal"/>
        <w:rPr>
          <w:rFonts w:ascii="Times New Roman" w:hAnsi="Times New Roman" w:cs="Times New Roman"/>
          <w:sz w:val="24"/>
          <w:szCs w:val="24"/>
        </w:rPr>
      </w:pPr>
    </w:p>
    <w:p w:rsidR="008C2AB5" w:rsidRPr="002F0755" w:rsidRDefault="008C2AB5" w:rsidP="002F0755">
      <w:pPr>
        <w:pStyle w:val="ConsPlusNormal"/>
        <w:rPr>
          <w:rFonts w:ascii="Times New Roman" w:hAnsi="Times New Roman" w:cs="Times New Roman"/>
          <w:sz w:val="24"/>
          <w:szCs w:val="24"/>
        </w:rPr>
      </w:pPr>
    </w:p>
    <w:p w:rsidR="007364FC" w:rsidRPr="002F0755" w:rsidRDefault="007364FC" w:rsidP="002F0755">
      <w:pPr>
        <w:spacing w:after="0" w:line="240" w:lineRule="auto"/>
        <w:rPr>
          <w:rFonts w:ascii="Times New Roman" w:eastAsia="Times New Roman" w:hAnsi="Times New Roman" w:cs="Times New Roman"/>
          <w:sz w:val="24"/>
          <w:szCs w:val="24"/>
          <w:lang w:eastAsia="ru-RU"/>
        </w:rPr>
      </w:pPr>
      <w:r w:rsidRPr="002F0755">
        <w:rPr>
          <w:rFonts w:ascii="Times New Roman" w:hAnsi="Times New Roman" w:cs="Times New Roman"/>
          <w:sz w:val="24"/>
          <w:szCs w:val="24"/>
        </w:rPr>
        <w:br w:type="page"/>
      </w:r>
    </w:p>
    <w:p w:rsidR="008C2AB5" w:rsidRPr="002F0755" w:rsidRDefault="008C2AB5" w:rsidP="002F0755">
      <w:pPr>
        <w:pStyle w:val="ConsPlusNormal"/>
        <w:jc w:val="right"/>
        <w:outlineLvl w:val="1"/>
        <w:rPr>
          <w:rFonts w:ascii="Times New Roman" w:hAnsi="Times New Roman" w:cs="Times New Roman"/>
          <w:sz w:val="24"/>
          <w:szCs w:val="24"/>
        </w:rPr>
      </w:pPr>
      <w:r w:rsidRPr="002F0755">
        <w:rPr>
          <w:rFonts w:ascii="Times New Roman" w:hAnsi="Times New Roman" w:cs="Times New Roman"/>
          <w:sz w:val="24"/>
          <w:szCs w:val="24"/>
        </w:rPr>
        <w:lastRenderedPageBreak/>
        <w:t>Приложение N 5</w:t>
      </w:r>
    </w:p>
    <w:p w:rsidR="008C2AB5" w:rsidRPr="002F0755" w:rsidRDefault="008C2AB5" w:rsidP="002F0755">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к стандарту (порядку)</w:t>
      </w:r>
    </w:p>
    <w:p w:rsidR="008C2AB5" w:rsidRPr="002F0755" w:rsidRDefault="008C2AB5" w:rsidP="002F0755">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предоставления государственным</w:t>
      </w:r>
    </w:p>
    <w:p w:rsidR="008C2AB5" w:rsidRPr="002F0755" w:rsidRDefault="008C2AB5" w:rsidP="002F0755">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бюджетным учреждением Сахалинской области</w:t>
      </w:r>
    </w:p>
    <w:p w:rsidR="008C2AB5" w:rsidRPr="002F0755" w:rsidRDefault="008C2AB5" w:rsidP="002F0755">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"Сахалинский центр государственной</w:t>
      </w:r>
    </w:p>
    <w:p w:rsidR="008C2AB5" w:rsidRPr="002F0755" w:rsidRDefault="008C2AB5" w:rsidP="002F0755">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кадастровой оценки" услуги</w:t>
      </w:r>
    </w:p>
    <w:p w:rsidR="008C2AB5" w:rsidRPr="002F0755" w:rsidRDefault="008C2AB5" w:rsidP="002F0755">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на территории Сахалинской области</w:t>
      </w:r>
    </w:p>
    <w:p w:rsidR="008C2AB5" w:rsidRPr="002F0755" w:rsidRDefault="008C2AB5" w:rsidP="002F0755">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"Рассмотрение декларации</w:t>
      </w:r>
    </w:p>
    <w:p w:rsidR="008C2AB5" w:rsidRPr="002F0755" w:rsidRDefault="008C2AB5" w:rsidP="002F0755">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о характеристиках объектов недвижимости"</w:t>
      </w:r>
    </w:p>
    <w:p w:rsidR="008C2AB5" w:rsidRPr="002F0755" w:rsidRDefault="008C2AB5" w:rsidP="002F0755">
      <w:pPr>
        <w:pStyle w:val="ConsPlusNormal"/>
        <w:rPr>
          <w:rFonts w:ascii="Times New Roman" w:hAnsi="Times New Roman" w:cs="Times New Roman"/>
          <w:sz w:val="24"/>
          <w:szCs w:val="24"/>
        </w:rPr>
      </w:pPr>
    </w:p>
    <w:p w:rsidR="002F0755" w:rsidRDefault="002F0755" w:rsidP="002F0755">
      <w:pPr>
        <w:pStyle w:val="ConsPlusNormal"/>
        <w:jc w:val="center"/>
        <w:rPr>
          <w:rFonts w:ascii="Times New Roman" w:hAnsi="Times New Roman" w:cs="Times New Roman"/>
          <w:b/>
          <w:sz w:val="24"/>
          <w:szCs w:val="24"/>
        </w:rPr>
      </w:pPr>
    </w:p>
    <w:p w:rsidR="008C2AB5" w:rsidRPr="002F0755" w:rsidRDefault="002F0755" w:rsidP="002F0755">
      <w:pPr>
        <w:pStyle w:val="ConsPlusNormal"/>
        <w:jc w:val="center"/>
        <w:rPr>
          <w:rFonts w:ascii="Times New Roman" w:hAnsi="Times New Roman" w:cs="Times New Roman"/>
          <w:sz w:val="24"/>
          <w:szCs w:val="24"/>
        </w:rPr>
      </w:pPr>
      <w:r w:rsidRPr="002F0755">
        <w:rPr>
          <w:rFonts w:ascii="Times New Roman" w:hAnsi="Times New Roman" w:cs="Times New Roman"/>
          <w:b/>
          <w:sz w:val="24"/>
          <w:szCs w:val="24"/>
        </w:rPr>
        <w:t>Форма уведомления</w:t>
      </w:r>
    </w:p>
    <w:p w:rsidR="008C2AB5" w:rsidRPr="002F0755" w:rsidRDefault="002F0755" w:rsidP="002F0755">
      <w:pPr>
        <w:pStyle w:val="ConsPlusNormal"/>
        <w:jc w:val="center"/>
        <w:rPr>
          <w:rFonts w:ascii="Times New Roman" w:hAnsi="Times New Roman" w:cs="Times New Roman"/>
          <w:sz w:val="24"/>
          <w:szCs w:val="24"/>
        </w:rPr>
      </w:pPr>
      <w:r w:rsidRPr="002F0755">
        <w:rPr>
          <w:rFonts w:ascii="Times New Roman" w:hAnsi="Times New Roman" w:cs="Times New Roman"/>
          <w:b/>
          <w:sz w:val="24"/>
          <w:szCs w:val="24"/>
        </w:rPr>
        <w:t>об отказе в учете информации, содержащейся</w:t>
      </w:r>
    </w:p>
    <w:p w:rsidR="008C2AB5" w:rsidRPr="002F0755" w:rsidRDefault="002F0755" w:rsidP="002F0755">
      <w:pPr>
        <w:pStyle w:val="ConsPlusNormal"/>
        <w:jc w:val="center"/>
        <w:rPr>
          <w:rFonts w:ascii="Times New Roman" w:hAnsi="Times New Roman" w:cs="Times New Roman"/>
          <w:sz w:val="24"/>
          <w:szCs w:val="24"/>
        </w:rPr>
      </w:pPr>
      <w:r w:rsidRPr="002F0755">
        <w:rPr>
          <w:rFonts w:ascii="Times New Roman" w:hAnsi="Times New Roman" w:cs="Times New Roman"/>
          <w:b/>
          <w:sz w:val="24"/>
          <w:szCs w:val="24"/>
        </w:rPr>
        <w:t>в декларации об объекте недвижимости</w:t>
      </w:r>
    </w:p>
    <w:p w:rsidR="008C2AB5" w:rsidRPr="002F0755" w:rsidRDefault="008C2AB5" w:rsidP="002F0755">
      <w:pPr>
        <w:pStyle w:val="ConsPlusNormal"/>
        <w:rPr>
          <w:rFonts w:ascii="Times New Roman" w:hAnsi="Times New Roman" w:cs="Times New Roman"/>
          <w:sz w:val="24"/>
          <w:szCs w:val="24"/>
        </w:rPr>
      </w:pPr>
    </w:p>
    <w:p w:rsidR="008C2AB5" w:rsidRPr="001235F0" w:rsidRDefault="008C2AB5" w:rsidP="002F0755">
      <w:pPr>
        <w:pStyle w:val="ConsPlusNormal"/>
        <w:ind w:firstLine="540"/>
        <w:jc w:val="both"/>
        <w:rPr>
          <w:rFonts w:ascii="Times New Roman" w:hAnsi="Times New Roman" w:cs="Times New Roman"/>
          <w:color w:val="808080" w:themeColor="background1" w:themeShade="80"/>
          <w:sz w:val="24"/>
          <w:szCs w:val="24"/>
        </w:rPr>
      </w:pPr>
      <w:r w:rsidRPr="001235F0">
        <w:rPr>
          <w:rFonts w:ascii="Times New Roman" w:hAnsi="Times New Roman" w:cs="Times New Roman"/>
          <w:color w:val="808080" w:themeColor="background1" w:themeShade="80"/>
          <w:sz w:val="24"/>
          <w:szCs w:val="24"/>
        </w:rPr>
        <w:t xml:space="preserve">Исключена. - </w:t>
      </w:r>
      <w:hyperlink r:id="rId250" w:history="1">
        <w:r w:rsidRPr="001235F0">
          <w:rPr>
            <w:rFonts w:ascii="Times New Roman" w:hAnsi="Times New Roman" w:cs="Times New Roman"/>
            <w:color w:val="808080" w:themeColor="background1" w:themeShade="80"/>
            <w:sz w:val="24"/>
            <w:szCs w:val="24"/>
          </w:rPr>
          <w:t>Приказ</w:t>
        </w:r>
      </w:hyperlink>
      <w:r w:rsidRPr="001235F0">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27.12.2019 N 16-п.</w:t>
      </w:r>
    </w:p>
    <w:p w:rsidR="008C2AB5" w:rsidRPr="001235F0" w:rsidRDefault="008C2AB5" w:rsidP="002F0755">
      <w:pPr>
        <w:pStyle w:val="ConsPlusNormal"/>
        <w:rPr>
          <w:rFonts w:ascii="Times New Roman" w:hAnsi="Times New Roman" w:cs="Times New Roman"/>
          <w:color w:val="808080" w:themeColor="background1" w:themeShade="80"/>
          <w:sz w:val="24"/>
          <w:szCs w:val="24"/>
        </w:rPr>
      </w:pPr>
    </w:p>
    <w:p w:rsidR="008C2AB5" w:rsidRPr="002F0755" w:rsidRDefault="008C2AB5" w:rsidP="002F0755">
      <w:pPr>
        <w:pStyle w:val="ConsPlusNormal"/>
        <w:rPr>
          <w:rFonts w:ascii="Times New Roman" w:hAnsi="Times New Roman" w:cs="Times New Roman"/>
          <w:sz w:val="24"/>
          <w:szCs w:val="24"/>
        </w:rPr>
      </w:pPr>
    </w:p>
    <w:p w:rsidR="008C2AB5" w:rsidRPr="002F0755" w:rsidRDefault="008C2AB5" w:rsidP="002F0755">
      <w:pPr>
        <w:pStyle w:val="ConsPlusNormal"/>
        <w:rPr>
          <w:rFonts w:ascii="Times New Roman" w:hAnsi="Times New Roman" w:cs="Times New Roman"/>
          <w:sz w:val="24"/>
          <w:szCs w:val="24"/>
        </w:rPr>
      </w:pPr>
    </w:p>
    <w:p w:rsidR="008C2AB5" w:rsidRPr="002F0755" w:rsidRDefault="008C2AB5" w:rsidP="002F0755">
      <w:pPr>
        <w:pStyle w:val="ConsPlusNormal"/>
        <w:rPr>
          <w:rFonts w:ascii="Times New Roman" w:hAnsi="Times New Roman" w:cs="Times New Roman"/>
          <w:sz w:val="24"/>
          <w:szCs w:val="24"/>
        </w:rPr>
      </w:pPr>
    </w:p>
    <w:p w:rsidR="008C2AB5" w:rsidRPr="002F0755" w:rsidRDefault="008C2AB5" w:rsidP="002F0755">
      <w:pPr>
        <w:pStyle w:val="ConsPlusNormal"/>
        <w:rPr>
          <w:rFonts w:ascii="Times New Roman" w:hAnsi="Times New Roman" w:cs="Times New Roman"/>
          <w:sz w:val="24"/>
          <w:szCs w:val="24"/>
        </w:rPr>
      </w:pPr>
    </w:p>
    <w:p w:rsidR="002F0755" w:rsidRPr="002F0755" w:rsidRDefault="002F0755" w:rsidP="002F0755">
      <w:pPr>
        <w:spacing w:after="0" w:line="240" w:lineRule="auto"/>
        <w:rPr>
          <w:rFonts w:ascii="Times New Roman" w:eastAsia="Times New Roman" w:hAnsi="Times New Roman" w:cs="Times New Roman"/>
          <w:sz w:val="24"/>
          <w:szCs w:val="24"/>
          <w:lang w:eastAsia="ru-RU"/>
        </w:rPr>
      </w:pPr>
      <w:r w:rsidRPr="002F0755">
        <w:rPr>
          <w:rFonts w:ascii="Times New Roman" w:hAnsi="Times New Roman" w:cs="Times New Roman"/>
          <w:sz w:val="24"/>
          <w:szCs w:val="24"/>
        </w:rPr>
        <w:br w:type="page"/>
      </w:r>
    </w:p>
    <w:p w:rsidR="008C2AB5" w:rsidRPr="002F0755" w:rsidRDefault="008C2AB5" w:rsidP="00800E7D">
      <w:pPr>
        <w:pStyle w:val="ConsPlusNormal"/>
        <w:jc w:val="right"/>
        <w:outlineLvl w:val="1"/>
        <w:rPr>
          <w:rFonts w:ascii="Times New Roman" w:hAnsi="Times New Roman" w:cs="Times New Roman"/>
          <w:sz w:val="24"/>
          <w:szCs w:val="24"/>
        </w:rPr>
      </w:pPr>
      <w:r w:rsidRPr="002F0755">
        <w:rPr>
          <w:rFonts w:ascii="Times New Roman" w:hAnsi="Times New Roman" w:cs="Times New Roman"/>
          <w:sz w:val="24"/>
          <w:szCs w:val="24"/>
        </w:rPr>
        <w:lastRenderedPageBreak/>
        <w:t>Приложение N 6</w:t>
      </w:r>
    </w:p>
    <w:p w:rsidR="008C2AB5" w:rsidRPr="002F0755" w:rsidRDefault="008C2AB5" w:rsidP="00800E7D">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к стандарту (порядку)</w:t>
      </w:r>
    </w:p>
    <w:p w:rsidR="008C2AB5" w:rsidRPr="002F0755" w:rsidRDefault="008C2AB5" w:rsidP="00800E7D">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предоставления государственным</w:t>
      </w:r>
    </w:p>
    <w:p w:rsidR="008C2AB5" w:rsidRPr="002F0755" w:rsidRDefault="008C2AB5" w:rsidP="00800E7D">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бюджетным учреждением Сахалинской области</w:t>
      </w:r>
    </w:p>
    <w:p w:rsidR="008C2AB5" w:rsidRPr="002F0755" w:rsidRDefault="008C2AB5" w:rsidP="00800E7D">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"Сахалинский центр государственной</w:t>
      </w:r>
    </w:p>
    <w:p w:rsidR="008C2AB5" w:rsidRPr="002F0755" w:rsidRDefault="008C2AB5" w:rsidP="00800E7D">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кадастровой оценки" услуги</w:t>
      </w:r>
    </w:p>
    <w:p w:rsidR="008C2AB5" w:rsidRPr="002F0755" w:rsidRDefault="008C2AB5" w:rsidP="00800E7D">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на территории Сахалинской области</w:t>
      </w:r>
    </w:p>
    <w:p w:rsidR="008C2AB5" w:rsidRPr="002F0755" w:rsidRDefault="008C2AB5" w:rsidP="00800E7D">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"Рассмотрение декларации</w:t>
      </w:r>
    </w:p>
    <w:p w:rsidR="008C2AB5" w:rsidRPr="002F0755" w:rsidRDefault="008C2AB5" w:rsidP="00800E7D">
      <w:pPr>
        <w:pStyle w:val="ConsPlusNormal"/>
        <w:jc w:val="right"/>
        <w:rPr>
          <w:rFonts w:ascii="Times New Roman" w:hAnsi="Times New Roman" w:cs="Times New Roman"/>
          <w:sz w:val="24"/>
          <w:szCs w:val="24"/>
        </w:rPr>
      </w:pPr>
      <w:r w:rsidRPr="002F0755">
        <w:rPr>
          <w:rFonts w:ascii="Times New Roman" w:hAnsi="Times New Roman" w:cs="Times New Roman"/>
          <w:sz w:val="24"/>
          <w:szCs w:val="24"/>
        </w:rPr>
        <w:t>о характеристиках объекта недвижимости"</w:t>
      </w:r>
    </w:p>
    <w:p w:rsidR="008C2AB5" w:rsidRPr="002F0755" w:rsidRDefault="008C2AB5" w:rsidP="00800E7D">
      <w:pPr>
        <w:spacing w:after="0" w:line="240" w:lineRule="auto"/>
        <w:rPr>
          <w:rFonts w:ascii="Times New Roman" w:hAnsi="Times New Roman" w:cs="Times New Roman"/>
          <w:sz w:val="24"/>
          <w:szCs w:val="24"/>
        </w:rPr>
      </w:pPr>
    </w:p>
    <w:p w:rsidR="002F0755" w:rsidRPr="002F0755" w:rsidRDefault="002F0755" w:rsidP="00800E7D">
      <w:pPr>
        <w:pStyle w:val="ConsPlusNormal"/>
        <w:jc w:val="center"/>
        <w:rPr>
          <w:rFonts w:ascii="Times New Roman" w:hAnsi="Times New Roman" w:cs="Times New Roman"/>
          <w:b/>
          <w:sz w:val="24"/>
          <w:szCs w:val="24"/>
        </w:rPr>
      </w:pPr>
      <w:bookmarkStart w:id="85" w:name="P2975"/>
      <w:bookmarkEnd w:id="85"/>
      <w:r w:rsidRPr="002F0755">
        <w:rPr>
          <w:rFonts w:ascii="Times New Roman" w:hAnsi="Times New Roman" w:cs="Times New Roman"/>
          <w:b/>
          <w:sz w:val="24"/>
          <w:szCs w:val="24"/>
        </w:rPr>
        <w:t xml:space="preserve">Форма </w:t>
      </w:r>
    </w:p>
    <w:p w:rsidR="008C2AB5" w:rsidRPr="002F0755" w:rsidRDefault="002F0755" w:rsidP="00800E7D">
      <w:pPr>
        <w:pStyle w:val="ConsPlusNormal"/>
        <w:jc w:val="center"/>
        <w:rPr>
          <w:rFonts w:ascii="Times New Roman" w:hAnsi="Times New Roman" w:cs="Times New Roman"/>
          <w:sz w:val="24"/>
          <w:szCs w:val="24"/>
        </w:rPr>
      </w:pPr>
      <w:r w:rsidRPr="002F0755">
        <w:rPr>
          <w:rFonts w:ascii="Times New Roman" w:hAnsi="Times New Roman" w:cs="Times New Roman"/>
          <w:b/>
          <w:sz w:val="24"/>
          <w:szCs w:val="24"/>
        </w:rPr>
        <w:t>обращения в государственное бюджетное учреждение Сахалинской области</w:t>
      </w:r>
    </w:p>
    <w:p w:rsidR="008C2AB5" w:rsidRPr="002F0755" w:rsidRDefault="002F0755" w:rsidP="00800E7D">
      <w:pPr>
        <w:pStyle w:val="ConsPlusNormal"/>
        <w:jc w:val="center"/>
        <w:rPr>
          <w:rFonts w:ascii="Times New Roman" w:hAnsi="Times New Roman" w:cs="Times New Roman"/>
          <w:b/>
          <w:sz w:val="24"/>
          <w:szCs w:val="24"/>
        </w:rPr>
      </w:pPr>
      <w:r w:rsidRPr="002F0755">
        <w:rPr>
          <w:rFonts w:ascii="Times New Roman" w:hAnsi="Times New Roman" w:cs="Times New Roman"/>
          <w:b/>
          <w:sz w:val="24"/>
          <w:szCs w:val="24"/>
        </w:rPr>
        <w:t>"Сахалинский центр государственной кадастровой оценки" о рассмотрении декларации о характеристиках объекта недвижимости</w:t>
      </w:r>
    </w:p>
    <w:p w:rsidR="002F0755" w:rsidRPr="001235F0" w:rsidRDefault="002F0755" w:rsidP="00800E7D">
      <w:pPr>
        <w:pStyle w:val="ConsPlusNormal"/>
        <w:jc w:val="center"/>
        <w:rPr>
          <w:rFonts w:ascii="Times New Roman" w:hAnsi="Times New Roman" w:cs="Times New Roman"/>
          <w:color w:val="808080" w:themeColor="background1" w:themeShade="80"/>
          <w:sz w:val="24"/>
          <w:szCs w:val="24"/>
        </w:rPr>
      </w:pPr>
      <w:r w:rsidRPr="001235F0">
        <w:rPr>
          <w:rFonts w:ascii="Times New Roman" w:hAnsi="Times New Roman" w:cs="Times New Roman"/>
          <w:color w:val="808080" w:themeColor="background1" w:themeShade="80"/>
          <w:sz w:val="24"/>
          <w:szCs w:val="24"/>
        </w:rPr>
        <w:t>(в ред.</w:t>
      </w:r>
      <w:r w:rsidR="001235F0" w:rsidRPr="001235F0">
        <w:rPr>
          <w:rFonts w:ascii="Times New Roman" w:hAnsi="Times New Roman" w:cs="Times New Roman"/>
          <w:color w:val="808080" w:themeColor="background1" w:themeShade="80"/>
          <w:sz w:val="24"/>
          <w:szCs w:val="24"/>
        </w:rPr>
        <w:t xml:space="preserve"> приказа</w:t>
      </w:r>
      <w:r w:rsidRPr="001235F0">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w:t>
      </w:r>
    </w:p>
    <w:p w:rsidR="002F0755" w:rsidRPr="001235F0" w:rsidRDefault="002F0755" w:rsidP="00800E7D">
      <w:pPr>
        <w:pStyle w:val="ConsPlusNormal"/>
        <w:jc w:val="center"/>
        <w:rPr>
          <w:rFonts w:ascii="Times New Roman" w:hAnsi="Times New Roman" w:cs="Times New Roman"/>
          <w:color w:val="808080" w:themeColor="background1" w:themeShade="80"/>
          <w:sz w:val="24"/>
          <w:szCs w:val="24"/>
        </w:rPr>
      </w:pPr>
      <w:r w:rsidRPr="001235F0">
        <w:rPr>
          <w:rFonts w:ascii="Times New Roman" w:hAnsi="Times New Roman" w:cs="Times New Roman"/>
          <w:color w:val="808080" w:themeColor="background1" w:themeShade="80"/>
          <w:sz w:val="24"/>
          <w:szCs w:val="24"/>
        </w:rPr>
        <w:t>области от 27.12.2019 N 16-п)</w:t>
      </w:r>
    </w:p>
    <w:p w:rsidR="008C2AB5" w:rsidRPr="002F0755" w:rsidRDefault="008C2AB5" w:rsidP="00800E7D">
      <w:pPr>
        <w:pStyle w:val="ConsPlusNormal"/>
        <w:rPr>
          <w:rFonts w:ascii="Times New Roman" w:hAnsi="Times New Roman" w:cs="Times New Roman"/>
          <w:sz w:val="24"/>
          <w:szCs w:val="24"/>
        </w:rPr>
      </w:pPr>
    </w:p>
    <w:p w:rsidR="00800E7D" w:rsidRDefault="008C2AB5" w:rsidP="00800E7D">
      <w:pPr>
        <w:pStyle w:val="ConsPlusNonformat"/>
        <w:jc w:val="right"/>
        <w:rPr>
          <w:rFonts w:ascii="Times New Roman" w:hAnsi="Times New Roman" w:cs="Times New Roman"/>
          <w:sz w:val="24"/>
          <w:szCs w:val="24"/>
        </w:rPr>
      </w:pPr>
      <w:r w:rsidRPr="002F0755">
        <w:rPr>
          <w:rFonts w:ascii="Times New Roman" w:hAnsi="Times New Roman" w:cs="Times New Roman"/>
          <w:sz w:val="24"/>
          <w:szCs w:val="24"/>
        </w:rPr>
        <w:t xml:space="preserve">                                    </w:t>
      </w:r>
    </w:p>
    <w:p w:rsidR="008C2AB5" w:rsidRPr="00800E7D" w:rsidRDefault="008C2AB5" w:rsidP="00800E7D">
      <w:pPr>
        <w:pStyle w:val="ConsPlusNonformat"/>
        <w:jc w:val="right"/>
        <w:rPr>
          <w:rFonts w:ascii="Times New Roman" w:hAnsi="Times New Roman" w:cs="Times New Roman"/>
          <w:sz w:val="24"/>
          <w:szCs w:val="24"/>
        </w:rPr>
      </w:pPr>
      <w:r w:rsidRPr="00800E7D">
        <w:rPr>
          <w:rFonts w:ascii="Times New Roman" w:hAnsi="Times New Roman" w:cs="Times New Roman"/>
          <w:sz w:val="24"/>
          <w:szCs w:val="24"/>
        </w:rPr>
        <w:t>Руководителю</w:t>
      </w:r>
    </w:p>
    <w:p w:rsidR="008C2AB5" w:rsidRPr="00800E7D" w:rsidRDefault="008C2AB5" w:rsidP="00800E7D">
      <w:pPr>
        <w:pStyle w:val="ConsPlusNonformat"/>
        <w:jc w:val="right"/>
        <w:rPr>
          <w:rFonts w:ascii="Times New Roman" w:hAnsi="Times New Roman" w:cs="Times New Roman"/>
          <w:sz w:val="24"/>
          <w:szCs w:val="24"/>
        </w:rPr>
      </w:pPr>
      <w:r w:rsidRPr="00800E7D">
        <w:rPr>
          <w:rFonts w:ascii="Times New Roman" w:hAnsi="Times New Roman" w:cs="Times New Roman"/>
          <w:sz w:val="24"/>
          <w:szCs w:val="24"/>
        </w:rPr>
        <w:t xml:space="preserve">                                     государственного бюджетного учреждения</w:t>
      </w:r>
    </w:p>
    <w:p w:rsidR="008C2AB5" w:rsidRPr="00800E7D" w:rsidRDefault="008C2AB5" w:rsidP="00800E7D">
      <w:pPr>
        <w:pStyle w:val="ConsPlusNonformat"/>
        <w:jc w:val="right"/>
        <w:rPr>
          <w:rFonts w:ascii="Times New Roman" w:hAnsi="Times New Roman" w:cs="Times New Roman"/>
          <w:sz w:val="24"/>
          <w:szCs w:val="24"/>
        </w:rPr>
      </w:pPr>
      <w:r w:rsidRPr="00800E7D">
        <w:rPr>
          <w:rFonts w:ascii="Times New Roman" w:hAnsi="Times New Roman" w:cs="Times New Roman"/>
          <w:sz w:val="24"/>
          <w:szCs w:val="24"/>
        </w:rPr>
        <w:t xml:space="preserve">                                     Сахалинской области "Сахалинский центр</w:t>
      </w:r>
    </w:p>
    <w:p w:rsidR="008C2AB5" w:rsidRPr="00800E7D" w:rsidRDefault="008C2AB5" w:rsidP="00800E7D">
      <w:pPr>
        <w:pStyle w:val="ConsPlusNonformat"/>
        <w:jc w:val="right"/>
        <w:rPr>
          <w:rFonts w:ascii="Times New Roman" w:hAnsi="Times New Roman" w:cs="Times New Roman"/>
          <w:sz w:val="24"/>
          <w:szCs w:val="24"/>
        </w:rPr>
      </w:pPr>
      <w:r w:rsidRPr="00800E7D">
        <w:rPr>
          <w:rFonts w:ascii="Times New Roman" w:hAnsi="Times New Roman" w:cs="Times New Roman"/>
          <w:sz w:val="24"/>
          <w:szCs w:val="24"/>
        </w:rPr>
        <w:t xml:space="preserve">                                     государственной кадастровой оценки"</w:t>
      </w:r>
    </w:p>
    <w:p w:rsidR="008C2AB5" w:rsidRPr="00800E7D" w:rsidRDefault="008C2AB5" w:rsidP="00800E7D">
      <w:pPr>
        <w:pStyle w:val="ConsPlusNonformat"/>
        <w:jc w:val="right"/>
        <w:rPr>
          <w:rFonts w:ascii="Times New Roman" w:hAnsi="Times New Roman" w:cs="Times New Roman"/>
          <w:sz w:val="24"/>
          <w:szCs w:val="24"/>
        </w:rPr>
      </w:pPr>
      <w:r w:rsidRPr="00800E7D">
        <w:rPr>
          <w:rFonts w:ascii="Times New Roman" w:hAnsi="Times New Roman" w:cs="Times New Roman"/>
          <w:sz w:val="24"/>
          <w:szCs w:val="24"/>
        </w:rPr>
        <w:t xml:space="preserve">                                                      Ф.И.О.</w:t>
      </w:r>
    </w:p>
    <w:p w:rsidR="00800E7D" w:rsidRDefault="008C2AB5" w:rsidP="00800E7D">
      <w:pPr>
        <w:pStyle w:val="ConsPlusNonformat"/>
        <w:jc w:val="right"/>
        <w:rPr>
          <w:rFonts w:ascii="Times New Roman" w:hAnsi="Times New Roman" w:cs="Times New Roman"/>
          <w:sz w:val="24"/>
          <w:szCs w:val="24"/>
        </w:rPr>
      </w:pPr>
      <w:r w:rsidRPr="00800E7D">
        <w:rPr>
          <w:rFonts w:ascii="Times New Roman" w:hAnsi="Times New Roman" w:cs="Times New Roman"/>
          <w:sz w:val="24"/>
          <w:szCs w:val="24"/>
        </w:rPr>
        <w:t xml:space="preserve">                                    </w:t>
      </w:r>
    </w:p>
    <w:p w:rsidR="008C2AB5" w:rsidRPr="00800E7D" w:rsidRDefault="008C2AB5" w:rsidP="00800E7D">
      <w:pPr>
        <w:pStyle w:val="ConsPlusNonformat"/>
        <w:jc w:val="right"/>
        <w:rPr>
          <w:rFonts w:ascii="Times New Roman" w:hAnsi="Times New Roman" w:cs="Times New Roman"/>
          <w:sz w:val="24"/>
          <w:szCs w:val="24"/>
        </w:rPr>
      </w:pPr>
      <w:r w:rsidRPr="00800E7D">
        <w:rPr>
          <w:rFonts w:ascii="Times New Roman" w:hAnsi="Times New Roman" w:cs="Times New Roman"/>
          <w:sz w:val="24"/>
          <w:szCs w:val="24"/>
        </w:rPr>
        <w:t>Заявитель:</w:t>
      </w:r>
    </w:p>
    <w:p w:rsidR="008C2AB5" w:rsidRPr="002F0755" w:rsidRDefault="008C2AB5" w:rsidP="00800E7D">
      <w:pPr>
        <w:pStyle w:val="ConsPlusNonformat"/>
        <w:jc w:val="right"/>
        <w:rPr>
          <w:rFonts w:ascii="Times New Roman" w:hAnsi="Times New Roman" w:cs="Times New Roman"/>
          <w:sz w:val="24"/>
          <w:szCs w:val="24"/>
        </w:rPr>
      </w:pPr>
      <w:r w:rsidRPr="002F0755">
        <w:rPr>
          <w:rFonts w:ascii="Times New Roman" w:hAnsi="Times New Roman" w:cs="Times New Roman"/>
          <w:sz w:val="24"/>
          <w:szCs w:val="24"/>
        </w:rPr>
        <w:t xml:space="preserve">                                     ______________________________________</w:t>
      </w:r>
    </w:p>
    <w:p w:rsidR="008C2AB5" w:rsidRPr="00800E7D" w:rsidRDefault="008C2AB5" w:rsidP="00800E7D">
      <w:pPr>
        <w:pStyle w:val="ConsPlusNonformat"/>
        <w:jc w:val="right"/>
        <w:rPr>
          <w:rFonts w:ascii="Times New Roman" w:hAnsi="Times New Roman" w:cs="Times New Roman"/>
        </w:rPr>
      </w:pPr>
      <w:r w:rsidRPr="00800E7D">
        <w:rPr>
          <w:rFonts w:ascii="Times New Roman" w:hAnsi="Times New Roman" w:cs="Times New Roman"/>
        </w:rPr>
        <w:t xml:space="preserve">                                      </w:t>
      </w:r>
      <w:r w:rsidRPr="00800E7D">
        <w:rPr>
          <w:rFonts w:ascii="Times New Roman" w:hAnsi="Times New Roman" w:cs="Times New Roman"/>
          <w:i/>
        </w:rPr>
        <w:t>(фамилия, имя, отчество (последнее -</w:t>
      </w:r>
    </w:p>
    <w:p w:rsidR="008C2AB5" w:rsidRPr="00800E7D" w:rsidRDefault="008C2AB5" w:rsidP="00800E7D">
      <w:pPr>
        <w:pStyle w:val="ConsPlusNonformat"/>
        <w:jc w:val="right"/>
        <w:rPr>
          <w:rFonts w:ascii="Times New Roman" w:hAnsi="Times New Roman" w:cs="Times New Roman"/>
        </w:rPr>
      </w:pPr>
      <w:r w:rsidRPr="00800E7D">
        <w:rPr>
          <w:rFonts w:ascii="Times New Roman" w:hAnsi="Times New Roman" w:cs="Times New Roman"/>
        </w:rPr>
        <w:t xml:space="preserve">                                         </w:t>
      </w:r>
      <w:r w:rsidRPr="00800E7D">
        <w:rPr>
          <w:rFonts w:ascii="Times New Roman" w:hAnsi="Times New Roman" w:cs="Times New Roman"/>
          <w:i/>
        </w:rPr>
        <w:t>при наличии) физического лица,</w:t>
      </w:r>
    </w:p>
    <w:p w:rsidR="008C2AB5" w:rsidRPr="00800E7D" w:rsidRDefault="008C2AB5" w:rsidP="00800E7D">
      <w:pPr>
        <w:pStyle w:val="ConsPlusNonformat"/>
        <w:jc w:val="right"/>
        <w:rPr>
          <w:rFonts w:ascii="Times New Roman" w:hAnsi="Times New Roman" w:cs="Times New Roman"/>
        </w:rPr>
      </w:pPr>
      <w:r w:rsidRPr="00800E7D">
        <w:rPr>
          <w:rFonts w:ascii="Times New Roman" w:hAnsi="Times New Roman" w:cs="Times New Roman"/>
        </w:rPr>
        <w:t xml:space="preserve">                                             </w:t>
      </w:r>
      <w:r w:rsidRPr="00800E7D">
        <w:rPr>
          <w:rFonts w:ascii="Times New Roman" w:hAnsi="Times New Roman" w:cs="Times New Roman"/>
          <w:i/>
        </w:rPr>
        <w:t>представителя заявителя,</w:t>
      </w:r>
    </w:p>
    <w:p w:rsidR="008C2AB5" w:rsidRPr="00800E7D" w:rsidRDefault="008C2AB5" w:rsidP="00800E7D">
      <w:pPr>
        <w:pStyle w:val="ConsPlusNonformat"/>
        <w:jc w:val="right"/>
        <w:rPr>
          <w:rFonts w:ascii="Times New Roman" w:hAnsi="Times New Roman" w:cs="Times New Roman"/>
        </w:rPr>
      </w:pPr>
      <w:r w:rsidRPr="00800E7D">
        <w:rPr>
          <w:rFonts w:ascii="Times New Roman" w:hAnsi="Times New Roman" w:cs="Times New Roman"/>
        </w:rPr>
        <w:t xml:space="preserve">                                     </w:t>
      </w:r>
      <w:r w:rsidRPr="00800E7D">
        <w:rPr>
          <w:rFonts w:ascii="Times New Roman" w:hAnsi="Times New Roman" w:cs="Times New Roman"/>
          <w:i/>
        </w:rPr>
        <w:t>полное наименование юридического лица)</w:t>
      </w:r>
    </w:p>
    <w:p w:rsidR="008C2AB5" w:rsidRPr="002F0755" w:rsidRDefault="008C2AB5" w:rsidP="00800E7D">
      <w:pPr>
        <w:pStyle w:val="ConsPlusNonformat"/>
        <w:jc w:val="right"/>
        <w:rPr>
          <w:rFonts w:ascii="Times New Roman" w:hAnsi="Times New Roman" w:cs="Times New Roman"/>
          <w:sz w:val="24"/>
          <w:szCs w:val="24"/>
        </w:rPr>
      </w:pPr>
      <w:r w:rsidRPr="002F0755">
        <w:rPr>
          <w:rFonts w:ascii="Times New Roman" w:hAnsi="Times New Roman" w:cs="Times New Roman"/>
          <w:sz w:val="24"/>
          <w:szCs w:val="24"/>
        </w:rPr>
        <w:t xml:space="preserve">                                     почтовый адрес:</w:t>
      </w:r>
    </w:p>
    <w:p w:rsidR="008C2AB5" w:rsidRPr="002F0755" w:rsidRDefault="008C2AB5" w:rsidP="00800E7D">
      <w:pPr>
        <w:pStyle w:val="ConsPlusNonformat"/>
        <w:jc w:val="right"/>
        <w:rPr>
          <w:rFonts w:ascii="Times New Roman" w:hAnsi="Times New Roman" w:cs="Times New Roman"/>
          <w:sz w:val="24"/>
          <w:szCs w:val="24"/>
        </w:rPr>
      </w:pPr>
      <w:r w:rsidRPr="002F0755">
        <w:rPr>
          <w:rFonts w:ascii="Times New Roman" w:hAnsi="Times New Roman" w:cs="Times New Roman"/>
          <w:sz w:val="24"/>
          <w:szCs w:val="24"/>
        </w:rPr>
        <w:t xml:space="preserve">                                     ______________________________________</w:t>
      </w:r>
    </w:p>
    <w:p w:rsidR="008C2AB5" w:rsidRPr="00800E7D" w:rsidRDefault="008C2AB5" w:rsidP="00800E7D">
      <w:pPr>
        <w:pStyle w:val="ConsPlusNonformat"/>
        <w:jc w:val="right"/>
        <w:rPr>
          <w:rFonts w:ascii="Times New Roman" w:hAnsi="Times New Roman" w:cs="Times New Roman"/>
        </w:rPr>
      </w:pPr>
      <w:r w:rsidRPr="002F0755">
        <w:rPr>
          <w:rFonts w:ascii="Times New Roman" w:hAnsi="Times New Roman" w:cs="Times New Roman"/>
          <w:sz w:val="24"/>
          <w:szCs w:val="24"/>
        </w:rPr>
        <w:t xml:space="preserve">                                          </w:t>
      </w:r>
      <w:r w:rsidRPr="00800E7D">
        <w:rPr>
          <w:rFonts w:ascii="Times New Roman" w:hAnsi="Times New Roman" w:cs="Times New Roman"/>
          <w:i/>
        </w:rPr>
        <w:t>(место жительства физического</w:t>
      </w:r>
    </w:p>
    <w:p w:rsidR="008C2AB5" w:rsidRPr="00800E7D" w:rsidRDefault="008C2AB5" w:rsidP="00800E7D">
      <w:pPr>
        <w:pStyle w:val="ConsPlusNonformat"/>
        <w:jc w:val="right"/>
        <w:rPr>
          <w:rFonts w:ascii="Times New Roman" w:hAnsi="Times New Roman" w:cs="Times New Roman"/>
        </w:rPr>
      </w:pPr>
      <w:r w:rsidRPr="00800E7D">
        <w:rPr>
          <w:rFonts w:ascii="Times New Roman" w:hAnsi="Times New Roman" w:cs="Times New Roman"/>
        </w:rPr>
        <w:t xml:space="preserve">                                         </w:t>
      </w:r>
      <w:r w:rsidRPr="00800E7D">
        <w:rPr>
          <w:rFonts w:ascii="Times New Roman" w:hAnsi="Times New Roman" w:cs="Times New Roman"/>
          <w:i/>
        </w:rPr>
        <w:t>лица, представителя заявителя/</w:t>
      </w:r>
    </w:p>
    <w:p w:rsidR="008C2AB5" w:rsidRPr="00800E7D" w:rsidRDefault="008C2AB5" w:rsidP="00800E7D">
      <w:pPr>
        <w:pStyle w:val="ConsPlusNonformat"/>
        <w:jc w:val="right"/>
        <w:rPr>
          <w:rFonts w:ascii="Times New Roman" w:hAnsi="Times New Roman" w:cs="Times New Roman"/>
        </w:rPr>
      </w:pPr>
      <w:r w:rsidRPr="00800E7D">
        <w:rPr>
          <w:rFonts w:ascii="Times New Roman" w:hAnsi="Times New Roman" w:cs="Times New Roman"/>
        </w:rPr>
        <w:t xml:space="preserve">                                       </w:t>
      </w:r>
      <w:r w:rsidRPr="00800E7D">
        <w:rPr>
          <w:rFonts w:ascii="Times New Roman" w:hAnsi="Times New Roman" w:cs="Times New Roman"/>
          <w:i/>
        </w:rPr>
        <w:t>местонахождения юридического лица)</w:t>
      </w:r>
    </w:p>
    <w:p w:rsidR="008C2AB5" w:rsidRPr="002F0755" w:rsidRDefault="008C2AB5" w:rsidP="00800E7D">
      <w:pPr>
        <w:pStyle w:val="ConsPlusNonformat"/>
        <w:jc w:val="right"/>
        <w:rPr>
          <w:rFonts w:ascii="Times New Roman" w:hAnsi="Times New Roman" w:cs="Times New Roman"/>
          <w:sz w:val="24"/>
          <w:szCs w:val="24"/>
        </w:rPr>
      </w:pPr>
      <w:r w:rsidRPr="002F0755">
        <w:rPr>
          <w:rFonts w:ascii="Times New Roman" w:hAnsi="Times New Roman" w:cs="Times New Roman"/>
          <w:sz w:val="24"/>
          <w:szCs w:val="24"/>
        </w:rPr>
        <w:t xml:space="preserve">                                     контактный телефон:</w:t>
      </w:r>
    </w:p>
    <w:p w:rsidR="008C2AB5" w:rsidRPr="002F0755" w:rsidRDefault="008C2AB5" w:rsidP="00800E7D">
      <w:pPr>
        <w:pStyle w:val="ConsPlusNonformat"/>
        <w:jc w:val="right"/>
        <w:rPr>
          <w:rFonts w:ascii="Times New Roman" w:hAnsi="Times New Roman" w:cs="Times New Roman"/>
          <w:sz w:val="24"/>
          <w:szCs w:val="24"/>
        </w:rPr>
      </w:pPr>
      <w:r w:rsidRPr="002F0755">
        <w:rPr>
          <w:rFonts w:ascii="Times New Roman" w:hAnsi="Times New Roman" w:cs="Times New Roman"/>
          <w:sz w:val="24"/>
          <w:szCs w:val="24"/>
        </w:rPr>
        <w:t xml:space="preserve">                                     ______________________________________</w:t>
      </w:r>
    </w:p>
    <w:p w:rsidR="008C2AB5" w:rsidRPr="002F0755" w:rsidRDefault="008C2AB5" w:rsidP="00800E7D">
      <w:pPr>
        <w:pStyle w:val="ConsPlusNonformat"/>
        <w:jc w:val="right"/>
        <w:rPr>
          <w:rFonts w:ascii="Times New Roman" w:hAnsi="Times New Roman" w:cs="Times New Roman"/>
          <w:sz w:val="24"/>
          <w:szCs w:val="24"/>
        </w:rPr>
      </w:pPr>
      <w:r w:rsidRPr="002F0755">
        <w:rPr>
          <w:rFonts w:ascii="Times New Roman" w:hAnsi="Times New Roman" w:cs="Times New Roman"/>
          <w:sz w:val="24"/>
          <w:szCs w:val="24"/>
        </w:rPr>
        <w:t xml:space="preserve">                                     адрес электронной почты (при наличии):</w:t>
      </w:r>
    </w:p>
    <w:p w:rsidR="008C2AB5" w:rsidRPr="002F0755" w:rsidRDefault="008C2AB5" w:rsidP="00800E7D">
      <w:pPr>
        <w:pStyle w:val="ConsPlusNonformat"/>
        <w:jc w:val="right"/>
        <w:rPr>
          <w:rFonts w:ascii="Times New Roman" w:hAnsi="Times New Roman" w:cs="Times New Roman"/>
          <w:sz w:val="24"/>
          <w:szCs w:val="24"/>
        </w:rPr>
      </w:pPr>
      <w:r w:rsidRPr="002F0755">
        <w:rPr>
          <w:rFonts w:ascii="Times New Roman" w:hAnsi="Times New Roman" w:cs="Times New Roman"/>
          <w:sz w:val="24"/>
          <w:szCs w:val="24"/>
        </w:rPr>
        <w:t xml:space="preserve">                                     ______________________________________</w:t>
      </w:r>
    </w:p>
    <w:p w:rsidR="008C2AB5" w:rsidRPr="002F0755" w:rsidRDefault="008C2AB5" w:rsidP="00800E7D">
      <w:pPr>
        <w:pStyle w:val="ConsPlusNonformat"/>
        <w:jc w:val="right"/>
        <w:rPr>
          <w:rFonts w:ascii="Times New Roman" w:hAnsi="Times New Roman" w:cs="Times New Roman"/>
          <w:sz w:val="24"/>
          <w:szCs w:val="24"/>
        </w:rPr>
      </w:pPr>
    </w:p>
    <w:p w:rsidR="00800E7D" w:rsidRDefault="00800E7D" w:rsidP="00800E7D">
      <w:pPr>
        <w:pStyle w:val="ConsPlusNonformat"/>
        <w:jc w:val="center"/>
        <w:rPr>
          <w:rFonts w:ascii="Times New Roman" w:hAnsi="Times New Roman" w:cs="Times New Roman"/>
          <w:b/>
          <w:sz w:val="24"/>
          <w:szCs w:val="24"/>
        </w:rPr>
      </w:pPr>
    </w:p>
    <w:p w:rsidR="008C2AB5" w:rsidRPr="00800E7D" w:rsidRDefault="008C2AB5" w:rsidP="00800E7D">
      <w:pPr>
        <w:pStyle w:val="ConsPlusNonformat"/>
        <w:jc w:val="center"/>
        <w:rPr>
          <w:rFonts w:ascii="Times New Roman" w:hAnsi="Times New Roman" w:cs="Times New Roman"/>
          <w:sz w:val="24"/>
          <w:szCs w:val="24"/>
        </w:rPr>
      </w:pPr>
      <w:r w:rsidRPr="00800E7D">
        <w:rPr>
          <w:rFonts w:ascii="Times New Roman" w:hAnsi="Times New Roman" w:cs="Times New Roman"/>
          <w:b/>
          <w:sz w:val="24"/>
          <w:szCs w:val="24"/>
        </w:rPr>
        <w:t>Заявление</w:t>
      </w:r>
    </w:p>
    <w:p w:rsidR="008C2AB5" w:rsidRPr="00800E7D" w:rsidRDefault="008C2AB5" w:rsidP="00800E7D">
      <w:pPr>
        <w:pStyle w:val="ConsPlusNonformat"/>
        <w:jc w:val="center"/>
        <w:rPr>
          <w:rFonts w:ascii="Times New Roman" w:hAnsi="Times New Roman" w:cs="Times New Roman"/>
          <w:sz w:val="24"/>
          <w:szCs w:val="24"/>
        </w:rPr>
      </w:pPr>
      <w:r w:rsidRPr="00800E7D">
        <w:rPr>
          <w:rFonts w:ascii="Times New Roman" w:hAnsi="Times New Roman" w:cs="Times New Roman"/>
          <w:b/>
          <w:sz w:val="24"/>
          <w:szCs w:val="24"/>
        </w:rPr>
        <w:t>о рассмотрении декларации о характеристиках объекта недвижимости</w:t>
      </w:r>
    </w:p>
    <w:p w:rsidR="008C2AB5" w:rsidRPr="00800E7D" w:rsidRDefault="008C2AB5" w:rsidP="00800E7D">
      <w:pPr>
        <w:pStyle w:val="ConsPlusNonformat"/>
        <w:jc w:val="center"/>
        <w:rPr>
          <w:rFonts w:ascii="Times New Roman" w:hAnsi="Times New Roman" w:cs="Times New Roman"/>
          <w:sz w:val="24"/>
          <w:szCs w:val="24"/>
        </w:rPr>
      </w:pPr>
    </w:p>
    <w:p w:rsidR="008C2AB5" w:rsidRPr="00800E7D" w:rsidRDefault="008C2AB5" w:rsidP="00800E7D">
      <w:pPr>
        <w:pStyle w:val="ConsPlusNonformat"/>
        <w:ind w:firstLine="567"/>
        <w:jc w:val="both"/>
        <w:rPr>
          <w:rFonts w:ascii="Times New Roman" w:hAnsi="Times New Roman" w:cs="Times New Roman"/>
          <w:sz w:val="24"/>
          <w:szCs w:val="24"/>
        </w:rPr>
      </w:pPr>
      <w:r w:rsidRPr="00800E7D">
        <w:rPr>
          <w:rFonts w:ascii="Times New Roman" w:hAnsi="Times New Roman" w:cs="Times New Roman"/>
          <w:sz w:val="24"/>
          <w:szCs w:val="24"/>
        </w:rPr>
        <w:t>Прошу рассмотреть декларацию о характеристиках объекта недвижимости,</w:t>
      </w:r>
      <w:r w:rsidR="002F0755" w:rsidRPr="00800E7D">
        <w:rPr>
          <w:rFonts w:ascii="Times New Roman" w:hAnsi="Times New Roman" w:cs="Times New Roman"/>
          <w:sz w:val="24"/>
          <w:szCs w:val="24"/>
        </w:rPr>
        <w:t xml:space="preserve"> </w:t>
      </w:r>
      <w:r w:rsidRPr="00800E7D">
        <w:rPr>
          <w:rFonts w:ascii="Times New Roman" w:hAnsi="Times New Roman" w:cs="Times New Roman"/>
          <w:sz w:val="24"/>
          <w:szCs w:val="24"/>
        </w:rPr>
        <w:t>расположенного по адресу _________________________</w:t>
      </w:r>
      <w:r w:rsidR="002F0755" w:rsidRPr="00800E7D">
        <w:rPr>
          <w:rFonts w:ascii="Times New Roman" w:hAnsi="Times New Roman" w:cs="Times New Roman"/>
          <w:sz w:val="24"/>
          <w:szCs w:val="24"/>
        </w:rPr>
        <w:t>______________</w:t>
      </w:r>
      <w:r w:rsidRPr="00800E7D">
        <w:rPr>
          <w:rFonts w:ascii="Times New Roman" w:hAnsi="Times New Roman" w:cs="Times New Roman"/>
          <w:sz w:val="24"/>
          <w:szCs w:val="24"/>
        </w:rPr>
        <w:t>______, кадастровый номер</w:t>
      </w:r>
      <w:r w:rsidR="002F0755" w:rsidRPr="00800E7D">
        <w:rPr>
          <w:rFonts w:ascii="Times New Roman" w:hAnsi="Times New Roman" w:cs="Times New Roman"/>
          <w:sz w:val="24"/>
          <w:szCs w:val="24"/>
        </w:rPr>
        <w:t xml:space="preserve"> </w:t>
      </w:r>
      <w:r w:rsidRPr="00800E7D">
        <w:rPr>
          <w:rFonts w:ascii="Times New Roman" w:hAnsi="Times New Roman" w:cs="Times New Roman"/>
          <w:sz w:val="24"/>
          <w:szCs w:val="24"/>
        </w:rPr>
        <w:t>_________________________________________________.</w:t>
      </w:r>
    </w:p>
    <w:p w:rsidR="008C2AB5" w:rsidRPr="00800E7D" w:rsidRDefault="008C2AB5" w:rsidP="00800E7D">
      <w:pPr>
        <w:pStyle w:val="ConsPlusNonformat"/>
        <w:ind w:firstLine="567"/>
        <w:jc w:val="both"/>
        <w:rPr>
          <w:rFonts w:ascii="Times New Roman" w:hAnsi="Times New Roman" w:cs="Times New Roman"/>
          <w:sz w:val="24"/>
          <w:szCs w:val="24"/>
        </w:rPr>
      </w:pPr>
      <w:r w:rsidRPr="00800E7D">
        <w:rPr>
          <w:rFonts w:ascii="Times New Roman" w:hAnsi="Times New Roman" w:cs="Times New Roman"/>
          <w:sz w:val="24"/>
          <w:szCs w:val="24"/>
        </w:rPr>
        <w:t>Результат Услуги прошу предоставить _________________________</w:t>
      </w:r>
      <w:r w:rsidR="002F0755" w:rsidRPr="00800E7D">
        <w:rPr>
          <w:rFonts w:ascii="Times New Roman" w:hAnsi="Times New Roman" w:cs="Times New Roman"/>
          <w:sz w:val="24"/>
          <w:szCs w:val="24"/>
        </w:rPr>
        <w:t>____</w:t>
      </w:r>
      <w:r w:rsidRPr="00800E7D">
        <w:rPr>
          <w:rFonts w:ascii="Times New Roman" w:hAnsi="Times New Roman" w:cs="Times New Roman"/>
          <w:sz w:val="24"/>
          <w:szCs w:val="24"/>
        </w:rPr>
        <w:t>__________</w:t>
      </w:r>
    </w:p>
    <w:p w:rsidR="008C2AB5" w:rsidRPr="002F0755" w:rsidRDefault="008C2AB5" w:rsidP="00800E7D">
      <w:pPr>
        <w:pStyle w:val="ConsPlusNonformat"/>
        <w:ind w:firstLine="567"/>
        <w:jc w:val="both"/>
        <w:rPr>
          <w:rFonts w:ascii="Times New Roman" w:hAnsi="Times New Roman" w:cs="Times New Roman"/>
        </w:rPr>
      </w:pPr>
      <w:r w:rsidRPr="002F0755">
        <w:rPr>
          <w:rFonts w:ascii="Times New Roman" w:hAnsi="Times New Roman" w:cs="Times New Roman"/>
        </w:rPr>
        <w:t xml:space="preserve">                      </w:t>
      </w:r>
      <w:r w:rsidR="002F0755">
        <w:rPr>
          <w:rFonts w:ascii="Times New Roman" w:hAnsi="Times New Roman" w:cs="Times New Roman"/>
        </w:rPr>
        <w:tab/>
      </w:r>
      <w:r w:rsidR="002F0755">
        <w:rPr>
          <w:rFonts w:ascii="Times New Roman" w:hAnsi="Times New Roman" w:cs="Times New Roman"/>
        </w:rPr>
        <w:tab/>
      </w:r>
      <w:r w:rsidR="002F0755">
        <w:rPr>
          <w:rFonts w:ascii="Times New Roman" w:hAnsi="Times New Roman" w:cs="Times New Roman"/>
        </w:rPr>
        <w:tab/>
      </w:r>
      <w:r w:rsidR="002F0755">
        <w:rPr>
          <w:rFonts w:ascii="Times New Roman" w:hAnsi="Times New Roman" w:cs="Times New Roman"/>
        </w:rPr>
        <w:tab/>
      </w:r>
      <w:r w:rsidRPr="002F0755">
        <w:rPr>
          <w:rFonts w:ascii="Times New Roman" w:hAnsi="Times New Roman" w:cs="Times New Roman"/>
          <w:i/>
        </w:rPr>
        <w:t>(указывается способ предоставления результата Услуги)</w:t>
      </w:r>
    </w:p>
    <w:p w:rsidR="008C2AB5" w:rsidRPr="002F0755" w:rsidRDefault="008C2AB5" w:rsidP="00800E7D">
      <w:pPr>
        <w:pStyle w:val="ConsPlusNonformat"/>
        <w:jc w:val="both"/>
        <w:rPr>
          <w:rFonts w:ascii="Times New Roman" w:hAnsi="Times New Roman" w:cs="Times New Roman"/>
          <w:sz w:val="24"/>
          <w:szCs w:val="24"/>
        </w:rPr>
      </w:pPr>
      <w:r w:rsidRPr="002F0755">
        <w:rPr>
          <w:rFonts w:ascii="Times New Roman" w:hAnsi="Times New Roman" w:cs="Times New Roman"/>
          <w:sz w:val="24"/>
          <w:szCs w:val="24"/>
        </w:rPr>
        <w:t>_______________________________________________________________</w:t>
      </w:r>
      <w:r w:rsidR="002F0755">
        <w:rPr>
          <w:rFonts w:ascii="Times New Roman" w:hAnsi="Times New Roman" w:cs="Times New Roman"/>
          <w:sz w:val="24"/>
          <w:szCs w:val="24"/>
        </w:rPr>
        <w:t>___</w:t>
      </w:r>
      <w:r w:rsidRPr="002F0755">
        <w:rPr>
          <w:rFonts w:ascii="Times New Roman" w:hAnsi="Times New Roman" w:cs="Times New Roman"/>
          <w:sz w:val="24"/>
          <w:szCs w:val="24"/>
        </w:rPr>
        <w:t>___________.</w:t>
      </w:r>
    </w:p>
    <w:p w:rsidR="008C2AB5" w:rsidRPr="00800E7D" w:rsidRDefault="008C2AB5" w:rsidP="00800E7D">
      <w:pPr>
        <w:pStyle w:val="ConsPlusNonformat"/>
        <w:jc w:val="both"/>
        <w:rPr>
          <w:rFonts w:ascii="Times New Roman" w:hAnsi="Times New Roman" w:cs="Times New Roman"/>
          <w:sz w:val="24"/>
          <w:szCs w:val="24"/>
        </w:rPr>
      </w:pPr>
      <w:r w:rsidRPr="00800E7D">
        <w:rPr>
          <w:rFonts w:ascii="Times New Roman" w:hAnsi="Times New Roman" w:cs="Times New Roman"/>
          <w:sz w:val="24"/>
          <w:szCs w:val="24"/>
        </w:rPr>
        <w:t>Приложение:</w:t>
      </w:r>
    </w:p>
    <w:p w:rsidR="008C2AB5" w:rsidRPr="00800E7D" w:rsidRDefault="008C2AB5" w:rsidP="00800E7D">
      <w:pPr>
        <w:pStyle w:val="ConsPlusNonformat"/>
        <w:jc w:val="both"/>
        <w:rPr>
          <w:rFonts w:ascii="Times New Roman" w:hAnsi="Times New Roman" w:cs="Times New Roman"/>
          <w:sz w:val="24"/>
          <w:szCs w:val="24"/>
        </w:rPr>
      </w:pPr>
      <w:r w:rsidRPr="00800E7D">
        <w:rPr>
          <w:rFonts w:ascii="Times New Roman" w:hAnsi="Times New Roman" w:cs="Times New Roman"/>
          <w:sz w:val="24"/>
          <w:szCs w:val="24"/>
        </w:rPr>
        <w:t xml:space="preserve">1. </w:t>
      </w:r>
      <w:r w:rsidRPr="00800E7D">
        <w:rPr>
          <w:rFonts w:ascii="Times New Roman" w:hAnsi="Times New Roman" w:cs="Times New Roman"/>
          <w:sz w:val="24"/>
          <w:szCs w:val="24"/>
          <w:u w:val="single"/>
        </w:rPr>
        <w:t>Декларация о характеристиках объекта недвижимости, на _____ л.;</w:t>
      </w:r>
    </w:p>
    <w:p w:rsidR="008C2AB5" w:rsidRPr="00800E7D" w:rsidRDefault="008C2AB5" w:rsidP="00800E7D">
      <w:pPr>
        <w:pStyle w:val="ConsPlusNonformat"/>
        <w:jc w:val="both"/>
        <w:rPr>
          <w:rFonts w:ascii="Times New Roman" w:hAnsi="Times New Roman" w:cs="Times New Roman"/>
          <w:sz w:val="24"/>
          <w:szCs w:val="24"/>
        </w:rPr>
      </w:pPr>
      <w:r w:rsidRPr="00800E7D">
        <w:rPr>
          <w:rFonts w:ascii="Times New Roman" w:hAnsi="Times New Roman" w:cs="Times New Roman"/>
          <w:sz w:val="24"/>
          <w:szCs w:val="24"/>
        </w:rPr>
        <w:t>2. _______________________________________________________________________;</w:t>
      </w:r>
    </w:p>
    <w:p w:rsidR="008C2AB5" w:rsidRPr="00800E7D" w:rsidRDefault="008C2AB5" w:rsidP="00800E7D">
      <w:pPr>
        <w:pStyle w:val="ConsPlusNonformat"/>
        <w:jc w:val="both"/>
        <w:rPr>
          <w:rFonts w:ascii="Times New Roman" w:hAnsi="Times New Roman" w:cs="Times New Roman"/>
          <w:sz w:val="24"/>
          <w:szCs w:val="24"/>
        </w:rPr>
      </w:pPr>
      <w:r w:rsidRPr="00800E7D">
        <w:rPr>
          <w:rFonts w:ascii="Times New Roman" w:hAnsi="Times New Roman" w:cs="Times New Roman"/>
          <w:sz w:val="24"/>
          <w:szCs w:val="24"/>
        </w:rPr>
        <w:lastRenderedPageBreak/>
        <w:t>3. ________________________________________________________________________</w:t>
      </w:r>
    </w:p>
    <w:p w:rsidR="008C2AB5" w:rsidRPr="00800E7D" w:rsidRDefault="008C2AB5" w:rsidP="00800E7D">
      <w:pPr>
        <w:pStyle w:val="ConsPlusNonformat"/>
        <w:jc w:val="both"/>
        <w:rPr>
          <w:rFonts w:ascii="Times New Roman" w:hAnsi="Times New Roman" w:cs="Times New Roman"/>
          <w:sz w:val="24"/>
          <w:szCs w:val="24"/>
        </w:rPr>
      </w:pPr>
    </w:p>
    <w:p w:rsidR="008C2AB5" w:rsidRPr="00800E7D" w:rsidRDefault="008C2AB5" w:rsidP="00800E7D">
      <w:pPr>
        <w:pStyle w:val="ConsPlusNonformat"/>
        <w:jc w:val="both"/>
        <w:rPr>
          <w:rFonts w:ascii="Times New Roman" w:hAnsi="Times New Roman" w:cs="Times New Roman"/>
          <w:sz w:val="24"/>
          <w:szCs w:val="24"/>
        </w:rPr>
      </w:pPr>
      <w:r w:rsidRPr="00800E7D">
        <w:rPr>
          <w:rFonts w:ascii="Times New Roman" w:hAnsi="Times New Roman" w:cs="Times New Roman"/>
          <w:sz w:val="24"/>
          <w:szCs w:val="24"/>
        </w:rPr>
        <w:t>"____" ___________ _____ г.     _________________      ____________________</w:t>
      </w:r>
    </w:p>
    <w:p w:rsidR="008C2AB5" w:rsidRPr="002F0755" w:rsidRDefault="008C2AB5" w:rsidP="00800E7D">
      <w:pPr>
        <w:pStyle w:val="ConsPlusNonformat"/>
        <w:jc w:val="both"/>
        <w:rPr>
          <w:rFonts w:ascii="Times New Roman" w:hAnsi="Times New Roman" w:cs="Times New Roman"/>
        </w:rPr>
      </w:pPr>
      <w:r w:rsidRPr="002F0755">
        <w:rPr>
          <w:rFonts w:ascii="Times New Roman" w:hAnsi="Times New Roman" w:cs="Times New Roman"/>
        </w:rPr>
        <w:t xml:space="preserve">          </w:t>
      </w:r>
      <w:r w:rsidR="002F0755">
        <w:rPr>
          <w:rFonts w:ascii="Times New Roman" w:hAnsi="Times New Roman" w:cs="Times New Roman"/>
        </w:rPr>
        <w:tab/>
      </w:r>
      <w:r w:rsidR="008E06E6">
        <w:rPr>
          <w:rFonts w:ascii="Times New Roman" w:hAnsi="Times New Roman" w:cs="Times New Roman"/>
        </w:rPr>
        <w:t xml:space="preserve"> </w:t>
      </w:r>
      <w:r w:rsidR="008E06E6">
        <w:rPr>
          <w:rFonts w:ascii="Times New Roman" w:hAnsi="Times New Roman" w:cs="Times New Roman"/>
        </w:rPr>
        <w:tab/>
      </w:r>
      <w:r w:rsidRPr="002F0755">
        <w:rPr>
          <w:rFonts w:ascii="Times New Roman" w:hAnsi="Times New Roman" w:cs="Times New Roman"/>
          <w:i/>
        </w:rPr>
        <w:t>(</w:t>
      </w:r>
      <w:proofErr w:type="gramStart"/>
      <w:r w:rsidRPr="002F0755">
        <w:rPr>
          <w:rFonts w:ascii="Times New Roman" w:hAnsi="Times New Roman" w:cs="Times New Roman"/>
          <w:i/>
        </w:rPr>
        <w:t xml:space="preserve">Дата)   </w:t>
      </w:r>
      <w:proofErr w:type="gramEnd"/>
      <w:r w:rsidRPr="002F0755">
        <w:rPr>
          <w:rFonts w:ascii="Times New Roman" w:hAnsi="Times New Roman" w:cs="Times New Roman"/>
          <w:i/>
        </w:rPr>
        <w:t xml:space="preserve">                 </w:t>
      </w:r>
      <w:r w:rsidR="002F0755">
        <w:rPr>
          <w:rFonts w:ascii="Times New Roman" w:hAnsi="Times New Roman" w:cs="Times New Roman"/>
          <w:i/>
        </w:rPr>
        <w:tab/>
      </w:r>
      <w:r w:rsidRPr="002F0755">
        <w:rPr>
          <w:rFonts w:ascii="Times New Roman" w:hAnsi="Times New Roman" w:cs="Times New Roman"/>
          <w:i/>
        </w:rPr>
        <w:t xml:space="preserve">(Подпись)               </w:t>
      </w:r>
      <w:r w:rsidR="002F0755">
        <w:rPr>
          <w:rFonts w:ascii="Times New Roman" w:hAnsi="Times New Roman" w:cs="Times New Roman"/>
          <w:i/>
        </w:rPr>
        <w:tab/>
      </w:r>
      <w:r w:rsidR="002F0755">
        <w:rPr>
          <w:rFonts w:ascii="Times New Roman" w:hAnsi="Times New Roman" w:cs="Times New Roman"/>
          <w:i/>
        </w:rPr>
        <w:tab/>
      </w:r>
      <w:r w:rsidRPr="002F0755">
        <w:rPr>
          <w:rFonts w:ascii="Times New Roman" w:hAnsi="Times New Roman" w:cs="Times New Roman"/>
          <w:i/>
        </w:rPr>
        <w:t>(Ф.И.О.)</w:t>
      </w:r>
    </w:p>
    <w:p w:rsidR="008C2AB5" w:rsidRPr="002F0755" w:rsidRDefault="008C2AB5" w:rsidP="00800E7D">
      <w:pPr>
        <w:pStyle w:val="ConsPlusNonformat"/>
        <w:jc w:val="both"/>
        <w:rPr>
          <w:rFonts w:ascii="Times New Roman" w:hAnsi="Times New Roman" w:cs="Times New Roman"/>
          <w:sz w:val="24"/>
          <w:szCs w:val="24"/>
        </w:rPr>
      </w:pPr>
    </w:p>
    <w:p w:rsidR="008C2AB5" w:rsidRPr="002F0755" w:rsidRDefault="008C2AB5" w:rsidP="00800E7D">
      <w:pPr>
        <w:pStyle w:val="ConsPlusNonformat"/>
        <w:jc w:val="both"/>
        <w:rPr>
          <w:rFonts w:ascii="Times New Roman" w:hAnsi="Times New Roman" w:cs="Times New Roman"/>
          <w:sz w:val="24"/>
          <w:szCs w:val="24"/>
        </w:rPr>
      </w:pPr>
      <w:r w:rsidRPr="002F0755">
        <w:rPr>
          <w:rFonts w:ascii="Times New Roman" w:hAnsi="Times New Roman" w:cs="Times New Roman"/>
          <w:sz w:val="24"/>
          <w:szCs w:val="24"/>
        </w:rPr>
        <w:t>Получено "____" ___________ _____ г.</w:t>
      </w:r>
    </w:p>
    <w:p w:rsidR="008C2AB5" w:rsidRPr="00800E7D" w:rsidRDefault="008C2AB5" w:rsidP="00800E7D">
      <w:pPr>
        <w:pStyle w:val="ConsPlusNonformat"/>
        <w:jc w:val="both"/>
        <w:rPr>
          <w:rFonts w:ascii="Times New Roman" w:hAnsi="Times New Roman" w:cs="Times New Roman"/>
        </w:rPr>
      </w:pPr>
      <w:r w:rsidRPr="00800E7D">
        <w:rPr>
          <w:rFonts w:ascii="Times New Roman" w:hAnsi="Times New Roman" w:cs="Times New Roman"/>
        </w:rPr>
        <w:t xml:space="preserve">                 </w:t>
      </w:r>
      <w:r w:rsidR="00800E7D">
        <w:rPr>
          <w:rFonts w:ascii="Times New Roman" w:hAnsi="Times New Roman" w:cs="Times New Roman"/>
        </w:rPr>
        <w:tab/>
      </w:r>
      <w:r w:rsidR="00800E7D">
        <w:rPr>
          <w:rFonts w:ascii="Times New Roman" w:hAnsi="Times New Roman" w:cs="Times New Roman"/>
        </w:rPr>
        <w:tab/>
      </w:r>
      <w:r w:rsidRPr="00800E7D">
        <w:rPr>
          <w:rFonts w:ascii="Times New Roman" w:hAnsi="Times New Roman" w:cs="Times New Roman"/>
        </w:rPr>
        <w:t xml:space="preserve"> </w:t>
      </w:r>
      <w:r w:rsidRPr="00800E7D">
        <w:rPr>
          <w:rFonts w:ascii="Times New Roman" w:hAnsi="Times New Roman" w:cs="Times New Roman"/>
          <w:i/>
        </w:rPr>
        <w:t>(Дата)</w:t>
      </w:r>
    </w:p>
    <w:p w:rsidR="008C2AB5" w:rsidRPr="002F0755" w:rsidRDefault="008C2AB5" w:rsidP="00800E7D">
      <w:pPr>
        <w:pStyle w:val="ConsPlusNonformat"/>
        <w:jc w:val="both"/>
        <w:rPr>
          <w:rFonts w:ascii="Times New Roman" w:hAnsi="Times New Roman" w:cs="Times New Roman"/>
          <w:sz w:val="24"/>
          <w:szCs w:val="24"/>
        </w:rPr>
      </w:pPr>
    </w:p>
    <w:p w:rsidR="008C2AB5" w:rsidRPr="002F0755" w:rsidRDefault="008C2AB5" w:rsidP="00800E7D">
      <w:pPr>
        <w:pStyle w:val="ConsPlusNonformat"/>
        <w:jc w:val="both"/>
        <w:rPr>
          <w:rFonts w:ascii="Times New Roman" w:hAnsi="Times New Roman" w:cs="Times New Roman"/>
          <w:sz w:val="24"/>
          <w:szCs w:val="24"/>
        </w:rPr>
      </w:pPr>
      <w:r w:rsidRPr="002F0755">
        <w:rPr>
          <w:rFonts w:ascii="Times New Roman" w:hAnsi="Times New Roman" w:cs="Times New Roman"/>
          <w:sz w:val="24"/>
          <w:szCs w:val="24"/>
        </w:rPr>
        <w:t>_________________        ___________________________</w:t>
      </w:r>
    </w:p>
    <w:p w:rsidR="008C2AB5" w:rsidRPr="00800E7D" w:rsidRDefault="008C2AB5" w:rsidP="00800E7D">
      <w:pPr>
        <w:pStyle w:val="ConsPlusNonformat"/>
        <w:jc w:val="both"/>
        <w:rPr>
          <w:rFonts w:ascii="Times New Roman" w:hAnsi="Times New Roman" w:cs="Times New Roman"/>
        </w:rPr>
      </w:pPr>
      <w:r w:rsidRPr="002F0755">
        <w:rPr>
          <w:rFonts w:ascii="Times New Roman" w:hAnsi="Times New Roman" w:cs="Times New Roman"/>
          <w:sz w:val="24"/>
          <w:szCs w:val="24"/>
        </w:rPr>
        <w:t xml:space="preserve">    </w:t>
      </w:r>
      <w:r w:rsidRPr="00800E7D">
        <w:rPr>
          <w:rFonts w:ascii="Times New Roman" w:hAnsi="Times New Roman" w:cs="Times New Roman"/>
          <w:i/>
        </w:rPr>
        <w:t>(</w:t>
      </w:r>
      <w:proofErr w:type="gramStart"/>
      <w:r w:rsidRPr="00800E7D">
        <w:rPr>
          <w:rFonts w:ascii="Times New Roman" w:hAnsi="Times New Roman" w:cs="Times New Roman"/>
          <w:i/>
        </w:rPr>
        <w:t xml:space="preserve">Подпись)   </w:t>
      </w:r>
      <w:proofErr w:type="gramEnd"/>
      <w:r w:rsidRPr="00800E7D">
        <w:rPr>
          <w:rFonts w:ascii="Times New Roman" w:hAnsi="Times New Roman" w:cs="Times New Roman"/>
          <w:i/>
        </w:rPr>
        <w:t xml:space="preserve">             </w:t>
      </w:r>
      <w:r w:rsidR="00800E7D">
        <w:rPr>
          <w:rFonts w:ascii="Times New Roman" w:hAnsi="Times New Roman" w:cs="Times New Roman"/>
          <w:i/>
        </w:rPr>
        <w:tab/>
      </w:r>
      <w:r w:rsidR="00800E7D">
        <w:rPr>
          <w:rFonts w:ascii="Times New Roman" w:hAnsi="Times New Roman" w:cs="Times New Roman"/>
          <w:i/>
        </w:rPr>
        <w:tab/>
      </w:r>
      <w:r w:rsidRPr="00800E7D">
        <w:rPr>
          <w:rFonts w:ascii="Times New Roman" w:hAnsi="Times New Roman" w:cs="Times New Roman"/>
          <w:i/>
        </w:rPr>
        <w:t>(должность, Ф.И.О.)</w:t>
      </w:r>
    </w:p>
    <w:p w:rsidR="008C2AB5" w:rsidRPr="00800E7D" w:rsidRDefault="008C2AB5" w:rsidP="00800E7D">
      <w:pPr>
        <w:pStyle w:val="ConsPlusNormal"/>
        <w:rPr>
          <w:rFonts w:ascii="Times New Roman" w:hAnsi="Times New Roman" w:cs="Times New Roman"/>
          <w:sz w:val="20"/>
        </w:rPr>
      </w:pPr>
    </w:p>
    <w:p w:rsidR="008C2AB5" w:rsidRPr="005668E7" w:rsidRDefault="008C2AB5" w:rsidP="00800E7D">
      <w:pPr>
        <w:pStyle w:val="ConsPlusNormal"/>
        <w:rPr>
          <w:rFonts w:ascii="Times New Roman" w:hAnsi="Times New Roman" w:cs="Times New Roman"/>
        </w:rPr>
      </w:pPr>
    </w:p>
    <w:p w:rsidR="008C2AB5" w:rsidRPr="005668E7" w:rsidRDefault="008C2AB5" w:rsidP="00800E7D">
      <w:pPr>
        <w:pStyle w:val="ConsPlusNormal"/>
        <w:rPr>
          <w:rFonts w:ascii="Times New Roman" w:hAnsi="Times New Roman" w:cs="Times New Roman"/>
        </w:rPr>
      </w:pPr>
    </w:p>
    <w:p w:rsidR="008C2AB5" w:rsidRPr="005668E7" w:rsidRDefault="008C2AB5" w:rsidP="00800E7D">
      <w:pPr>
        <w:pStyle w:val="ConsPlusNormal"/>
        <w:rPr>
          <w:rFonts w:ascii="Times New Roman" w:hAnsi="Times New Roman" w:cs="Times New Roman"/>
        </w:rPr>
      </w:pPr>
    </w:p>
    <w:p w:rsidR="008C2AB5" w:rsidRPr="005668E7" w:rsidRDefault="008C2AB5" w:rsidP="00800E7D">
      <w:pPr>
        <w:pStyle w:val="ConsPlusNormal"/>
        <w:rPr>
          <w:rFonts w:ascii="Times New Roman" w:hAnsi="Times New Roman" w:cs="Times New Roman"/>
        </w:rPr>
      </w:pPr>
    </w:p>
    <w:p w:rsidR="00800E7D" w:rsidRDefault="00800E7D" w:rsidP="00800E7D">
      <w:pPr>
        <w:spacing w:after="0" w:line="240" w:lineRule="auto"/>
        <w:rPr>
          <w:rFonts w:ascii="Times New Roman" w:eastAsia="Times New Roman" w:hAnsi="Times New Roman" w:cs="Times New Roman"/>
          <w:szCs w:val="20"/>
          <w:lang w:eastAsia="ru-RU"/>
        </w:rPr>
      </w:pPr>
      <w:r>
        <w:rPr>
          <w:rFonts w:ascii="Times New Roman" w:hAnsi="Times New Roman" w:cs="Times New Roman"/>
        </w:rPr>
        <w:br w:type="page"/>
      </w:r>
    </w:p>
    <w:p w:rsidR="008C2AB5" w:rsidRPr="00751474" w:rsidRDefault="008C2AB5">
      <w:pPr>
        <w:pStyle w:val="ConsPlusNormal"/>
        <w:jc w:val="right"/>
        <w:outlineLvl w:val="1"/>
        <w:rPr>
          <w:rFonts w:ascii="Times New Roman" w:hAnsi="Times New Roman" w:cs="Times New Roman"/>
          <w:sz w:val="24"/>
          <w:szCs w:val="24"/>
        </w:rPr>
      </w:pPr>
      <w:r w:rsidRPr="00751474">
        <w:rPr>
          <w:rFonts w:ascii="Times New Roman" w:hAnsi="Times New Roman" w:cs="Times New Roman"/>
          <w:sz w:val="24"/>
          <w:szCs w:val="24"/>
        </w:rPr>
        <w:lastRenderedPageBreak/>
        <w:t>Приложение N 7</w:t>
      </w:r>
    </w:p>
    <w:p w:rsidR="008C2AB5" w:rsidRPr="00751474" w:rsidRDefault="008C2AB5">
      <w:pPr>
        <w:pStyle w:val="ConsPlusNormal"/>
        <w:jc w:val="right"/>
        <w:rPr>
          <w:rFonts w:ascii="Times New Roman" w:hAnsi="Times New Roman" w:cs="Times New Roman"/>
          <w:sz w:val="24"/>
          <w:szCs w:val="24"/>
        </w:rPr>
      </w:pPr>
      <w:r w:rsidRPr="00751474">
        <w:rPr>
          <w:rFonts w:ascii="Times New Roman" w:hAnsi="Times New Roman" w:cs="Times New Roman"/>
          <w:sz w:val="24"/>
          <w:szCs w:val="24"/>
        </w:rPr>
        <w:t>к стандарту (порядку)</w:t>
      </w:r>
    </w:p>
    <w:p w:rsidR="008C2AB5" w:rsidRPr="00751474" w:rsidRDefault="008C2AB5">
      <w:pPr>
        <w:pStyle w:val="ConsPlusNormal"/>
        <w:jc w:val="right"/>
        <w:rPr>
          <w:rFonts w:ascii="Times New Roman" w:hAnsi="Times New Roman" w:cs="Times New Roman"/>
          <w:sz w:val="24"/>
          <w:szCs w:val="24"/>
        </w:rPr>
      </w:pPr>
      <w:r w:rsidRPr="00751474">
        <w:rPr>
          <w:rFonts w:ascii="Times New Roman" w:hAnsi="Times New Roman" w:cs="Times New Roman"/>
          <w:sz w:val="24"/>
          <w:szCs w:val="24"/>
        </w:rPr>
        <w:t>предоставления государственным</w:t>
      </w:r>
    </w:p>
    <w:p w:rsidR="008C2AB5" w:rsidRPr="00751474" w:rsidRDefault="008C2AB5">
      <w:pPr>
        <w:pStyle w:val="ConsPlusNormal"/>
        <w:jc w:val="right"/>
        <w:rPr>
          <w:rFonts w:ascii="Times New Roman" w:hAnsi="Times New Roman" w:cs="Times New Roman"/>
          <w:sz w:val="24"/>
          <w:szCs w:val="24"/>
        </w:rPr>
      </w:pPr>
      <w:r w:rsidRPr="00751474">
        <w:rPr>
          <w:rFonts w:ascii="Times New Roman" w:hAnsi="Times New Roman" w:cs="Times New Roman"/>
          <w:sz w:val="24"/>
          <w:szCs w:val="24"/>
        </w:rPr>
        <w:t>бюджетным учреждением Сахалинской области</w:t>
      </w:r>
    </w:p>
    <w:p w:rsidR="008C2AB5" w:rsidRPr="00751474" w:rsidRDefault="008C2AB5">
      <w:pPr>
        <w:pStyle w:val="ConsPlusNormal"/>
        <w:jc w:val="right"/>
        <w:rPr>
          <w:rFonts w:ascii="Times New Roman" w:hAnsi="Times New Roman" w:cs="Times New Roman"/>
          <w:sz w:val="24"/>
          <w:szCs w:val="24"/>
        </w:rPr>
      </w:pPr>
      <w:r w:rsidRPr="00751474">
        <w:rPr>
          <w:rFonts w:ascii="Times New Roman" w:hAnsi="Times New Roman" w:cs="Times New Roman"/>
          <w:sz w:val="24"/>
          <w:szCs w:val="24"/>
        </w:rPr>
        <w:t>"Сахалинский центр государственной</w:t>
      </w:r>
    </w:p>
    <w:p w:rsidR="008C2AB5" w:rsidRPr="00751474" w:rsidRDefault="008C2AB5">
      <w:pPr>
        <w:pStyle w:val="ConsPlusNormal"/>
        <w:jc w:val="right"/>
        <w:rPr>
          <w:rFonts w:ascii="Times New Roman" w:hAnsi="Times New Roman" w:cs="Times New Roman"/>
          <w:sz w:val="24"/>
          <w:szCs w:val="24"/>
        </w:rPr>
      </w:pPr>
      <w:r w:rsidRPr="00751474">
        <w:rPr>
          <w:rFonts w:ascii="Times New Roman" w:hAnsi="Times New Roman" w:cs="Times New Roman"/>
          <w:sz w:val="24"/>
          <w:szCs w:val="24"/>
        </w:rPr>
        <w:t>кадастровой оценки" услуги</w:t>
      </w:r>
    </w:p>
    <w:p w:rsidR="008C2AB5" w:rsidRPr="00751474" w:rsidRDefault="008C2AB5">
      <w:pPr>
        <w:pStyle w:val="ConsPlusNormal"/>
        <w:jc w:val="right"/>
        <w:rPr>
          <w:rFonts w:ascii="Times New Roman" w:hAnsi="Times New Roman" w:cs="Times New Roman"/>
          <w:sz w:val="24"/>
          <w:szCs w:val="24"/>
        </w:rPr>
      </w:pPr>
      <w:r w:rsidRPr="00751474">
        <w:rPr>
          <w:rFonts w:ascii="Times New Roman" w:hAnsi="Times New Roman" w:cs="Times New Roman"/>
          <w:sz w:val="24"/>
          <w:szCs w:val="24"/>
        </w:rPr>
        <w:t>на территории Сахалинской области</w:t>
      </w:r>
    </w:p>
    <w:p w:rsidR="008C2AB5" w:rsidRPr="00751474" w:rsidRDefault="008C2AB5">
      <w:pPr>
        <w:pStyle w:val="ConsPlusNormal"/>
        <w:jc w:val="right"/>
        <w:rPr>
          <w:rFonts w:ascii="Times New Roman" w:hAnsi="Times New Roman" w:cs="Times New Roman"/>
          <w:sz w:val="24"/>
          <w:szCs w:val="24"/>
        </w:rPr>
      </w:pPr>
      <w:r w:rsidRPr="00751474">
        <w:rPr>
          <w:rFonts w:ascii="Times New Roman" w:hAnsi="Times New Roman" w:cs="Times New Roman"/>
          <w:sz w:val="24"/>
          <w:szCs w:val="24"/>
        </w:rPr>
        <w:t>"Рассмотрение декларации</w:t>
      </w:r>
    </w:p>
    <w:p w:rsidR="008C2AB5" w:rsidRPr="00751474" w:rsidRDefault="008C2AB5">
      <w:pPr>
        <w:pStyle w:val="ConsPlusNormal"/>
        <w:jc w:val="right"/>
        <w:rPr>
          <w:rFonts w:ascii="Times New Roman" w:hAnsi="Times New Roman" w:cs="Times New Roman"/>
          <w:sz w:val="24"/>
          <w:szCs w:val="24"/>
        </w:rPr>
      </w:pPr>
      <w:r w:rsidRPr="00751474">
        <w:rPr>
          <w:rFonts w:ascii="Times New Roman" w:hAnsi="Times New Roman" w:cs="Times New Roman"/>
          <w:sz w:val="24"/>
          <w:szCs w:val="24"/>
        </w:rPr>
        <w:t>о характеристиках объекта недвижимости"</w:t>
      </w:r>
    </w:p>
    <w:p w:rsidR="008C2AB5" w:rsidRPr="00751474" w:rsidRDefault="008C2AB5">
      <w:pPr>
        <w:pStyle w:val="ConsPlusNormal"/>
        <w:rPr>
          <w:rFonts w:ascii="Times New Roman" w:hAnsi="Times New Roman" w:cs="Times New Roman"/>
          <w:sz w:val="24"/>
          <w:szCs w:val="24"/>
        </w:rPr>
      </w:pPr>
    </w:p>
    <w:p w:rsidR="00751474" w:rsidRPr="00751474" w:rsidRDefault="00751474">
      <w:pPr>
        <w:pStyle w:val="ConsPlusTitle"/>
        <w:jc w:val="center"/>
        <w:rPr>
          <w:rFonts w:ascii="Times New Roman" w:hAnsi="Times New Roman" w:cs="Times New Roman"/>
          <w:sz w:val="24"/>
          <w:szCs w:val="24"/>
        </w:rPr>
      </w:pPr>
      <w:bookmarkStart w:id="86" w:name="P3039"/>
      <w:bookmarkEnd w:id="86"/>
    </w:p>
    <w:p w:rsidR="008C2AB5" w:rsidRPr="00751474" w:rsidRDefault="00751474">
      <w:pPr>
        <w:pStyle w:val="ConsPlusTitle"/>
        <w:jc w:val="center"/>
        <w:rPr>
          <w:rFonts w:ascii="Times New Roman" w:hAnsi="Times New Roman" w:cs="Times New Roman"/>
          <w:sz w:val="24"/>
          <w:szCs w:val="24"/>
        </w:rPr>
      </w:pPr>
      <w:r w:rsidRPr="00751474">
        <w:rPr>
          <w:rFonts w:ascii="Times New Roman" w:hAnsi="Times New Roman" w:cs="Times New Roman"/>
          <w:sz w:val="24"/>
          <w:szCs w:val="24"/>
        </w:rPr>
        <w:t>Блок-схема</w:t>
      </w:r>
    </w:p>
    <w:p w:rsidR="008C2AB5" w:rsidRPr="00751474" w:rsidRDefault="00751474">
      <w:pPr>
        <w:pStyle w:val="ConsPlusTitle"/>
        <w:jc w:val="center"/>
        <w:rPr>
          <w:rFonts w:ascii="Times New Roman" w:hAnsi="Times New Roman" w:cs="Times New Roman"/>
          <w:sz w:val="24"/>
          <w:szCs w:val="24"/>
        </w:rPr>
      </w:pPr>
      <w:r w:rsidRPr="00751474">
        <w:rPr>
          <w:rFonts w:ascii="Times New Roman" w:hAnsi="Times New Roman" w:cs="Times New Roman"/>
          <w:sz w:val="24"/>
          <w:szCs w:val="24"/>
        </w:rPr>
        <w:t>предоставления услуги</w:t>
      </w:r>
    </w:p>
    <w:p w:rsidR="008C2AB5" w:rsidRPr="00751474" w:rsidRDefault="008C2AB5">
      <w:pPr>
        <w:spacing w:after="1"/>
        <w:rPr>
          <w:rFonts w:ascii="Times New Roman" w:hAnsi="Times New Roman" w:cs="Times New Roman"/>
          <w:sz w:val="24"/>
          <w:szCs w:val="24"/>
        </w:rPr>
      </w:pPr>
    </w:p>
    <w:p w:rsidR="00715508" w:rsidRPr="00DB135F" w:rsidRDefault="00715508" w:rsidP="00715508">
      <w:pPr>
        <w:pStyle w:val="ConsPlusNormal"/>
        <w:ind w:firstLine="540"/>
        <w:jc w:val="both"/>
        <w:rPr>
          <w:rFonts w:ascii="Times New Roman" w:hAnsi="Times New Roman" w:cs="Times New Roman"/>
          <w:color w:val="808080" w:themeColor="background1" w:themeShade="80"/>
          <w:sz w:val="24"/>
          <w:szCs w:val="24"/>
        </w:rPr>
      </w:pPr>
      <w:r w:rsidRPr="00DB135F">
        <w:rPr>
          <w:rFonts w:ascii="Times New Roman" w:hAnsi="Times New Roman" w:cs="Times New Roman"/>
          <w:color w:val="808080" w:themeColor="background1" w:themeShade="80"/>
          <w:sz w:val="24"/>
          <w:szCs w:val="24"/>
        </w:rPr>
        <w:t xml:space="preserve">Исключена. - </w:t>
      </w:r>
      <w:hyperlink r:id="rId251" w:history="1">
        <w:r w:rsidRPr="00DB135F">
          <w:rPr>
            <w:rFonts w:ascii="Times New Roman" w:hAnsi="Times New Roman" w:cs="Times New Roman"/>
            <w:color w:val="808080" w:themeColor="background1" w:themeShade="80"/>
            <w:sz w:val="24"/>
            <w:szCs w:val="24"/>
          </w:rPr>
          <w:t>Приказ</w:t>
        </w:r>
      </w:hyperlink>
      <w:r w:rsidRPr="00DB135F">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8C2AB5" w:rsidRPr="00751474" w:rsidRDefault="008C2AB5">
      <w:pPr>
        <w:pStyle w:val="ConsPlusNormal"/>
        <w:rPr>
          <w:rFonts w:ascii="Times New Roman" w:hAnsi="Times New Roman" w:cs="Times New Roman"/>
          <w:sz w:val="24"/>
          <w:szCs w:val="24"/>
        </w:rPr>
      </w:pPr>
    </w:p>
    <w:p w:rsidR="008C2AB5" w:rsidRPr="00751474" w:rsidRDefault="008C2AB5">
      <w:pPr>
        <w:pStyle w:val="ConsPlusNormal"/>
        <w:rPr>
          <w:rFonts w:ascii="Times New Roman" w:hAnsi="Times New Roman" w:cs="Times New Roman"/>
          <w:sz w:val="24"/>
          <w:szCs w:val="24"/>
        </w:rPr>
      </w:pPr>
    </w:p>
    <w:p w:rsidR="008C2AB5" w:rsidRPr="00751474" w:rsidRDefault="008C2AB5">
      <w:pPr>
        <w:pStyle w:val="ConsPlusNormal"/>
        <w:rPr>
          <w:rFonts w:ascii="Times New Roman" w:hAnsi="Times New Roman" w:cs="Times New Roman"/>
          <w:sz w:val="24"/>
          <w:szCs w:val="24"/>
        </w:rPr>
      </w:pPr>
    </w:p>
    <w:p w:rsidR="008C2AB5" w:rsidRPr="00751474" w:rsidRDefault="008C2AB5">
      <w:pPr>
        <w:pStyle w:val="ConsPlusNormal"/>
        <w:rPr>
          <w:rFonts w:ascii="Times New Roman" w:hAnsi="Times New Roman" w:cs="Times New Roman"/>
          <w:sz w:val="24"/>
          <w:szCs w:val="24"/>
        </w:rPr>
      </w:pPr>
    </w:p>
    <w:p w:rsidR="008C2AB5" w:rsidRPr="00751474" w:rsidRDefault="008C2AB5">
      <w:pPr>
        <w:pStyle w:val="ConsPlusNormal"/>
        <w:rPr>
          <w:rFonts w:ascii="Times New Roman" w:hAnsi="Times New Roman" w:cs="Times New Roman"/>
          <w:sz w:val="24"/>
          <w:szCs w:val="24"/>
        </w:rPr>
      </w:pPr>
    </w:p>
    <w:p w:rsidR="00715508" w:rsidRPr="00751474" w:rsidRDefault="00715508">
      <w:pPr>
        <w:rPr>
          <w:rFonts w:ascii="Times New Roman" w:eastAsia="Times New Roman" w:hAnsi="Times New Roman" w:cs="Times New Roman"/>
          <w:sz w:val="24"/>
          <w:szCs w:val="24"/>
          <w:lang w:eastAsia="ru-RU"/>
        </w:rPr>
      </w:pPr>
      <w:r w:rsidRPr="00751474">
        <w:rPr>
          <w:rFonts w:ascii="Times New Roman" w:hAnsi="Times New Roman" w:cs="Times New Roman"/>
          <w:sz w:val="24"/>
          <w:szCs w:val="24"/>
        </w:rPr>
        <w:br w:type="page"/>
      </w:r>
    </w:p>
    <w:p w:rsidR="008C2AB5" w:rsidRPr="00751474" w:rsidRDefault="008C2AB5" w:rsidP="00C43491">
      <w:pPr>
        <w:pStyle w:val="ConsPlusNormal"/>
        <w:jc w:val="right"/>
        <w:outlineLvl w:val="1"/>
        <w:rPr>
          <w:rFonts w:ascii="Times New Roman" w:hAnsi="Times New Roman" w:cs="Times New Roman"/>
          <w:sz w:val="24"/>
          <w:szCs w:val="24"/>
        </w:rPr>
      </w:pPr>
      <w:r w:rsidRPr="00751474">
        <w:rPr>
          <w:rFonts w:ascii="Times New Roman" w:hAnsi="Times New Roman" w:cs="Times New Roman"/>
          <w:sz w:val="24"/>
          <w:szCs w:val="24"/>
        </w:rPr>
        <w:lastRenderedPageBreak/>
        <w:t>Приложение N 8</w:t>
      </w:r>
    </w:p>
    <w:p w:rsidR="008C2AB5" w:rsidRPr="00751474" w:rsidRDefault="008C2AB5" w:rsidP="00C43491">
      <w:pPr>
        <w:pStyle w:val="ConsPlusNormal"/>
        <w:jc w:val="right"/>
        <w:rPr>
          <w:rFonts w:ascii="Times New Roman" w:hAnsi="Times New Roman" w:cs="Times New Roman"/>
          <w:sz w:val="24"/>
          <w:szCs w:val="24"/>
        </w:rPr>
      </w:pPr>
      <w:r w:rsidRPr="00751474">
        <w:rPr>
          <w:rFonts w:ascii="Times New Roman" w:hAnsi="Times New Roman" w:cs="Times New Roman"/>
          <w:sz w:val="24"/>
          <w:szCs w:val="24"/>
        </w:rPr>
        <w:t>к стандарту (порядку)</w:t>
      </w:r>
    </w:p>
    <w:p w:rsidR="008C2AB5" w:rsidRPr="00751474" w:rsidRDefault="008C2AB5" w:rsidP="00C43491">
      <w:pPr>
        <w:pStyle w:val="ConsPlusNormal"/>
        <w:jc w:val="right"/>
        <w:rPr>
          <w:rFonts w:ascii="Times New Roman" w:hAnsi="Times New Roman" w:cs="Times New Roman"/>
          <w:sz w:val="24"/>
          <w:szCs w:val="24"/>
        </w:rPr>
      </w:pPr>
      <w:r w:rsidRPr="00751474">
        <w:rPr>
          <w:rFonts w:ascii="Times New Roman" w:hAnsi="Times New Roman" w:cs="Times New Roman"/>
          <w:sz w:val="24"/>
          <w:szCs w:val="24"/>
        </w:rPr>
        <w:t>предоставления государственным</w:t>
      </w:r>
    </w:p>
    <w:p w:rsidR="008C2AB5" w:rsidRPr="00751474" w:rsidRDefault="008C2AB5" w:rsidP="00C43491">
      <w:pPr>
        <w:pStyle w:val="ConsPlusNormal"/>
        <w:jc w:val="right"/>
        <w:rPr>
          <w:rFonts w:ascii="Times New Roman" w:hAnsi="Times New Roman" w:cs="Times New Roman"/>
          <w:sz w:val="24"/>
          <w:szCs w:val="24"/>
        </w:rPr>
      </w:pPr>
      <w:r w:rsidRPr="00751474">
        <w:rPr>
          <w:rFonts w:ascii="Times New Roman" w:hAnsi="Times New Roman" w:cs="Times New Roman"/>
          <w:sz w:val="24"/>
          <w:szCs w:val="24"/>
        </w:rPr>
        <w:t>бюджетным учреждением Сахалинской области</w:t>
      </w:r>
    </w:p>
    <w:p w:rsidR="008C2AB5" w:rsidRPr="00751474" w:rsidRDefault="008C2AB5" w:rsidP="00C43491">
      <w:pPr>
        <w:pStyle w:val="ConsPlusNormal"/>
        <w:jc w:val="right"/>
        <w:rPr>
          <w:rFonts w:ascii="Times New Roman" w:hAnsi="Times New Roman" w:cs="Times New Roman"/>
          <w:sz w:val="24"/>
          <w:szCs w:val="24"/>
        </w:rPr>
      </w:pPr>
      <w:r w:rsidRPr="00751474">
        <w:rPr>
          <w:rFonts w:ascii="Times New Roman" w:hAnsi="Times New Roman" w:cs="Times New Roman"/>
          <w:sz w:val="24"/>
          <w:szCs w:val="24"/>
        </w:rPr>
        <w:t>"Сахалинский центр государственной</w:t>
      </w:r>
    </w:p>
    <w:p w:rsidR="008C2AB5" w:rsidRPr="00751474" w:rsidRDefault="008C2AB5" w:rsidP="00C43491">
      <w:pPr>
        <w:pStyle w:val="ConsPlusNormal"/>
        <w:jc w:val="right"/>
        <w:rPr>
          <w:rFonts w:ascii="Times New Roman" w:hAnsi="Times New Roman" w:cs="Times New Roman"/>
          <w:sz w:val="24"/>
          <w:szCs w:val="24"/>
        </w:rPr>
      </w:pPr>
      <w:r w:rsidRPr="00751474">
        <w:rPr>
          <w:rFonts w:ascii="Times New Roman" w:hAnsi="Times New Roman" w:cs="Times New Roman"/>
          <w:sz w:val="24"/>
          <w:szCs w:val="24"/>
        </w:rPr>
        <w:t>кадастровой оценки" услуги</w:t>
      </w:r>
    </w:p>
    <w:p w:rsidR="008C2AB5" w:rsidRPr="00751474" w:rsidRDefault="008C2AB5" w:rsidP="00C43491">
      <w:pPr>
        <w:pStyle w:val="ConsPlusNormal"/>
        <w:jc w:val="right"/>
        <w:rPr>
          <w:rFonts w:ascii="Times New Roman" w:hAnsi="Times New Roman" w:cs="Times New Roman"/>
          <w:sz w:val="24"/>
          <w:szCs w:val="24"/>
        </w:rPr>
      </w:pPr>
      <w:r w:rsidRPr="00751474">
        <w:rPr>
          <w:rFonts w:ascii="Times New Roman" w:hAnsi="Times New Roman" w:cs="Times New Roman"/>
          <w:sz w:val="24"/>
          <w:szCs w:val="24"/>
        </w:rPr>
        <w:t>на территории Сахалинской области</w:t>
      </w:r>
    </w:p>
    <w:p w:rsidR="008C2AB5" w:rsidRPr="00751474" w:rsidRDefault="008C2AB5" w:rsidP="00C43491">
      <w:pPr>
        <w:pStyle w:val="ConsPlusNormal"/>
        <w:jc w:val="right"/>
        <w:rPr>
          <w:rFonts w:ascii="Times New Roman" w:hAnsi="Times New Roman" w:cs="Times New Roman"/>
          <w:sz w:val="24"/>
          <w:szCs w:val="24"/>
        </w:rPr>
      </w:pPr>
      <w:r w:rsidRPr="00751474">
        <w:rPr>
          <w:rFonts w:ascii="Times New Roman" w:hAnsi="Times New Roman" w:cs="Times New Roman"/>
          <w:sz w:val="24"/>
          <w:szCs w:val="24"/>
        </w:rPr>
        <w:t>"Рассмотрение декларации</w:t>
      </w:r>
    </w:p>
    <w:p w:rsidR="008C2AB5" w:rsidRPr="00751474" w:rsidRDefault="008C2AB5" w:rsidP="00C43491">
      <w:pPr>
        <w:pStyle w:val="ConsPlusNormal"/>
        <w:jc w:val="right"/>
        <w:rPr>
          <w:rFonts w:ascii="Times New Roman" w:hAnsi="Times New Roman" w:cs="Times New Roman"/>
          <w:sz w:val="24"/>
          <w:szCs w:val="24"/>
        </w:rPr>
      </w:pPr>
      <w:r w:rsidRPr="00751474">
        <w:rPr>
          <w:rFonts w:ascii="Times New Roman" w:hAnsi="Times New Roman" w:cs="Times New Roman"/>
          <w:sz w:val="24"/>
          <w:szCs w:val="24"/>
        </w:rPr>
        <w:t>о характеристиках объекта недвижимости"</w:t>
      </w:r>
    </w:p>
    <w:p w:rsidR="008C2AB5" w:rsidRPr="00751474" w:rsidRDefault="008C2AB5" w:rsidP="00C43491">
      <w:pPr>
        <w:pStyle w:val="ConsPlusNormal"/>
        <w:rPr>
          <w:rFonts w:ascii="Times New Roman" w:hAnsi="Times New Roman" w:cs="Times New Roman"/>
          <w:sz w:val="24"/>
          <w:szCs w:val="24"/>
        </w:rPr>
      </w:pPr>
    </w:p>
    <w:p w:rsidR="00751474" w:rsidRDefault="00751474" w:rsidP="00C43491">
      <w:pPr>
        <w:pStyle w:val="ConsPlusNormal"/>
        <w:jc w:val="center"/>
        <w:rPr>
          <w:rFonts w:ascii="Times New Roman" w:hAnsi="Times New Roman" w:cs="Times New Roman"/>
          <w:b/>
          <w:sz w:val="24"/>
          <w:szCs w:val="24"/>
        </w:rPr>
      </w:pPr>
      <w:bookmarkStart w:id="87" w:name="P3092"/>
      <w:bookmarkEnd w:id="87"/>
    </w:p>
    <w:p w:rsidR="008C2AB5" w:rsidRPr="00751474" w:rsidRDefault="00751474" w:rsidP="00C43491">
      <w:pPr>
        <w:pStyle w:val="ConsPlusNormal"/>
        <w:jc w:val="center"/>
        <w:rPr>
          <w:rFonts w:ascii="Times New Roman" w:hAnsi="Times New Roman" w:cs="Times New Roman"/>
          <w:sz w:val="24"/>
          <w:szCs w:val="24"/>
        </w:rPr>
      </w:pPr>
      <w:r w:rsidRPr="00751474">
        <w:rPr>
          <w:rFonts w:ascii="Times New Roman" w:hAnsi="Times New Roman" w:cs="Times New Roman"/>
          <w:b/>
          <w:sz w:val="24"/>
          <w:szCs w:val="24"/>
        </w:rPr>
        <w:t>Форма</w:t>
      </w:r>
    </w:p>
    <w:p w:rsidR="008C2AB5" w:rsidRPr="00751474" w:rsidRDefault="00751474" w:rsidP="00C43491">
      <w:pPr>
        <w:pStyle w:val="ConsPlusNormal"/>
        <w:jc w:val="center"/>
        <w:rPr>
          <w:rFonts w:ascii="Times New Roman" w:hAnsi="Times New Roman" w:cs="Times New Roman"/>
          <w:b/>
          <w:sz w:val="24"/>
          <w:szCs w:val="24"/>
        </w:rPr>
      </w:pPr>
      <w:r w:rsidRPr="00751474">
        <w:rPr>
          <w:rFonts w:ascii="Times New Roman" w:hAnsi="Times New Roman" w:cs="Times New Roman"/>
          <w:b/>
          <w:sz w:val="24"/>
          <w:szCs w:val="24"/>
        </w:rPr>
        <w:t xml:space="preserve">уведомления о </w:t>
      </w:r>
      <w:proofErr w:type="spellStart"/>
      <w:r w:rsidRPr="00751474">
        <w:rPr>
          <w:rFonts w:ascii="Times New Roman" w:hAnsi="Times New Roman" w:cs="Times New Roman"/>
          <w:b/>
          <w:sz w:val="24"/>
          <w:szCs w:val="24"/>
        </w:rPr>
        <w:t>нерассмотрении</w:t>
      </w:r>
      <w:proofErr w:type="spellEnd"/>
      <w:r w:rsidRPr="00751474">
        <w:rPr>
          <w:rFonts w:ascii="Times New Roman" w:hAnsi="Times New Roman" w:cs="Times New Roman"/>
          <w:b/>
          <w:sz w:val="24"/>
          <w:szCs w:val="24"/>
        </w:rPr>
        <w:t xml:space="preserve"> декларации</w:t>
      </w:r>
    </w:p>
    <w:p w:rsidR="00751474" w:rsidRPr="00DB135F" w:rsidRDefault="00751474" w:rsidP="00C43491">
      <w:pPr>
        <w:pStyle w:val="ConsPlusNormal"/>
        <w:jc w:val="center"/>
        <w:rPr>
          <w:rFonts w:ascii="Times New Roman" w:hAnsi="Times New Roman" w:cs="Times New Roman"/>
          <w:color w:val="808080" w:themeColor="background1" w:themeShade="80"/>
          <w:sz w:val="24"/>
          <w:szCs w:val="24"/>
        </w:rPr>
      </w:pPr>
      <w:r w:rsidRPr="00DB135F">
        <w:rPr>
          <w:rFonts w:ascii="Times New Roman" w:hAnsi="Times New Roman" w:cs="Times New Roman"/>
          <w:color w:val="808080" w:themeColor="background1" w:themeShade="80"/>
          <w:sz w:val="24"/>
          <w:szCs w:val="24"/>
        </w:rPr>
        <w:t>(введена Приказом Министерства имущественных и земельных отношений</w:t>
      </w:r>
    </w:p>
    <w:p w:rsidR="00751474" w:rsidRPr="00DB135F" w:rsidRDefault="00751474" w:rsidP="00C43491">
      <w:pPr>
        <w:pStyle w:val="ConsPlusNormal"/>
        <w:jc w:val="center"/>
        <w:rPr>
          <w:rFonts w:ascii="Times New Roman" w:hAnsi="Times New Roman" w:cs="Times New Roman"/>
          <w:color w:val="808080" w:themeColor="background1" w:themeShade="80"/>
          <w:sz w:val="24"/>
          <w:szCs w:val="24"/>
        </w:rPr>
      </w:pPr>
      <w:r w:rsidRPr="00DB135F">
        <w:rPr>
          <w:rFonts w:ascii="Times New Roman" w:hAnsi="Times New Roman" w:cs="Times New Roman"/>
          <w:color w:val="808080" w:themeColor="background1" w:themeShade="80"/>
          <w:sz w:val="24"/>
          <w:szCs w:val="24"/>
        </w:rPr>
        <w:t>Сахалинской области от 27.12.2019 N 16-п)</w:t>
      </w:r>
    </w:p>
    <w:p w:rsidR="008C2AB5" w:rsidRDefault="008C2AB5" w:rsidP="00C43491">
      <w:pPr>
        <w:pStyle w:val="ConsPlusNormal"/>
        <w:rPr>
          <w:rFonts w:ascii="Times New Roman" w:hAnsi="Times New Roman" w:cs="Times New Roman"/>
          <w:sz w:val="24"/>
          <w:szCs w:val="24"/>
        </w:rPr>
      </w:pPr>
    </w:p>
    <w:p w:rsidR="0063385C" w:rsidRPr="00751474" w:rsidRDefault="0063385C" w:rsidP="00C43491">
      <w:pPr>
        <w:pStyle w:val="ConsPlusNormal"/>
        <w:rPr>
          <w:rFonts w:ascii="Times New Roman" w:hAnsi="Times New Roman" w:cs="Times New Roman"/>
          <w:sz w:val="24"/>
          <w:szCs w:val="24"/>
        </w:rPr>
      </w:pPr>
    </w:p>
    <w:p w:rsidR="008C2AB5" w:rsidRPr="00751474" w:rsidRDefault="008C2AB5" w:rsidP="00C43491">
      <w:pPr>
        <w:pStyle w:val="ConsPlusNonformat"/>
        <w:jc w:val="right"/>
        <w:rPr>
          <w:rFonts w:ascii="Times New Roman" w:hAnsi="Times New Roman" w:cs="Times New Roman"/>
          <w:sz w:val="24"/>
          <w:szCs w:val="24"/>
        </w:rPr>
      </w:pPr>
      <w:r w:rsidRPr="00751474">
        <w:rPr>
          <w:rFonts w:ascii="Times New Roman" w:hAnsi="Times New Roman" w:cs="Times New Roman"/>
          <w:sz w:val="24"/>
          <w:szCs w:val="24"/>
        </w:rPr>
        <w:t xml:space="preserve">                                         Заявителю, представителю заявителя</w:t>
      </w:r>
    </w:p>
    <w:p w:rsidR="008C2AB5" w:rsidRPr="00751474" w:rsidRDefault="008C2AB5" w:rsidP="00C43491">
      <w:pPr>
        <w:pStyle w:val="ConsPlusNonformat"/>
        <w:jc w:val="right"/>
        <w:rPr>
          <w:rFonts w:ascii="Times New Roman" w:hAnsi="Times New Roman" w:cs="Times New Roman"/>
          <w:sz w:val="24"/>
          <w:szCs w:val="24"/>
        </w:rPr>
      </w:pPr>
      <w:r w:rsidRPr="00751474">
        <w:rPr>
          <w:rFonts w:ascii="Times New Roman" w:hAnsi="Times New Roman" w:cs="Times New Roman"/>
          <w:sz w:val="24"/>
          <w:szCs w:val="24"/>
        </w:rPr>
        <w:t xml:space="preserve">                                         __________________________________</w:t>
      </w:r>
    </w:p>
    <w:p w:rsidR="008C2AB5" w:rsidRPr="00751474" w:rsidRDefault="008C2AB5" w:rsidP="00C43491">
      <w:pPr>
        <w:pStyle w:val="ConsPlusNonformat"/>
        <w:jc w:val="right"/>
        <w:rPr>
          <w:rFonts w:ascii="Times New Roman" w:hAnsi="Times New Roman" w:cs="Times New Roman"/>
          <w:sz w:val="24"/>
          <w:szCs w:val="24"/>
        </w:rPr>
      </w:pPr>
      <w:r w:rsidRPr="00751474">
        <w:rPr>
          <w:rFonts w:ascii="Times New Roman" w:hAnsi="Times New Roman" w:cs="Times New Roman"/>
          <w:sz w:val="24"/>
          <w:szCs w:val="24"/>
        </w:rPr>
        <w:t xml:space="preserve">                                          Ф.И.О. или наименование ЮЛ, адрес</w:t>
      </w:r>
    </w:p>
    <w:p w:rsidR="008C2AB5" w:rsidRPr="00751474" w:rsidRDefault="008C2AB5" w:rsidP="00C43491">
      <w:pPr>
        <w:pStyle w:val="ConsPlusNonformat"/>
        <w:jc w:val="both"/>
        <w:rPr>
          <w:rFonts w:ascii="Times New Roman" w:hAnsi="Times New Roman" w:cs="Times New Roman"/>
          <w:sz w:val="24"/>
          <w:szCs w:val="24"/>
        </w:rPr>
      </w:pPr>
    </w:p>
    <w:p w:rsidR="0063385C" w:rsidRDefault="0063385C" w:rsidP="00C43491">
      <w:pPr>
        <w:pStyle w:val="ConsPlusNonformat"/>
        <w:jc w:val="center"/>
        <w:rPr>
          <w:rFonts w:ascii="Times New Roman" w:hAnsi="Times New Roman" w:cs="Times New Roman"/>
          <w:sz w:val="24"/>
          <w:szCs w:val="24"/>
        </w:rPr>
      </w:pPr>
    </w:p>
    <w:p w:rsidR="008C2AB5" w:rsidRPr="00751474" w:rsidRDefault="008C2AB5" w:rsidP="00C43491">
      <w:pPr>
        <w:pStyle w:val="ConsPlusNonformat"/>
        <w:jc w:val="center"/>
        <w:rPr>
          <w:rFonts w:ascii="Times New Roman" w:hAnsi="Times New Roman" w:cs="Times New Roman"/>
          <w:sz w:val="24"/>
          <w:szCs w:val="24"/>
        </w:rPr>
      </w:pPr>
      <w:r w:rsidRPr="00751474">
        <w:rPr>
          <w:rFonts w:ascii="Times New Roman" w:hAnsi="Times New Roman" w:cs="Times New Roman"/>
          <w:sz w:val="24"/>
          <w:szCs w:val="24"/>
        </w:rPr>
        <w:t>Уведомление</w:t>
      </w:r>
      <w:r w:rsidR="00751474">
        <w:rPr>
          <w:rFonts w:ascii="Times New Roman" w:hAnsi="Times New Roman" w:cs="Times New Roman"/>
          <w:sz w:val="24"/>
          <w:szCs w:val="24"/>
        </w:rPr>
        <w:t xml:space="preserve"> </w:t>
      </w:r>
      <w:r w:rsidRPr="00751474">
        <w:rPr>
          <w:rFonts w:ascii="Times New Roman" w:hAnsi="Times New Roman" w:cs="Times New Roman"/>
          <w:sz w:val="24"/>
          <w:szCs w:val="24"/>
        </w:rPr>
        <w:t xml:space="preserve">о </w:t>
      </w:r>
      <w:proofErr w:type="spellStart"/>
      <w:r w:rsidRPr="00751474">
        <w:rPr>
          <w:rFonts w:ascii="Times New Roman" w:hAnsi="Times New Roman" w:cs="Times New Roman"/>
          <w:sz w:val="24"/>
          <w:szCs w:val="24"/>
        </w:rPr>
        <w:t>нерассмотрении</w:t>
      </w:r>
      <w:proofErr w:type="spellEnd"/>
      <w:r w:rsidRPr="00751474">
        <w:rPr>
          <w:rFonts w:ascii="Times New Roman" w:hAnsi="Times New Roman" w:cs="Times New Roman"/>
          <w:sz w:val="24"/>
          <w:szCs w:val="24"/>
        </w:rPr>
        <w:t xml:space="preserve"> декларации</w:t>
      </w:r>
    </w:p>
    <w:p w:rsidR="008C2AB5" w:rsidRPr="00751474" w:rsidRDefault="008C2AB5" w:rsidP="00C43491">
      <w:pPr>
        <w:pStyle w:val="ConsPlusNonformat"/>
        <w:jc w:val="both"/>
        <w:rPr>
          <w:rFonts w:ascii="Times New Roman" w:hAnsi="Times New Roman" w:cs="Times New Roman"/>
          <w:sz w:val="24"/>
          <w:szCs w:val="24"/>
        </w:rPr>
      </w:pPr>
    </w:p>
    <w:p w:rsidR="008C2AB5" w:rsidRPr="00751474" w:rsidRDefault="008C2AB5" w:rsidP="00C43491">
      <w:pPr>
        <w:pStyle w:val="ConsPlusNonformat"/>
        <w:ind w:firstLine="567"/>
        <w:jc w:val="both"/>
        <w:rPr>
          <w:rFonts w:ascii="Times New Roman" w:hAnsi="Times New Roman" w:cs="Times New Roman"/>
          <w:sz w:val="24"/>
          <w:szCs w:val="24"/>
        </w:rPr>
      </w:pPr>
      <w:r w:rsidRPr="00751474">
        <w:rPr>
          <w:rFonts w:ascii="Times New Roman" w:hAnsi="Times New Roman" w:cs="Times New Roman"/>
          <w:sz w:val="24"/>
          <w:szCs w:val="24"/>
        </w:rPr>
        <w:t>Рассмотрев предоставленную декларацию от "___" ___________ _______ года</w:t>
      </w:r>
      <w:r w:rsidR="00751474">
        <w:rPr>
          <w:rFonts w:ascii="Times New Roman" w:hAnsi="Times New Roman" w:cs="Times New Roman"/>
          <w:sz w:val="24"/>
          <w:szCs w:val="24"/>
        </w:rPr>
        <w:t xml:space="preserve"> </w:t>
      </w:r>
      <w:r w:rsidRPr="00751474">
        <w:rPr>
          <w:rFonts w:ascii="Times New Roman" w:hAnsi="Times New Roman" w:cs="Times New Roman"/>
          <w:sz w:val="24"/>
          <w:szCs w:val="24"/>
        </w:rPr>
        <w:t>о характеристиках объекта недвижимости с кадастровым номером _____</w:t>
      </w:r>
      <w:r w:rsidR="00751474">
        <w:rPr>
          <w:rFonts w:ascii="Times New Roman" w:hAnsi="Times New Roman" w:cs="Times New Roman"/>
          <w:sz w:val="24"/>
          <w:szCs w:val="24"/>
        </w:rPr>
        <w:t>__</w:t>
      </w:r>
      <w:r w:rsidRPr="00751474">
        <w:rPr>
          <w:rFonts w:ascii="Times New Roman" w:hAnsi="Times New Roman" w:cs="Times New Roman"/>
          <w:sz w:val="24"/>
          <w:szCs w:val="24"/>
        </w:rPr>
        <w:t>___</w:t>
      </w:r>
      <w:r w:rsidR="00751474">
        <w:rPr>
          <w:rFonts w:ascii="Times New Roman" w:hAnsi="Times New Roman" w:cs="Times New Roman"/>
          <w:sz w:val="24"/>
          <w:szCs w:val="24"/>
        </w:rPr>
        <w:t>_______</w:t>
      </w:r>
      <w:r w:rsidRPr="00751474">
        <w:rPr>
          <w:rFonts w:ascii="Times New Roman" w:hAnsi="Times New Roman" w:cs="Times New Roman"/>
          <w:sz w:val="24"/>
          <w:szCs w:val="24"/>
        </w:rPr>
        <w:t>_____,</w:t>
      </w:r>
    </w:p>
    <w:p w:rsidR="008C2AB5" w:rsidRPr="00751474" w:rsidRDefault="008C2AB5" w:rsidP="00C43491">
      <w:pPr>
        <w:pStyle w:val="ConsPlusNonformat"/>
        <w:jc w:val="both"/>
        <w:rPr>
          <w:rFonts w:ascii="Times New Roman" w:hAnsi="Times New Roman" w:cs="Times New Roman"/>
          <w:sz w:val="24"/>
          <w:szCs w:val="24"/>
        </w:rPr>
      </w:pPr>
      <w:r w:rsidRPr="00751474">
        <w:rPr>
          <w:rFonts w:ascii="Times New Roman" w:hAnsi="Times New Roman" w:cs="Times New Roman"/>
          <w:sz w:val="24"/>
          <w:szCs w:val="24"/>
        </w:rPr>
        <w:t>расположенного по адресу: _____________________________________________</w:t>
      </w:r>
      <w:r w:rsidR="00C43491">
        <w:rPr>
          <w:rFonts w:ascii="Times New Roman" w:hAnsi="Times New Roman" w:cs="Times New Roman"/>
          <w:sz w:val="24"/>
          <w:szCs w:val="24"/>
        </w:rPr>
        <w:t>_____</w:t>
      </w:r>
      <w:r w:rsidRPr="00751474">
        <w:rPr>
          <w:rFonts w:ascii="Times New Roman" w:hAnsi="Times New Roman" w:cs="Times New Roman"/>
          <w:sz w:val="24"/>
          <w:szCs w:val="24"/>
        </w:rPr>
        <w:t>___,</w:t>
      </w:r>
    </w:p>
    <w:p w:rsidR="008C2AB5" w:rsidRPr="00751474" w:rsidRDefault="008C2AB5" w:rsidP="00C43491">
      <w:pPr>
        <w:pStyle w:val="ConsPlusNonformat"/>
        <w:jc w:val="both"/>
        <w:rPr>
          <w:rFonts w:ascii="Times New Roman" w:hAnsi="Times New Roman" w:cs="Times New Roman"/>
          <w:sz w:val="24"/>
          <w:szCs w:val="24"/>
        </w:rPr>
      </w:pPr>
      <w:r w:rsidRPr="00751474">
        <w:rPr>
          <w:rFonts w:ascii="Times New Roman" w:hAnsi="Times New Roman" w:cs="Times New Roman"/>
          <w:sz w:val="24"/>
          <w:szCs w:val="24"/>
        </w:rPr>
        <w:t>государственное бюджетное учреждение Сахалинской области "Сахалинский центр</w:t>
      </w:r>
      <w:r w:rsidR="00751474">
        <w:rPr>
          <w:rFonts w:ascii="Times New Roman" w:hAnsi="Times New Roman" w:cs="Times New Roman"/>
          <w:sz w:val="24"/>
          <w:szCs w:val="24"/>
        </w:rPr>
        <w:t xml:space="preserve"> </w:t>
      </w:r>
      <w:r w:rsidRPr="00751474">
        <w:rPr>
          <w:rFonts w:ascii="Times New Roman" w:hAnsi="Times New Roman" w:cs="Times New Roman"/>
          <w:sz w:val="24"/>
          <w:szCs w:val="24"/>
        </w:rPr>
        <w:t xml:space="preserve">государственной кадастровой оценки" уведомляет о </w:t>
      </w:r>
      <w:proofErr w:type="spellStart"/>
      <w:r w:rsidRPr="00751474">
        <w:rPr>
          <w:rFonts w:ascii="Times New Roman" w:hAnsi="Times New Roman" w:cs="Times New Roman"/>
          <w:sz w:val="24"/>
          <w:szCs w:val="24"/>
        </w:rPr>
        <w:t>нерассмотрении</w:t>
      </w:r>
      <w:proofErr w:type="spellEnd"/>
      <w:r w:rsidRPr="00751474">
        <w:rPr>
          <w:rFonts w:ascii="Times New Roman" w:hAnsi="Times New Roman" w:cs="Times New Roman"/>
          <w:sz w:val="24"/>
          <w:szCs w:val="24"/>
        </w:rPr>
        <w:t xml:space="preserve"> декларации</w:t>
      </w:r>
      <w:r w:rsidR="00751474">
        <w:rPr>
          <w:rFonts w:ascii="Times New Roman" w:hAnsi="Times New Roman" w:cs="Times New Roman"/>
          <w:sz w:val="24"/>
          <w:szCs w:val="24"/>
        </w:rPr>
        <w:t xml:space="preserve"> </w:t>
      </w:r>
      <w:r w:rsidRPr="00751474">
        <w:rPr>
          <w:rFonts w:ascii="Times New Roman" w:hAnsi="Times New Roman" w:cs="Times New Roman"/>
          <w:sz w:val="24"/>
          <w:szCs w:val="24"/>
        </w:rPr>
        <w:t>по следующим причинам: __________________________</w:t>
      </w:r>
      <w:r w:rsidR="00751474">
        <w:rPr>
          <w:rFonts w:ascii="Times New Roman" w:hAnsi="Times New Roman" w:cs="Times New Roman"/>
          <w:sz w:val="24"/>
          <w:szCs w:val="24"/>
        </w:rPr>
        <w:t>______</w:t>
      </w:r>
      <w:r w:rsidRPr="00751474">
        <w:rPr>
          <w:rFonts w:ascii="Times New Roman" w:hAnsi="Times New Roman" w:cs="Times New Roman"/>
          <w:sz w:val="24"/>
          <w:szCs w:val="24"/>
        </w:rPr>
        <w:t>_________________________.</w:t>
      </w:r>
    </w:p>
    <w:p w:rsidR="008C2AB5" w:rsidRPr="00751474" w:rsidRDefault="008C2AB5" w:rsidP="00C43491">
      <w:pPr>
        <w:pStyle w:val="ConsPlusNonformat"/>
        <w:ind w:firstLine="567"/>
        <w:jc w:val="both"/>
        <w:rPr>
          <w:rFonts w:ascii="Times New Roman" w:hAnsi="Times New Roman" w:cs="Times New Roman"/>
          <w:sz w:val="24"/>
          <w:szCs w:val="24"/>
        </w:rPr>
      </w:pPr>
    </w:p>
    <w:p w:rsidR="00751474" w:rsidRDefault="00751474" w:rsidP="00C43491">
      <w:pPr>
        <w:pStyle w:val="ConsPlusNonformat"/>
        <w:jc w:val="both"/>
        <w:rPr>
          <w:rFonts w:ascii="Times New Roman" w:hAnsi="Times New Roman" w:cs="Times New Roman"/>
          <w:sz w:val="24"/>
          <w:szCs w:val="24"/>
        </w:rPr>
      </w:pPr>
    </w:p>
    <w:p w:rsidR="00751474" w:rsidRDefault="00751474" w:rsidP="00C43491">
      <w:pPr>
        <w:pStyle w:val="ConsPlusNonformat"/>
        <w:jc w:val="both"/>
        <w:rPr>
          <w:rFonts w:ascii="Times New Roman" w:hAnsi="Times New Roman" w:cs="Times New Roman"/>
          <w:sz w:val="24"/>
          <w:szCs w:val="24"/>
        </w:rPr>
      </w:pPr>
    </w:p>
    <w:p w:rsidR="008C2AB5" w:rsidRPr="00751474" w:rsidRDefault="008C2AB5" w:rsidP="00C43491">
      <w:pPr>
        <w:pStyle w:val="ConsPlusNonformat"/>
        <w:jc w:val="both"/>
        <w:rPr>
          <w:rFonts w:ascii="Times New Roman" w:hAnsi="Times New Roman" w:cs="Times New Roman"/>
          <w:sz w:val="24"/>
          <w:szCs w:val="24"/>
        </w:rPr>
      </w:pPr>
      <w:r w:rsidRPr="00751474">
        <w:rPr>
          <w:rFonts w:ascii="Times New Roman" w:hAnsi="Times New Roman" w:cs="Times New Roman"/>
          <w:sz w:val="24"/>
          <w:szCs w:val="24"/>
        </w:rPr>
        <w:t>____________________</w:t>
      </w:r>
      <w:r w:rsidR="00751474">
        <w:rPr>
          <w:rFonts w:ascii="Times New Roman" w:hAnsi="Times New Roman" w:cs="Times New Roman"/>
          <w:sz w:val="24"/>
          <w:szCs w:val="24"/>
        </w:rPr>
        <w:t>____</w:t>
      </w:r>
      <w:r w:rsidRPr="00751474">
        <w:rPr>
          <w:rFonts w:ascii="Times New Roman" w:hAnsi="Times New Roman" w:cs="Times New Roman"/>
          <w:sz w:val="24"/>
          <w:szCs w:val="24"/>
        </w:rPr>
        <w:t>__ _______________ _________________________</w:t>
      </w:r>
    </w:p>
    <w:p w:rsidR="008C2AB5" w:rsidRDefault="008C2AB5" w:rsidP="00C43491">
      <w:pPr>
        <w:pStyle w:val="ConsPlusNonformat"/>
        <w:jc w:val="both"/>
        <w:rPr>
          <w:rFonts w:ascii="Times New Roman" w:hAnsi="Times New Roman" w:cs="Times New Roman"/>
        </w:rPr>
      </w:pPr>
      <w:r w:rsidRPr="00751474">
        <w:rPr>
          <w:rFonts w:ascii="Times New Roman" w:hAnsi="Times New Roman" w:cs="Times New Roman"/>
        </w:rPr>
        <w:t xml:space="preserve"> (полное наименование </w:t>
      </w:r>
      <w:proofErr w:type="gramStart"/>
      <w:r w:rsidRPr="00751474">
        <w:rPr>
          <w:rFonts w:ascii="Times New Roman" w:hAnsi="Times New Roman" w:cs="Times New Roman"/>
        </w:rPr>
        <w:t xml:space="preserve">должности)   </w:t>
      </w:r>
      <w:proofErr w:type="gramEnd"/>
      <w:r w:rsidRPr="00751474">
        <w:rPr>
          <w:rFonts w:ascii="Times New Roman" w:hAnsi="Times New Roman" w:cs="Times New Roman"/>
        </w:rPr>
        <w:t xml:space="preserve">  (подпись)      </w:t>
      </w:r>
      <w:r w:rsidR="00751474">
        <w:rPr>
          <w:rFonts w:ascii="Times New Roman" w:hAnsi="Times New Roman" w:cs="Times New Roman"/>
        </w:rPr>
        <w:tab/>
      </w:r>
      <w:r w:rsidR="00751474">
        <w:rPr>
          <w:rFonts w:ascii="Times New Roman" w:hAnsi="Times New Roman" w:cs="Times New Roman"/>
        </w:rPr>
        <w:tab/>
      </w:r>
      <w:r w:rsidRPr="00751474">
        <w:rPr>
          <w:rFonts w:ascii="Times New Roman" w:hAnsi="Times New Roman" w:cs="Times New Roman"/>
        </w:rPr>
        <w:t>(инициалы, фамилия)</w:t>
      </w:r>
    </w:p>
    <w:p w:rsidR="003F00E3" w:rsidRDefault="003F00E3" w:rsidP="00C43491">
      <w:pPr>
        <w:pStyle w:val="ConsPlusNonformat"/>
        <w:jc w:val="both"/>
        <w:rPr>
          <w:rFonts w:ascii="Times New Roman" w:hAnsi="Times New Roman" w:cs="Times New Roman"/>
        </w:rPr>
      </w:pPr>
    </w:p>
    <w:p w:rsidR="00AC660D" w:rsidRDefault="00AC660D">
      <w:pPr>
        <w:rPr>
          <w:rFonts w:ascii="Times New Roman" w:eastAsia="Times New Roman" w:hAnsi="Times New Roman" w:cs="Times New Roman"/>
          <w:sz w:val="24"/>
          <w:szCs w:val="24"/>
          <w:lang w:eastAsia="ru-RU"/>
        </w:rPr>
      </w:pPr>
      <w:r>
        <w:rPr>
          <w:rFonts w:ascii="Times New Roman" w:hAnsi="Times New Roman" w:cs="Times New Roman"/>
          <w:sz w:val="24"/>
          <w:szCs w:val="24"/>
        </w:rPr>
        <w:br w:type="page"/>
      </w:r>
    </w:p>
    <w:p w:rsidR="00AC660D" w:rsidRPr="00636B73" w:rsidRDefault="00AC660D" w:rsidP="00AC660D">
      <w:pPr>
        <w:pStyle w:val="ConsPlusNormal"/>
        <w:jc w:val="right"/>
        <w:outlineLvl w:val="0"/>
        <w:rPr>
          <w:rFonts w:ascii="Times New Roman" w:hAnsi="Times New Roman" w:cs="Times New Roman"/>
          <w:sz w:val="24"/>
          <w:szCs w:val="24"/>
        </w:rPr>
      </w:pPr>
      <w:r w:rsidRPr="00636B73">
        <w:rPr>
          <w:rFonts w:ascii="Times New Roman" w:hAnsi="Times New Roman" w:cs="Times New Roman"/>
          <w:sz w:val="24"/>
          <w:szCs w:val="24"/>
        </w:rPr>
        <w:lastRenderedPageBreak/>
        <w:t xml:space="preserve">Приложение N </w:t>
      </w:r>
      <w:r>
        <w:rPr>
          <w:rFonts w:ascii="Times New Roman" w:hAnsi="Times New Roman" w:cs="Times New Roman"/>
          <w:sz w:val="24"/>
          <w:szCs w:val="24"/>
        </w:rPr>
        <w:t>5</w:t>
      </w:r>
    </w:p>
    <w:p w:rsidR="00AC660D" w:rsidRPr="00636B73" w:rsidRDefault="00AC660D" w:rsidP="00AC660D">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к приказу</w:t>
      </w:r>
    </w:p>
    <w:p w:rsidR="00AC660D" w:rsidRPr="00636B73" w:rsidRDefault="00AC660D" w:rsidP="00AC660D">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министерства имущественных</w:t>
      </w:r>
    </w:p>
    <w:p w:rsidR="00AC660D" w:rsidRPr="00636B73" w:rsidRDefault="00AC660D" w:rsidP="00AC660D">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и земельных отношений</w:t>
      </w:r>
    </w:p>
    <w:p w:rsidR="00AC660D" w:rsidRPr="00636B73" w:rsidRDefault="00AC660D" w:rsidP="00AC660D">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Сахалинской области</w:t>
      </w:r>
    </w:p>
    <w:p w:rsidR="00AC660D" w:rsidRPr="00636B73" w:rsidRDefault="00AC660D" w:rsidP="00AC660D">
      <w:pPr>
        <w:pStyle w:val="ConsPlusNormal"/>
        <w:jc w:val="right"/>
        <w:rPr>
          <w:rFonts w:ascii="Times New Roman" w:hAnsi="Times New Roman" w:cs="Times New Roman"/>
          <w:sz w:val="24"/>
          <w:szCs w:val="24"/>
        </w:rPr>
      </w:pPr>
      <w:r w:rsidRPr="00636B73">
        <w:rPr>
          <w:rFonts w:ascii="Times New Roman" w:hAnsi="Times New Roman" w:cs="Times New Roman"/>
          <w:sz w:val="24"/>
          <w:szCs w:val="24"/>
        </w:rPr>
        <w:t>от 06.05.2019 N 8-п</w:t>
      </w:r>
    </w:p>
    <w:p w:rsidR="00AC660D" w:rsidRPr="00636B73" w:rsidRDefault="00AC660D" w:rsidP="00AC660D">
      <w:pPr>
        <w:pStyle w:val="ConsPlusNormal"/>
        <w:ind w:firstLine="540"/>
        <w:jc w:val="both"/>
        <w:rPr>
          <w:rFonts w:ascii="Times New Roman" w:hAnsi="Times New Roman" w:cs="Times New Roman"/>
          <w:sz w:val="24"/>
          <w:szCs w:val="24"/>
        </w:rPr>
      </w:pPr>
    </w:p>
    <w:p w:rsidR="00AC660D" w:rsidRPr="00636B73" w:rsidRDefault="00AC660D" w:rsidP="00AC660D">
      <w:pPr>
        <w:pStyle w:val="ConsPlusTitle"/>
        <w:jc w:val="center"/>
        <w:rPr>
          <w:rFonts w:ascii="Times New Roman" w:hAnsi="Times New Roman" w:cs="Times New Roman"/>
          <w:sz w:val="24"/>
          <w:szCs w:val="24"/>
        </w:rPr>
      </w:pPr>
    </w:p>
    <w:p w:rsidR="00AC660D" w:rsidRDefault="00AC660D" w:rsidP="00AC660D">
      <w:pPr>
        <w:pStyle w:val="ConsPlusTitle"/>
        <w:jc w:val="center"/>
        <w:rPr>
          <w:rFonts w:ascii="Times New Roman" w:hAnsi="Times New Roman" w:cs="Times New Roman"/>
          <w:sz w:val="24"/>
          <w:szCs w:val="24"/>
        </w:rPr>
      </w:pPr>
      <w:r w:rsidRPr="00A41FED">
        <w:rPr>
          <w:rFonts w:ascii="Times New Roman" w:hAnsi="Times New Roman" w:cs="Times New Roman"/>
          <w:sz w:val="24"/>
          <w:szCs w:val="24"/>
        </w:rPr>
        <w:t>Стандарт (порядок)</w:t>
      </w:r>
      <w:r>
        <w:rPr>
          <w:rFonts w:ascii="Times New Roman" w:hAnsi="Times New Roman" w:cs="Times New Roman"/>
          <w:sz w:val="24"/>
          <w:szCs w:val="24"/>
        </w:rPr>
        <w:t xml:space="preserve"> </w:t>
      </w:r>
    </w:p>
    <w:p w:rsidR="00AC660D" w:rsidRDefault="00AC660D" w:rsidP="00AC660D">
      <w:pPr>
        <w:pStyle w:val="ConsPlusTitle"/>
        <w:jc w:val="center"/>
        <w:rPr>
          <w:rFonts w:ascii="Times New Roman" w:hAnsi="Times New Roman" w:cs="Times New Roman"/>
          <w:sz w:val="24"/>
          <w:szCs w:val="24"/>
        </w:rPr>
      </w:pPr>
      <w:r w:rsidRPr="00AC660D">
        <w:rPr>
          <w:rFonts w:ascii="Times New Roman" w:hAnsi="Times New Roman" w:cs="Times New Roman"/>
          <w:sz w:val="24"/>
          <w:szCs w:val="24"/>
        </w:rPr>
        <w:t xml:space="preserve">предоставления государственным бюджетным учреждением Сахалинской области </w:t>
      </w:r>
      <w:r w:rsidR="00A832AB" w:rsidRPr="008E06E6">
        <w:rPr>
          <w:rFonts w:ascii="Times New Roman" w:hAnsi="Times New Roman" w:cs="Times New Roman"/>
          <w:sz w:val="24"/>
          <w:szCs w:val="24"/>
        </w:rPr>
        <w:t>"</w:t>
      </w:r>
      <w:r w:rsidRPr="00AC660D">
        <w:rPr>
          <w:rFonts w:ascii="Times New Roman" w:hAnsi="Times New Roman" w:cs="Times New Roman"/>
          <w:sz w:val="24"/>
          <w:szCs w:val="24"/>
        </w:rPr>
        <w:t>Сахалинский центр государственной кадастровой оценки</w:t>
      </w:r>
      <w:r w:rsidR="00A832AB" w:rsidRPr="008E06E6">
        <w:rPr>
          <w:rFonts w:ascii="Times New Roman" w:hAnsi="Times New Roman" w:cs="Times New Roman"/>
          <w:sz w:val="24"/>
          <w:szCs w:val="24"/>
        </w:rPr>
        <w:t>"</w:t>
      </w:r>
      <w:r w:rsidRPr="00AC660D">
        <w:rPr>
          <w:rFonts w:ascii="Times New Roman" w:hAnsi="Times New Roman" w:cs="Times New Roman"/>
          <w:sz w:val="24"/>
          <w:szCs w:val="24"/>
        </w:rPr>
        <w:t xml:space="preserve"> услуги на территории Сахалинской области </w:t>
      </w:r>
      <w:r w:rsidR="00A832AB" w:rsidRPr="008E06E6">
        <w:rPr>
          <w:rFonts w:ascii="Times New Roman" w:hAnsi="Times New Roman" w:cs="Times New Roman"/>
          <w:sz w:val="24"/>
          <w:szCs w:val="24"/>
        </w:rPr>
        <w:t>"</w:t>
      </w:r>
      <w:r w:rsidRPr="00AC660D">
        <w:rPr>
          <w:rFonts w:ascii="Times New Roman" w:hAnsi="Times New Roman" w:cs="Times New Roman"/>
          <w:sz w:val="24"/>
          <w:szCs w:val="24"/>
        </w:rPr>
        <w:t>Рассмотрение заявлений об установлении кадастровой стоимости объекта недвижимости в размере его рыночной стоимости</w:t>
      </w:r>
      <w:r w:rsidR="00A832AB" w:rsidRPr="008E06E6">
        <w:rPr>
          <w:rFonts w:ascii="Times New Roman" w:hAnsi="Times New Roman" w:cs="Times New Roman"/>
          <w:sz w:val="24"/>
          <w:szCs w:val="24"/>
        </w:rPr>
        <w:t>"</w:t>
      </w:r>
    </w:p>
    <w:p w:rsidR="00AC660D" w:rsidRPr="009926EA" w:rsidRDefault="00AC660D" w:rsidP="00AC660D">
      <w:pPr>
        <w:spacing w:after="0" w:line="240" w:lineRule="auto"/>
        <w:jc w:val="center"/>
        <w:rPr>
          <w:rFonts w:ascii="Times New Roman" w:hAnsi="Times New Roman" w:cs="Times New Roman"/>
          <w:color w:val="808080" w:themeColor="background1" w:themeShade="80"/>
          <w:sz w:val="24"/>
          <w:szCs w:val="24"/>
        </w:rPr>
      </w:pPr>
      <w:r>
        <w:rPr>
          <w:rFonts w:ascii="Times New Roman" w:hAnsi="Times New Roman" w:cs="Times New Roman"/>
          <w:color w:val="808080" w:themeColor="background1" w:themeShade="80"/>
          <w:sz w:val="24"/>
          <w:szCs w:val="24"/>
        </w:rPr>
        <w:t xml:space="preserve">(утвержден </w:t>
      </w:r>
      <w:r w:rsidRPr="009926EA">
        <w:rPr>
          <w:rFonts w:ascii="Times New Roman" w:hAnsi="Times New Roman" w:cs="Times New Roman"/>
          <w:color w:val="808080" w:themeColor="background1" w:themeShade="80"/>
          <w:sz w:val="24"/>
          <w:szCs w:val="24"/>
        </w:rPr>
        <w:t>приказ</w:t>
      </w:r>
      <w:r>
        <w:rPr>
          <w:rFonts w:ascii="Times New Roman" w:hAnsi="Times New Roman" w:cs="Times New Roman"/>
          <w:color w:val="808080" w:themeColor="background1" w:themeShade="80"/>
          <w:sz w:val="24"/>
          <w:szCs w:val="24"/>
        </w:rPr>
        <w:t>ом</w:t>
      </w:r>
      <w:r w:rsidRPr="009926EA">
        <w:rPr>
          <w:rFonts w:ascii="Times New Roman" w:hAnsi="Times New Roman" w:cs="Times New Roman"/>
          <w:color w:val="808080" w:themeColor="background1" w:themeShade="80"/>
          <w:sz w:val="24"/>
          <w:szCs w:val="24"/>
        </w:rPr>
        <w:t xml:space="preserve"> Министерства имущественных и земельных отношений Сахалинской области от 09.03.2021 N 4-п)</w:t>
      </w:r>
    </w:p>
    <w:p w:rsidR="00AC660D" w:rsidRPr="00A41FED" w:rsidRDefault="00AC660D" w:rsidP="002E76F7">
      <w:pPr>
        <w:pStyle w:val="ConsPlusTitle"/>
        <w:jc w:val="both"/>
        <w:rPr>
          <w:rFonts w:ascii="Times New Roman" w:hAnsi="Times New Roman" w:cs="Times New Roman"/>
          <w:sz w:val="24"/>
          <w:szCs w:val="24"/>
        </w:rPr>
      </w:pPr>
    </w:p>
    <w:p w:rsidR="003F00E3" w:rsidRDefault="000E3C5D" w:rsidP="002E76F7">
      <w:pPr>
        <w:pStyle w:val="ConsPlusNonformat"/>
        <w:numPr>
          <w:ilvl w:val="0"/>
          <w:numId w:val="4"/>
        </w:numPr>
        <w:ind w:left="0" w:firstLine="0"/>
        <w:jc w:val="center"/>
        <w:rPr>
          <w:rFonts w:ascii="Times New Roman" w:hAnsi="Times New Roman" w:cs="Times New Roman"/>
          <w:b/>
          <w:sz w:val="24"/>
          <w:szCs w:val="24"/>
        </w:rPr>
      </w:pPr>
      <w:r w:rsidRPr="000E3C5D">
        <w:rPr>
          <w:rFonts w:ascii="Times New Roman" w:hAnsi="Times New Roman" w:cs="Times New Roman"/>
          <w:b/>
          <w:sz w:val="24"/>
          <w:szCs w:val="24"/>
        </w:rPr>
        <w:t>Общие положения</w:t>
      </w:r>
    </w:p>
    <w:p w:rsidR="000E3C5D" w:rsidRDefault="000E3C5D" w:rsidP="002E76F7">
      <w:pPr>
        <w:pStyle w:val="ConsPlusNonformat"/>
        <w:rPr>
          <w:rFonts w:ascii="Times New Roman" w:hAnsi="Times New Roman" w:cs="Times New Roman"/>
          <w:b/>
          <w:sz w:val="24"/>
          <w:szCs w:val="24"/>
        </w:rPr>
      </w:pP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1.1. Стандарт (порядок) предоставления государственным бюджетным учреждением Сахалинской области </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Сахалинский центр государственной кадастровой оценки</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 xml:space="preserve"> (далее - Учреждение) услуги на территории Сахалинской области </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Рассмотрение заявлений об установлении кадастровой стоимости объекта недвижимости в размере его рыночной стоимости</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 xml:space="preserve"> (далее - Услуга) устанавливает порядок предоставления Услуги, состав, последовательность и сроки выполнения процедур (действий) Учреждения, порядок взаимодействия с заявителями при предоставлении Услуги, порядок и формы контроля за предоставлением Услуги, порядок обжалования заявителями решений и действий (бездействия) Учреждения и его должностных лиц при предоставлении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1.2. Заявителями при предоставлении Услуги являются любые заинтересованные лица (физические лица и юридические лица, их представители, а также органы государственной власти и органы местного самоуправления) (далее - заявители).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1.3. Порядок информирования о предоставлении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1.3.1. </w:t>
      </w:r>
      <w:hyperlink w:anchor="P1584" w:history="1">
        <w:r w:rsidRPr="000E3C5D">
          <w:rPr>
            <w:rFonts w:ascii="Times New Roman" w:hAnsi="Times New Roman" w:cs="Times New Roman"/>
            <w:sz w:val="24"/>
            <w:szCs w:val="24"/>
          </w:rPr>
          <w:t>Сведения</w:t>
        </w:r>
      </w:hyperlink>
      <w:r w:rsidRPr="000E3C5D">
        <w:rPr>
          <w:rFonts w:ascii="Times New Roman" w:hAnsi="Times New Roman" w:cs="Times New Roman"/>
          <w:sz w:val="24"/>
          <w:szCs w:val="24"/>
        </w:rPr>
        <w:t xml:space="preserve"> о местонахождении и графике работы Учреждения, контактных телефонах (телефонах для справок), адресе официального сайта Учреждения в сети Интернет, адресе электронной почты Учреждения приведены в приложении № 1 к настоящему стандарту (порядку).</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1.3.2. График приема должностными лицами Учреждения заинтересованных лиц и получателей Услуги, в том числе для получения консультаций по вопросам предоставления Услуги, устанавливается приказом руководителя Учреждения.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Сведения о графике приема должностными лицами Учреждения заинтересованных лиц и получателей Услуги сообщаются в режиме телефонного информирования Учреждения, а также размещаются на официальном сайте Учреждения.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1.3.3. Информацию о порядке предоставления Услуги можно получить:</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в сети Интернет на официальном сайте Учреждения, а также на информационных стендах в помещениях Учреждения;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при устном обращении в Учреждение с использованием средств телефонной связи в форме индивидуального устного консультирования;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lastRenderedPageBreak/>
        <w:t>- при письменном обращении в Учреждение с использованием средств почтовой связи, электронной почты в форме индивидуального письменного консультирования;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при личном обращении заинтересованного лица в Учреждение в часы приема в форме индивидуального устного консультирования.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1.3.4. На официальном сайте Учреждения, информационных стендах в помещениях Учреждения размещаются следующие информационные материалы о порядке предоставления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извлечения из нормативных правовых актов, содержащие нормы, регулирующие порядок предоставления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текст настоящего стандарта (порядка) с приложениями;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Информация, размещенная на официальном сайте Учреждения, должна быть круглосуточно доступна пользователям для ознакомления без взимания платы и иных ограничений.</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1.3.5. При устном обращении заинтересованного лица в Учреждение с использованием телефонной связи работник Учреждения при ответе по телефону подробно и в вежливой (корректной) форме информирует обратившегося по вопросам порядка и правил предоставления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Ответ на телефонный звонок должен начинаться с информации о наименовании Учреждения, в которое обратилось заинтересованное лицо, фамилии, имени, отчестве и должности работника, принявшего телефонный звонок.</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При невозможности работника Учреждения, принявшего телефонный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заинтересованному лицу должен быть сообщен телефонный номер, по которому можно получить необходимую информацию.</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Устное консультирование заинтересованного лица по телефону осуществляется работником Учреждения в пределах 10 минут.</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1.3.6. При поступлении от заинтересованного лица письменного обращения по вопросам предоставления Услуги письменный ответ на обращение направляется заинтересованному лицу в течение 30 дней со дня регистрации письменного обращения, либо поступления письменного обращения почтовым отправлением и/или электронной почтой в зависимости от способа доставки, указанного в письменном обращении заинтересованного лица.</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1.3.7. При личном обращении заинтересованного лица в Учреждение в часы приема индивидуальное устное консультирование осуществляется в пределах 15 минут. Время ожидания в очереди для получения консультации не должно превышать 15 минут.</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При личном обращении заинтересованного лица в Учреждение информация, указанная в </w:t>
      </w:r>
      <w:hyperlink w:anchor="P1341" w:history="1">
        <w:r w:rsidRPr="000E3C5D">
          <w:rPr>
            <w:rFonts w:ascii="Times New Roman" w:hAnsi="Times New Roman" w:cs="Times New Roman"/>
            <w:sz w:val="24"/>
            <w:szCs w:val="24"/>
          </w:rPr>
          <w:t>подпункте 1.3.4</w:t>
        </w:r>
      </w:hyperlink>
      <w:r w:rsidRPr="000E3C5D">
        <w:rPr>
          <w:rFonts w:ascii="Times New Roman" w:hAnsi="Times New Roman" w:cs="Times New Roman"/>
          <w:sz w:val="24"/>
          <w:szCs w:val="24"/>
        </w:rPr>
        <w:t xml:space="preserve"> настоящего стандарта (порядка), предоставляется ему бесплатно для ознакомления на бумажных носителях. </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1.3.8. В любое время с момента подачи заявления о предоставлении Услуги заявитель может обратиться по телефону Учреждения, лично к работнику Учреждения, ответственному за предоставление Услуги в часы приема, путем направления письменного обращения (в том числе в форме электронного документа) о ходе предоставления Услуги, </w:t>
      </w:r>
      <w:r w:rsidRPr="000E3C5D">
        <w:rPr>
          <w:rFonts w:ascii="Times New Roman" w:hAnsi="Times New Roman" w:cs="Times New Roman"/>
          <w:sz w:val="24"/>
          <w:szCs w:val="24"/>
        </w:rPr>
        <w:lastRenderedPageBreak/>
        <w:t>в том числе о ходе осуществления и сроках завершения отдельных процедур (действий), предусмотренных настоящим стандартом (порядком).</w:t>
      </w:r>
    </w:p>
    <w:p w:rsidR="000E3C5D" w:rsidRPr="000E3C5D" w:rsidRDefault="000E3C5D" w:rsidP="002E76F7">
      <w:pPr>
        <w:spacing w:line="240" w:lineRule="auto"/>
        <w:ind w:firstLine="567"/>
        <w:jc w:val="both"/>
        <w:rPr>
          <w:rFonts w:ascii="Times New Roman" w:hAnsi="Times New Roman" w:cs="Times New Roman"/>
          <w:b/>
          <w:sz w:val="24"/>
          <w:szCs w:val="24"/>
        </w:rPr>
      </w:pPr>
      <w:r w:rsidRPr="000E3C5D">
        <w:rPr>
          <w:rFonts w:ascii="Times New Roman" w:hAnsi="Times New Roman" w:cs="Times New Roman"/>
          <w:sz w:val="24"/>
          <w:szCs w:val="24"/>
        </w:rPr>
        <w:t>Предоставление заявителю информации о ходе предоставления Услуги осуществляется в порядке, установленном настоящим стандартом (порядком) для индивидуального устного консультирования по вопросам предоставления Услуги.</w:t>
      </w:r>
    </w:p>
    <w:p w:rsidR="000E3C5D" w:rsidRPr="000E3C5D" w:rsidRDefault="000E3C5D" w:rsidP="002E76F7">
      <w:pPr>
        <w:spacing w:line="240" w:lineRule="auto"/>
        <w:ind w:firstLine="567"/>
        <w:jc w:val="center"/>
        <w:outlineLvl w:val="1"/>
        <w:rPr>
          <w:rFonts w:ascii="Times New Roman" w:hAnsi="Times New Roman" w:cs="Times New Roman"/>
          <w:sz w:val="24"/>
          <w:szCs w:val="24"/>
        </w:rPr>
      </w:pPr>
      <w:r w:rsidRPr="000E3C5D">
        <w:rPr>
          <w:rFonts w:ascii="Times New Roman" w:hAnsi="Times New Roman" w:cs="Times New Roman"/>
          <w:b/>
          <w:sz w:val="24"/>
          <w:szCs w:val="24"/>
        </w:rPr>
        <w:t>II. Стандарт предоставления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2.1. Наименование Услуги: </w:t>
      </w:r>
      <w:r w:rsidR="00B02211" w:rsidRPr="003D24E5">
        <w:rPr>
          <w:rFonts w:ascii="Times New Roman" w:hAnsi="Times New Roman" w:cs="Times New Roman"/>
          <w:sz w:val="24"/>
          <w:szCs w:val="24"/>
        </w:rPr>
        <w:t>"</w:t>
      </w:r>
      <w:r w:rsidRPr="000E3C5D">
        <w:rPr>
          <w:rFonts w:ascii="Times New Roman" w:hAnsi="Times New Roman" w:cs="Times New Roman"/>
          <w:sz w:val="24"/>
          <w:szCs w:val="24"/>
        </w:rPr>
        <w:t>Рассмотрение заявлений об установлении кадастровой стоимости объекта недвижимости в размере его рыночной стоимости</w:t>
      </w:r>
      <w:r w:rsidR="00B02211" w:rsidRPr="003D24E5">
        <w:rPr>
          <w:rFonts w:ascii="Times New Roman" w:hAnsi="Times New Roman" w:cs="Times New Roman"/>
          <w:sz w:val="24"/>
          <w:szCs w:val="24"/>
        </w:rPr>
        <w:t>"</w:t>
      </w:r>
      <w:r w:rsidRPr="000E3C5D">
        <w:rPr>
          <w:rFonts w:ascii="Times New Roman" w:hAnsi="Times New Roman" w:cs="Times New Roman"/>
          <w:sz w:val="24"/>
          <w:szCs w:val="24"/>
        </w:rPr>
        <w:t xml:space="preserve"> (далее – заявление об установлении рыночной стоимости).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2.2. Предоставление Услуги осуществляется Учреждением.</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Учреждение не вправе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и организации.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2.3. Заявление об установлении рыночной стоимости принимается: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1) при личной явке:</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в Учреждение;</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в МФЦ, в порядке, определенном соглашением с МФЦ;</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 без личной явки: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почтовым отправлением в Учреждение;</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(далее - электронная подпись) с использованием информационно-телекоммуникационных сетей общего пользования, в том числе информационно-телекоммуникационной сети </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Интернет</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 xml:space="preserve">, включая региональную государственную информационную систему </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Портал государственных и муниципальных услуг (функций) Сахалинской области</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 xml:space="preserve"> (далее - Портал государственных и муниципальных услуг (функций) Сахалинской области).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2.4. Результатом предоставления Услуги являются: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решение об установлении кадастровой стоимости объекта недвижимости в размере его рыночной стоимости (далее - решение об установлении рыночной стоимости), указанной в отчете об оценке рыночной стоимости такого объекта недвижимости, по форме согласно приложению № 5 к настоящему стандарту (порядку);</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решение об отказе в установлении кадастровой стоимости объекта недвижимости в размере его рыночной стоимости в связи с использованием неполных и (или) недостоверных сведений, расчетными или иными ошибками, повлиявшими на итоговый результат определения рыночной стоимости такого объекта недвижимости, нарушением требований законодательства об оценочной деятельности при составлении отчета об оценке рыночной стоимости такого объекта недвижимости (далее - решение об отказе в установлении рыночной стоимости), по форме согласно приложению № 6 к настоящему стандарту (порядку).</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2.5. Срок предоставления Услуги составляет 30 (тридцать) календарных дней со дня поступления заявления в Учреждение.</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2.6. Предоставление Услуги осуществляется в соответствии с:</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lastRenderedPageBreak/>
        <w:t xml:space="preserve">- </w:t>
      </w:r>
      <w:hyperlink r:id="rId252" w:history="1">
        <w:r w:rsidRPr="000E3C5D">
          <w:rPr>
            <w:rFonts w:ascii="Times New Roman" w:hAnsi="Times New Roman" w:cs="Times New Roman"/>
            <w:sz w:val="24"/>
            <w:szCs w:val="24"/>
          </w:rPr>
          <w:t>Конституцией</w:t>
        </w:r>
      </w:hyperlink>
      <w:r w:rsidRPr="000E3C5D">
        <w:rPr>
          <w:rFonts w:ascii="Times New Roman" w:hAnsi="Times New Roman" w:cs="Times New Roman"/>
          <w:sz w:val="24"/>
          <w:szCs w:val="24"/>
        </w:rPr>
        <w:t xml:space="preserve"> Российской Федерации (</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Собрание законодательства Российской Федерации</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 xml:space="preserve">, 04.08.2014 </w:t>
      </w:r>
      <w:r w:rsidR="00B02211" w:rsidRPr="00A41FED">
        <w:rPr>
          <w:rFonts w:ascii="Times New Roman" w:hAnsi="Times New Roman" w:cs="Times New Roman"/>
          <w:sz w:val="24"/>
          <w:szCs w:val="24"/>
        </w:rPr>
        <w:t>N</w:t>
      </w:r>
      <w:r w:rsidRPr="000E3C5D">
        <w:rPr>
          <w:rFonts w:ascii="Times New Roman" w:hAnsi="Times New Roman" w:cs="Times New Roman"/>
          <w:sz w:val="24"/>
          <w:szCs w:val="24"/>
        </w:rPr>
        <w:t xml:space="preserve"> 31, ст. 4398);</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 Федеральным </w:t>
      </w:r>
      <w:hyperlink r:id="rId253" w:history="1">
        <w:r w:rsidRPr="000E3C5D">
          <w:rPr>
            <w:rFonts w:ascii="Times New Roman" w:hAnsi="Times New Roman" w:cs="Times New Roman"/>
            <w:sz w:val="24"/>
            <w:szCs w:val="24"/>
          </w:rPr>
          <w:t>законом</w:t>
        </w:r>
      </w:hyperlink>
      <w:r w:rsidRPr="000E3C5D">
        <w:rPr>
          <w:rFonts w:ascii="Times New Roman" w:hAnsi="Times New Roman" w:cs="Times New Roman"/>
          <w:sz w:val="24"/>
          <w:szCs w:val="24"/>
        </w:rPr>
        <w:t xml:space="preserve"> от 03.07.2016 </w:t>
      </w:r>
      <w:r w:rsidR="00B02211" w:rsidRPr="00A41FED">
        <w:rPr>
          <w:rFonts w:ascii="Times New Roman" w:hAnsi="Times New Roman" w:cs="Times New Roman"/>
          <w:sz w:val="24"/>
          <w:szCs w:val="24"/>
        </w:rPr>
        <w:t>N</w:t>
      </w:r>
      <w:r w:rsidRPr="000E3C5D">
        <w:rPr>
          <w:rFonts w:ascii="Times New Roman" w:hAnsi="Times New Roman" w:cs="Times New Roman"/>
          <w:sz w:val="24"/>
          <w:szCs w:val="24"/>
        </w:rPr>
        <w:t xml:space="preserve"> 237-ФЗ </w:t>
      </w:r>
      <w:r w:rsidR="00B02211" w:rsidRPr="003D24E5">
        <w:rPr>
          <w:rFonts w:ascii="Times New Roman" w:hAnsi="Times New Roman" w:cs="Times New Roman"/>
          <w:sz w:val="24"/>
          <w:szCs w:val="24"/>
        </w:rPr>
        <w:t>"</w:t>
      </w:r>
      <w:r w:rsidRPr="000E3C5D">
        <w:rPr>
          <w:rFonts w:ascii="Times New Roman" w:hAnsi="Times New Roman" w:cs="Times New Roman"/>
          <w:sz w:val="24"/>
          <w:szCs w:val="24"/>
        </w:rPr>
        <w:t>О государственной кадастровой оценке</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 xml:space="preserve"> (</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Российская газета</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 № 146, 06.07.2016);</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 </w:t>
      </w:r>
      <w:hyperlink r:id="rId254" w:history="1">
        <w:r w:rsidRPr="000E3C5D">
          <w:rPr>
            <w:rFonts w:ascii="Times New Roman" w:hAnsi="Times New Roman" w:cs="Times New Roman"/>
            <w:sz w:val="24"/>
            <w:szCs w:val="24"/>
          </w:rPr>
          <w:t>приказом</w:t>
        </w:r>
      </w:hyperlink>
      <w:r w:rsidRPr="000E3C5D">
        <w:rPr>
          <w:rFonts w:ascii="Times New Roman" w:hAnsi="Times New Roman" w:cs="Times New Roman"/>
          <w:sz w:val="24"/>
          <w:szCs w:val="24"/>
        </w:rPr>
        <w:t xml:space="preserve"> Министерства экономического развития Российской Федерации от 12.05.2017 </w:t>
      </w:r>
      <w:r w:rsidR="00B02211" w:rsidRPr="00A41FED">
        <w:rPr>
          <w:rFonts w:ascii="Times New Roman" w:hAnsi="Times New Roman" w:cs="Times New Roman"/>
          <w:sz w:val="24"/>
          <w:szCs w:val="24"/>
        </w:rPr>
        <w:t>N</w:t>
      </w:r>
      <w:r w:rsidRPr="000E3C5D">
        <w:rPr>
          <w:rFonts w:ascii="Times New Roman" w:hAnsi="Times New Roman" w:cs="Times New Roman"/>
          <w:sz w:val="24"/>
          <w:szCs w:val="24"/>
        </w:rPr>
        <w:t xml:space="preserve"> 226 </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Об утверждении методических указаний о государственной кадастровой оценке</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 приказом </w:t>
      </w:r>
      <w:proofErr w:type="spellStart"/>
      <w:r w:rsidRPr="000E3C5D">
        <w:rPr>
          <w:rFonts w:ascii="Times New Roman" w:hAnsi="Times New Roman" w:cs="Times New Roman"/>
          <w:sz w:val="24"/>
          <w:szCs w:val="24"/>
        </w:rPr>
        <w:t>Росреестра</w:t>
      </w:r>
      <w:proofErr w:type="spellEnd"/>
      <w:r w:rsidRPr="000E3C5D">
        <w:rPr>
          <w:rFonts w:ascii="Times New Roman" w:hAnsi="Times New Roman" w:cs="Times New Roman"/>
          <w:sz w:val="24"/>
          <w:szCs w:val="24"/>
        </w:rPr>
        <w:t xml:space="preserve"> от 06.08.2020 </w:t>
      </w:r>
      <w:r w:rsidR="00B02211" w:rsidRPr="00A41FED">
        <w:rPr>
          <w:rFonts w:ascii="Times New Roman" w:hAnsi="Times New Roman" w:cs="Times New Roman"/>
          <w:sz w:val="24"/>
          <w:szCs w:val="24"/>
        </w:rPr>
        <w:t>N</w:t>
      </w:r>
      <w:r w:rsidRPr="000E3C5D">
        <w:rPr>
          <w:rFonts w:ascii="Times New Roman" w:hAnsi="Times New Roman" w:cs="Times New Roman"/>
          <w:sz w:val="24"/>
          <w:szCs w:val="24"/>
        </w:rPr>
        <w:t xml:space="preserve"> П/0287 </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Об утверждении форм заявления об установлении кадастровой стоимости объекта недвижимости в размере его рыночной стоимости и документов, формируемых в связи с рассмотрением такого заявления, требований к их заполнению, требований к формату таких заявления и иных документов в электронной форме</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 xml:space="preserve"> (официальный интернет-портал правовой информации http://www.pravo.gov.ru);</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 Уставом Учреждения, утвержденным распоряжением министерства имущественных и земельных отношений Сахалинской области от 08.12.2017 </w:t>
      </w:r>
      <w:r w:rsidR="00B02211" w:rsidRPr="00A41FED">
        <w:rPr>
          <w:rFonts w:ascii="Times New Roman" w:hAnsi="Times New Roman" w:cs="Times New Roman"/>
          <w:sz w:val="24"/>
          <w:szCs w:val="24"/>
        </w:rPr>
        <w:t>N</w:t>
      </w:r>
      <w:r w:rsidRPr="000E3C5D">
        <w:rPr>
          <w:rFonts w:ascii="Times New Roman" w:hAnsi="Times New Roman" w:cs="Times New Roman"/>
          <w:sz w:val="24"/>
          <w:szCs w:val="24"/>
        </w:rPr>
        <w:t xml:space="preserve"> 1143-р (сайт Учреждения http://scgko.sakhalin.gov.ru);</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2.7. Для предоставления Услуги заявитель представляет следующие документы:</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документ, удостоверяющий личность заявителя, или документ, удостоверяющий личность представителя заявителя, - в случае, если заявление подается представителем заявителя, при личном обращении;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 заявление </w:t>
      </w:r>
      <w:hyperlink w:anchor="P1623" w:history="1"/>
      <w:r w:rsidRPr="000E3C5D">
        <w:rPr>
          <w:rFonts w:ascii="Times New Roman" w:hAnsi="Times New Roman" w:cs="Times New Roman"/>
          <w:sz w:val="24"/>
          <w:szCs w:val="24"/>
        </w:rPr>
        <w:t>об установлении рыночной стоимости по форме, указанной в приложении № 2 к настоящему стандарту (порядку);</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 отчет об оценке рыночной стоимости объекта недвижимости, составленный на электронном носителе в форме электронного документа. </w:t>
      </w:r>
      <w:r w:rsidRPr="002E76F7">
        <w:rPr>
          <w:rFonts w:ascii="Times New Roman" w:hAnsi="Times New Roman" w:cs="Times New Roman"/>
          <w:sz w:val="24"/>
          <w:szCs w:val="24"/>
        </w:rPr>
        <w:t>Для целей установления кадастровой стоимости объекта недвижимости в размере его рыночной стоимости не могут использоваться отчеты об оценке рыночной стоимости объектов недвижимости, составленные работниками бюджетного учреждения, созданного субъектом Российской Федерации, на территории которого расположен соответствующий объект недвижимости</w:t>
      </w:r>
      <w:r w:rsidRPr="000E3C5D">
        <w:rPr>
          <w:rFonts w:ascii="Times New Roman" w:hAnsi="Times New Roman" w:cs="Times New Roman"/>
          <w:sz w:val="24"/>
          <w:szCs w:val="24"/>
        </w:rPr>
        <w:t>;</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0E3C5D" w:rsidRPr="000E3C5D" w:rsidRDefault="000E3C5D" w:rsidP="002E76F7">
      <w:pPr>
        <w:spacing w:line="240" w:lineRule="auto"/>
        <w:ind w:firstLine="567"/>
        <w:jc w:val="both"/>
        <w:rPr>
          <w:rFonts w:ascii="Times New Roman" w:hAnsi="Times New Roman" w:cs="Times New Roman"/>
          <w:sz w:val="24"/>
          <w:szCs w:val="24"/>
          <w:highlight w:val="yellow"/>
        </w:rPr>
      </w:pPr>
      <w:r w:rsidRPr="000E3C5D">
        <w:rPr>
          <w:rFonts w:ascii="Times New Roman" w:hAnsi="Times New Roman" w:cs="Times New Roman"/>
          <w:sz w:val="24"/>
          <w:szCs w:val="24"/>
        </w:rPr>
        <w:t>1) доверенность, оформленная в соответствии с законодательством Российской Федерации (для физических лиц);</w:t>
      </w:r>
    </w:p>
    <w:p w:rsidR="000E3C5D" w:rsidRPr="002E76F7" w:rsidRDefault="000E3C5D" w:rsidP="002E76F7">
      <w:pPr>
        <w:spacing w:line="240" w:lineRule="auto"/>
        <w:ind w:firstLine="567"/>
        <w:jc w:val="both"/>
        <w:rPr>
          <w:rFonts w:ascii="Times New Roman" w:hAnsi="Times New Roman" w:cs="Times New Roman"/>
          <w:sz w:val="24"/>
          <w:szCs w:val="24"/>
        </w:rPr>
      </w:pPr>
      <w:r w:rsidRPr="002E76F7">
        <w:rPr>
          <w:rFonts w:ascii="Times New Roman" w:hAnsi="Times New Roman" w:cs="Times New Roman"/>
          <w:sz w:val="24"/>
          <w:szCs w:val="24"/>
        </w:rPr>
        <w:t>2) доверенность от имени юридического лица, выданная за подписью его руководителя или иного лица, уполномоченного на это в соответствии с законом и учредительными документами;</w:t>
      </w:r>
    </w:p>
    <w:p w:rsidR="000E3C5D" w:rsidRPr="000E3C5D" w:rsidRDefault="000E3C5D" w:rsidP="002E76F7">
      <w:pPr>
        <w:spacing w:line="240" w:lineRule="auto"/>
        <w:ind w:firstLine="567"/>
        <w:jc w:val="both"/>
        <w:rPr>
          <w:rFonts w:ascii="Times New Roman" w:hAnsi="Times New Roman" w:cs="Times New Roman"/>
          <w:sz w:val="24"/>
          <w:szCs w:val="24"/>
        </w:rPr>
      </w:pPr>
      <w:r w:rsidRPr="002E76F7">
        <w:rPr>
          <w:rFonts w:ascii="Times New Roman" w:hAnsi="Times New Roman" w:cs="Times New Roman"/>
          <w:sz w:val="24"/>
          <w:szCs w:val="24"/>
        </w:rPr>
        <w:t>3) выписка из единого государственного реестра юридических лиц или единого государственного реестра индивидуальных предпринимателей (для лиц, обладающих правом действовать от имени заявителя без доверенности). Такие документы должны быть получены не ранее чем за тридцать дней до дня обращения.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2.7.1. Заявитель по своей инициативе вправе представить в дополнение к заявлению об установлении рыночной стоимости (в качестве приложения) иные документы.</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2.7.2. Заявление об установлении рыночной стоимости представляется в отношении одного объекта недвижимости на русском языке, заполняется разборчиво от руки </w:t>
      </w:r>
      <w:r w:rsidRPr="000E3C5D">
        <w:rPr>
          <w:rFonts w:ascii="Times New Roman" w:hAnsi="Times New Roman" w:cs="Times New Roman"/>
          <w:sz w:val="24"/>
          <w:szCs w:val="24"/>
        </w:rPr>
        <w:lastRenderedPageBreak/>
        <w:t>печатными буквами шариковой ручкой с чернилами черного либо синего цвета или с использованием технических средств, или в форме электронного документа без сокращений слов, аббревиатур, исправлений, подчисток или иных помарок:</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1) на бумажном носителе, каждый лист заявления заверяется собственноручной подписью заявителя или его представителя;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 в форме электронного документа, подписанного усиленной квалифицированной электронной подписью заявителя или его представителя.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Электронные документы, </w:t>
      </w:r>
      <w:r w:rsidRPr="002E76F7">
        <w:rPr>
          <w:rFonts w:ascii="Times New Roman" w:hAnsi="Times New Roman" w:cs="Times New Roman"/>
          <w:sz w:val="24"/>
          <w:szCs w:val="24"/>
        </w:rPr>
        <w:t>подписанные усиленной</w:t>
      </w:r>
      <w:r w:rsidRPr="000E3C5D">
        <w:rPr>
          <w:rFonts w:ascii="Times New Roman" w:hAnsi="Times New Roman" w:cs="Times New Roman"/>
          <w:sz w:val="24"/>
          <w:szCs w:val="24"/>
        </w:rPr>
        <w:t xml:space="preserve"> электронной подписью и поданные заявителем, признаются равнозначными документам, подписанным собственноручной подписью и представленным на бумажном носителе.</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Подписание заявления усиленной квалифицированной электронной подписью заявителя, подаваемого с использованием Портала государственных и муниципальных услуг (функций) Сахалинской области, не требуется.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Заявление в форме электронного документа, а также прилагаемые к заявлению электронные документы (электронные образы документов, в том числе доверенностей) составляются в виде файлов в форматах DOC, DOCX, RTF, PDF, ODT, TIFF.</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Копии документов, представленные для предоставления Услуги, заверяются ответственным работником Учреждения/МФЦ при предъявлении ему оригиналов документов, после чего оригиналы документов возвращаются заявителю.</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Заявление об установлении рыночной стоимости в форме электронного документа представляется в Учреждение по выбору заявителя путем заполнения установленной формы, подписанный </w:t>
      </w:r>
      <w:r w:rsidRPr="002E76F7">
        <w:rPr>
          <w:rFonts w:ascii="Times New Roman" w:hAnsi="Times New Roman" w:cs="Times New Roman"/>
          <w:sz w:val="24"/>
          <w:szCs w:val="24"/>
        </w:rPr>
        <w:t>усиленной электронной</w:t>
      </w:r>
      <w:r w:rsidRPr="000E3C5D">
        <w:rPr>
          <w:rFonts w:ascii="Times New Roman" w:hAnsi="Times New Roman" w:cs="Times New Roman"/>
          <w:sz w:val="24"/>
          <w:szCs w:val="24"/>
        </w:rPr>
        <w:t xml:space="preserve"> подписью, с последующим направлением на официальный адрес электронной почты Учреждения, либо с использованием Портала государственных и муниципальных услуг (функций) Сахалинской области.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Способами получения информации о предоставлении Услуги являются ее направление почтовым отправлением либо по электронной почте.</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2.8. При предоставлении Услуги Учреждение не вправе требовать от заявителя: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представления документов и информации, которые находятся в распоряжении федеральных органов исполнительной власти и подведомственных им организациях, в частности в организациях, подведомственных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ценообразования и сметного нормирования в сфере градостроительной деятельности, в сфере земельных отношений, государственного мониторинга земель, изучения, использования, воспроизводства и охраны природных ресурсов, органов исполнительной власти Сахалинской области, органов местного самоуправления, а также в подведомственных им организациях.</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2.9. Основаниями для отказа в приеме документов, необходимых для предоставления Услуги, являются: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отсутствие документа, подтверждающего личность заявителя либо его представителя, или отказ предъявить такой документ;</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lastRenderedPageBreak/>
        <w:t>- отсутствие документа, подтверждающего полномочия представителя заявителя, или отказ предъявить такой документ.</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2.10. Оснований для приостановления предоставления Услуги не предусмотрено.</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2.11. Основанием для отказа в предоставлении Услуги является: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использование в отчете об оценке рыночной стоимости объекта недвижимости неполных и (или) недостоверных сведений, расчетные или иные ошибки, повлиявшие на итоговый результат определения рыночной стоимости объекта недвижимости;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нарушение требований законодательства об оценочной деятельности при составлении отчета об оценке рыночной стоимости объекта недвижимости.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2.12. Основаниями для возврата заявления без рассмотрения являются: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 заявление подано </w:t>
      </w:r>
      <w:proofErr w:type="gramStart"/>
      <w:r w:rsidRPr="000E3C5D">
        <w:rPr>
          <w:rFonts w:ascii="Times New Roman" w:hAnsi="Times New Roman" w:cs="Times New Roman"/>
          <w:sz w:val="24"/>
          <w:szCs w:val="24"/>
        </w:rPr>
        <w:t>без</w:t>
      </w:r>
      <w:r w:rsidR="002E76F7">
        <w:rPr>
          <w:rFonts w:ascii="Times New Roman" w:hAnsi="Times New Roman" w:cs="Times New Roman"/>
          <w:sz w:val="24"/>
          <w:szCs w:val="24"/>
        </w:rPr>
        <w:t xml:space="preserve"> </w:t>
      </w:r>
      <w:r w:rsidRPr="000E3C5D">
        <w:rPr>
          <w:rFonts w:ascii="Times New Roman" w:hAnsi="Times New Roman" w:cs="Times New Roman"/>
          <w:sz w:val="24"/>
          <w:szCs w:val="24"/>
        </w:rPr>
        <w:t>приложения</w:t>
      </w:r>
      <w:proofErr w:type="gramEnd"/>
      <w:r w:rsidR="002E76F7">
        <w:rPr>
          <w:rFonts w:ascii="Times New Roman" w:hAnsi="Times New Roman" w:cs="Times New Roman"/>
          <w:sz w:val="24"/>
          <w:szCs w:val="24"/>
        </w:rPr>
        <w:t xml:space="preserve"> </w:t>
      </w:r>
      <w:r w:rsidRPr="000E3C5D">
        <w:rPr>
          <w:rFonts w:ascii="Times New Roman" w:hAnsi="Times New Roman" w:cs="Times New Roman"/>
          <w:sz w:val="24"/>
          <w:szCs w:val="24"/>
        </w:rPr>
        <w:t xml:space="preserve">соответствующего требованиям статьи 22.1 Федерального </w:t>
      </w:r>
      <w:hyperlink r:id="rId255" w:history="1">
        <w:r w:rsidRPr="000E3C5D">
          <w:rPr>
            <w:rFonts w:ascii="Times New Roman" w:hAnsi="Times New Roman" w:cs="Times New Roman"/>
            <w:sz w:val="24"/>
            <w:szCs w:val="24"/>
          </w:rPr>
          <w:t>закон</w:t>
        </w:r>
      </w:hyperlink>
      <w:r w:rsidRPr="000E3C5D">
        <w:rPr>
          <w:rFonts w:ascii="Times New Roman" w:hAnsi="Times New Roman" w:cs="Times New Roman"/>
          <w:sz w:val="24"/>
          <w:szCs w:val="24"/>
        </w:rPr>
        <w:t xml:space="preserve">а от 03.07.2016 </w:t>
      </w:r>
      <w:r w:rsidR="00A832AB" w:rsidRPr="00A41FED">
        <w:rPr>
          <w:rFonts w:ascii="Times New Roman" w:hAnsi="Times New Roman" w:cs="Times New Roman"/>
          <w:sz w:val="24"/>
          <w:szCs w:val="24"/>
        </w:rPr>
        <w:t>N</w:t>
      </w:r>
      <w:r w:rsidRPr="000E3C5D">
        <w:rPr>
          <w:rFonts w:ascii="Times New Roman" w:hAnsi="Times New Roman" w:cs="Times New Roman"/>
          <w:sz w:val="24"/>
          <w:szCs w:val="24"/>
        </w:rPr>
        <w:t xml:space="preserve"> 237-ФЗ </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О государственной кадастровой оценке</w:t>
      </w:r>
      <w:r w:rsidR="00A832AB" w:rsidRPr="008E06E6">
        <w:rPr>
          <w:rFonts w:ascii="Times New Roman" w:hAnsi="Times New Roman" w:cs="Times New Roman"/>
          <w:sz w:val="24"/>
          <w:szCs w:val="24"/>
        </w:rPr>
        <w:t>"</w:t>
      </w:r>
      <w:r w:rsidRPr="000E3C5D">
        <w:rPr>
          <w:rFonts w:ascii="Times New Roman" w:hAnsi="Times New Roman" w:cs="Times New Roman"/>
          <w:sz w:val="24"/>
          <w:szCs w:val="24"/>
        </w:rPr>
        <w:t xml:space="preserve"> отчета об оценке рыночной стоимости объекта недвижимости;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заявление подано по истечении шести месяцев с даты, по состоянию на которую проведена рыночная оценка объекта недвижимости и которая указана в приложенном к такому заявлению отчете об оценке рыночной стоимости объекта недвижимости;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к заявлению приложен отчет об оценке рыночной стоимости объекта недвижимости, составленный лицом, являющимся на дату составления отчета или на день поступления заявления об установлении рыночной стоимости работником бюджетного учреждения, в которое такое заявление подано.</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2.13. Услуги, предоставляемые другими организациями, которые являются необходимыми и обязательными для предоставления Услуги, отсутствуют.</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2.14. Услуга предоставляется без взимания государственной пошлины или иной платы.</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2.15. Максимальный срок ожидания в очереди при подаче документов для предоставлении Услуги, а также при получении результатов предоставления Услуги не должен превышать 15 минут.</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2.16. Срок регистрации документов для предоставления Услуги составляет в Учреждении: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при личном обращении - регистрируется незамедлительно, в присутствии заявителя. Дата регистрации заявления об установлении рыночной стоимости указывается на штампе Учреждения, который проставляется на копии такого обращения, выдаваемой Учреждением;</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при направлении почтовой связью - считается день его представления в Учреждение, указанный на оттиске календарного почтового штемпеля уведомления о вручении (в случае его направления регистрируемым почтовым отправлением с уведомлением о вручении);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при направлении из МФЦ в Учреждение - в день его поступления в Учреждение;</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при направлении документов в форме электронного документа - в день его подачи в Учреждение или на следующий рабочий день - в случае направления документов в нерабочее время, в выходные, праздничные дни.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lastRenderedPageBreak/>
        <w:t>2.17. Требования к помещениям, в которых предоставляется Услуга, к местам ожидания и приема заявителей, размещению визуальной, текстовой и мультимедийной информации о предоставлении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2.17.1. Служебные помещения Учреждения, в которых осуществляется прием документов для предоставлении Услуги, консультирование по вопросам предоставления Услуги, должны соответствовать требованиям противопожарных, санитарно-эпидемиологических правил и нормативов, быть оборудованы системой кондиционирования воздуха, информационными стендами, иметь при входе информационные таблички с указанием номера кабинета. В служебных помещениях должна быть обеспечена возможность предоставления заявителям мест для заполнения документов с предоставлением писчей бумаги и канцелярских принадлежностей в количестве, достаточном для оформления документов.</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2.17.2. Места ожидания в здании, в котором располагаются служебные помещения Учреждения, должны соответствовать комфортным условиям для заинтересованных лиц и оптимальным условиям работы специалистов, в том числе необходимо наличие доступных мест общего пользования (туалет, гардероб). В служебных помещениях выделяются места ожидания в очереди на консультацию, подачу документов или получение результатов Услуги, которые должны быть оборудованы стульями. Количество мест ожидания определяется исходя из фактической нагрузки и возможностей для их размещения в служебных помещениях, но не может составлять менее 2 мест.</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2.17.3. Рабочие места работников,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2.17.4. Визуальная, текстовая и мультимедийная информация о порядке предоставления Услуги размещается на официальном сайте Учреждения. Оформление визуальной, текстовой и мультимедийной информации о порядке предоставления Услуги должно соответствовать оптимальному зрительному и слуховому восприятию этой информации гражданами.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2.17.5. Требования обеспечения доступности для инвалидов объектов и услуг с учетом имеющихся у них стойких расстройств функций организма и ограничений жизнедеятельности.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Обеспечение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Российской Федерации: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возможность беспрепятственного входа в Учреждение и выхода из него;</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возможность самостоятельного передвижения по территории Учреждения в целях доступа к месту предоставления Услуги, в том числе с помощью работников Учреждения, предоставляющих Услугу;</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возможность посадки в транспортное средство и высадки из него перед входом в Учреждение, в том числе при необходимости с помощью работников Учреждения;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сопровождение инвалидов, имеющих стойкие нарушения функции зрения, по территории Учреждения;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содействие инвалиду при входе в Учреждение и выходе из него, информирование инвалида о доступных маршрутах общественного транспорта;</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lastRenderedPageBreak/>
        <w:t>- оказание иных видов посторонней помощи.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Обеспечение инвалидам следующих условий доступности услуг в соответствии с требованиями, установленными законодательными и иными нормативными правовыми актами Российской Федерации: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 предоставление инвалидам по слуху возможности допуска на объект </w:t>
      </w:r>
      <w:proofErr w:type="spellStart"/>
      <w:r w:rsidRPr="000E3C5D">
        <w:rPr>
          <w:rFonts w:ascii="Times New Roman" w:hAnsi="Times New Roman" w:cs="Times New Roman"/>
          <w:sz w:val="24"/>
          <w:szCs w:val="24"/>
        </w:rPr>
        <w:t>сурдопереводчика</w:t>
      </w:r>
      <w:proofErr w:type="spellEnd"/>
      <w:r w:rsidRPr="000E3C5D">
        <w:rPr>
          <w:rFonts w:ascii="Times New Roman" w:hAnsi="Times New Roman" w:cs="Times New Roman"/>
          <w:sz w:val="24"/>
          <w:szCs w:val="24"/>
        </w:rPr>
        <w:t xml:space="preserve">, </w:t>
      </w:r>
      <w:proofErr w:type="spellStart"/>
      <w:r w:rsidRPr="000E3C5D">
        <w:rPr>
          <w:rFonts w:ascii="Times New Roman" w:hAnsi="Times New Roman" w:cs="Times New Roman"/>
          <w:sz w:val="24"/>
          <w:szCs w:val="24"/>
        </w:rPr>
        <w:t>тифлосурдопереводчика</w:t>
      </w:r>
      <w:proofErr w:type="spellEnd"/>
      <w:r w:rsidRPr="000E3C5D">
        <w:rPr>
          <w:rFonts w:ascii="Times New Roman" w:hAnsi="Times New Roman" w:cs="Times New Roman"/>
          <w:sz w:val="24"/>
          <w:szCs w:val="24"/>
        </w:rPr>
        <w:t>.</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2.18. Показатели доступности и качества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Показатели доступности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предоставление Услуги на безвозмездной основе;</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предоставление заинтересованным лицам полной, актуальной и достоверной информации о порядке предоставления Услуги, в том числе в электронной форме путем размещения на официальном сайте Учреждения;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возможность получения Услуги без непосредственного взаимодействия заявителя при направлении заявления и получения результата предоставления Услуги с использованием средств почтовой связи и (или) в электронной форме;</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информирование уполномоченных представителей заявителей о ходе предоставления Услуги по телефону.</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Показатели качества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доля обращений, по которым Услуга предоставлена в срок и в соответствии со стандартом (порядком) предоставления Услуги, в общем количестве заявлений о предоставлении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доля обоснованных жалоб заявителей на действия (бездействие) Учреждения, должностных лиц Учреждения при предоставлении Услуги в общем количестве обращений о предоставлении Услуги.</w:t>
      </w:r>
    </w:p>
    <w:p w:rsidR="000E3C5D" w:rsidRPr="000E3C5D" w:rsidRDefault="000E3C5D" w:rsidP="002E76F7">
      <w:pPr>
        <w:spacing w:after="0" w:line="240" w:lineRule="auto"/>
        <w:ind w:firstLine="567"/>
        <w:jc w:val="center"/>
        <w:outlineLvl w:val="1"/>
        <w:rPr>
          <w:rFonts w:ascii="Times New Roman" w:hAnsi="Times New Roman" w:cs="Times New Roman"/>
          <w:sz w:val="24"/>
          <w:szCs w:val="24"/>
        </w:rPr>
      </w:pPr>
      <w:r w:rsidRPr="000E3C5D">
        <w:rPr>
          <w:rFonts w:ascii="Times New Roman" w:hAnsi="Times New Roman" w:cs="Times New Roman"/>
          <w:b/>
          <w:sz w:val="24"/>
          <w:szCs w:val="24"/>
        </w:rPr>
        <w:t>III. Состав, последовательность и сроки выполнения процедур,</w:t>
      </w:r>
    </w:p>
    <w:p w:rsidR="000E3C5D" w:rsidRDefault="000E3C5D" w:rsidP="002E76F7">
      <w:pPr>
        <w:spacing w:after="0" w:line="240" w:lineRule="auto"/>
        <w:ind w:firstLine="567"/>
        <w:jc w:val="center"/>
        <w:rPr>
          <w:rFonts w:ascii="Times New Roman" w:hAnsi="Times New Roman" w:cs="Times New Roman"/>
          <w:b/>
          <w:sz w:val="24"/>
          <w:szCs w:val="24"/>
        </w:rPr>
      </w:pPr>
      <w:r w:rsidRPr="000E3C5D">
        <w:rPr>
          <w:rFonts w:ascii="Times New Roman" w:hAnsi="Times New Roman" w:cs="Times New Roman"/>
          <w:b/>
          <w:sz w:val="24"/>
          <w:szCs w:val="24"/>
        </w:rPr>
        <w:t>требования к порядку их выполнения</w:t>
      </w:r>
    </w:p>
    <w:p w:rsidR="002E76F7" w:rsidRPr="000E3C5D" w:rsidRDefault="002E76F7" w:rsidP="002E76F7">
      <w:pPr>
        <w:spacing w:after="0" w:line="240" w:lineRule="auto"/>
        <w:ind w:firstLine="567"/>
        <w:jc w:val="center"/>
        <w:rPr>
          <w:rFonts w:ascii="Times New Roman" w:hAnsi="Times New Roman" w:cs="Times New Roman"/>
          <w:sz w:val="24"/>
          <w:szCs w:val="24"/>
        </w:rPr>
      </w:pP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3.1. Предоставление Услуги включает в себя следующие процедуры:</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прием, регистрация и передача на исполнение работнику Учреждения, ответственному за предоставление Услуги, документов для предоставления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уведомление заявителя о поступлении заявления об установлении рыночной стоимости и принятии его к рассмотрению либо о возврате заявления без рассмотрения;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рассмотрение заявления об установлении рыночной стоимости;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направление (выдача) результата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3.2. Прием, регистрация и передача на исполнение работнику Учреждения, ответственному за предоставление Услуги, документов для предоставления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lastRenderedPageBreak/>
        <w:t>3.2.1. Основанием для начала процедуры является личное обращение заявителя (его представителя) в Учреждение или поступление документов для предоставления Услуги в Учреждение по почте или в форме электронного документа, поступление документов для предоставления Услуги из МФЦ в порядке, определенном соглашением с МФЦ.</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3.2.2. Регистрация документов для предоставления Услуги осуществляется в порядке общего делопроизводства в день их поступления в Учреждение. При направлении документов посредством почтового отправления, а также в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 случае фактического получения обращения Учреждением в выходной или нерабочий праздничный день его регистрация производится не позднее первого рабочего дня, следующего за выходным или нерабочим праздничным днем.</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При личном обращении заявителя (его представителя) работник Учреждения, ответственный за регистрацию входящей корреспонденции, осуществляет прием документов и их регистрацию незамедлительно в присутствии заявителя (его представителя), проставляет на копии заявления (приложение № 2 к настоящему стандарту (порядку)) штамп регистрации входящей корреспонденции Учреждения с указанием текущей даты и выдает копию заявления с отметкой о приеме заявителю (его представителю). В случае если заявителем (его представителем) не представлена копия обращения, работник Учреждения обеспечивает ее изготовление без взимания платы.</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3.2.3. Рассмотрение заявления о предоставлении Услуги руководителем или заместителем руководителя Учреждения, начальником отдела Учреждения, к функциям которого отнесено обеспечение предоставления Услуги (далее - отдел), и передача заявления на исполнение работнику отдела, ответственному за предоставление Услуги, осуществляется в порядке общего делопроизводства.</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3.2.4. Максимальный срок выполнения процедуры, указанной в п. 3.2.3, составляет 2 (два) рабочих дня со дня поступления обращения в Учреждение.</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3.2.5. Результатом процедуры является передача зарегистрированного заявления о предоставлении Услуги работнику отдела, ответственному за предоставление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3.2.6. Способом фиксации результата процедуры является совершение работником отдела отметки о принятии заявления к исполнению в системе электронного документооборота Учреждения.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3.3. Уведомление заявителя о поступлении заявления об установлении рыночной стоимости и принятии его к рассмотрению либо о возврате заявления без рассмотрения.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3.3.1. Основанием для начала процедуры является поступившее заявление о предоставлении Услуги работнику отдела.</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3.3.2. Работник отдела осуществляет в порядке общего делопроизводства подготовку проекта уведомления о поступлении заявления и принятии его к рассмотрению либо о возврате заявления без рассмотрения, по форме согласно приложениям № 3 и № 4 к настоящему стандарту (порядку), соответственно, согласование с начальником отдела, заместителем руководителя и подписание у руководителя Учреждения. Максимальный срок выполнения данного действия составляет 5 (пять) рабочих дней с даты поступления.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3.3.3. Уведомление, указанное в настоящем пункте стандарта (порядка), направляется: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 в форме электронного документа в виде файла в формате </w:t>
      </w:r>
      <w:r w:rsidRPr="000E3C5D">
        <w:rPr>
          <w:rFonts w:ascii="Times New Roman" w:hAnsi="Times New Roman" w:cs="Times New Roman"/>
          <w:sz w:val="24"/>
          <w:szCs w:val="24"/>
          <w:lang w:val="en-US"/>
        </w:rPr>
        <w:t>ODT</w:t>
      </w:r>
      <w:r w:rsidRPr="000E3C5D">
        <w:rPr>
          <w:rFonts w:ascii="Times New Roman" w:hAnsi="Times New Roman" w:cs="Times New Roman"/>
          <w:sz w:val="24"/>
          <w:szCs w:val="24"/>
        </w:rPr>
        <w:t xml:space="preserve">, подписанное усиленной квалифицированной электронной подписью руководителя или иного уполномоченного лица Учреждения в формате, обеспечивающем просмотр и копирование </w:t>
      </w:r>
      <w:r w:rsidRPr="000E3C5D">
        <w:rPr>
          <w:rFonts w:ascii="Times New Roman" w:hAnsi="Times New Roman" w:cs="Times New Roman"/>
          <w:sz w:val="24"/>
          <w:szCs w:val="24"/>
        </w:rPr>
        <w:lastRenderedPageBreak/>
        <w:t>подписанных электронных документов без использования специальных программных средств;</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на бумажном носителе и подписывается собственноручной подписью руководителя или иного уполномоченного лица Учреждения.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3.3.4. Результатом процедуры является направление уведомления о поступлении заявления об установлении рыночной стоимости и принятии его к рассмотрению либо о возврате заявления без рассмотрения.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3.3.5. Способом фиксации результата процедуры является регистрация уведомления в системе электронного документооборота Учреждения.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3.4. Рассмотрение заявления об установлении рыночной стоимости.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3.4.1. Основанием для начала процедуры является поступление заявления об установлении рыночной стоимости на исполнение работнику отдела в порядке общего делопроизводства и завершение административной процедуры, указанной в </w:t>
      </w:r>
      <w:hyperlink w:anchor="P1480" w:history="1">
        <w:r w:rsidRPr="000E3C5D">
          <w:rPr>
            <w:rFonts w:ascii="Times New Roman" w:hAnsi="Times New Roman" w:cs="Times New Roman"/>
            <w:sz w:val="24"/>
            <w:szCs w:val="24"/>
          </w:rPr>
          <w:t>пункте 3.3</w:t>
        </w:r>
      </w:hyperlink>
      <w:r w:rsidRPr="000E3C5D">
        <w:rPr>
          <w:rFonts w:ascii="Times New Roman" w:hAnsi="Times New Roman" w:cs="Times New Roman"/>
          <w:sz w:val="24"/>
          <w:szCs w:val="24"/>
        </w:rPr>
        <w:t xml:space="preserve"> стандарта (порядка).</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3.4.2. Рассмотрение заявления осуществляется в порядке, установленном Федеральным </w:t>
      </w:r>
      <w:hyperlink r:id="rId256" w:history="1">
        <w:r w:rsidRPr="000E3C5D">
          <w:rPr>
            <w:rFonts w:ascii="Times New Roman" w:hAnsi="Times New Roman" w:cs="Times New Roman"/>
            <w:sz w:val="24"/>
            <w:szCs w:val="24"/>
          </w:rPr>
          <w:t>законом</w:t>
        </w:r>
      </w:hyperlink>
      <w:r w:rsidRPr="000E3C5D">
        <w:rPr>
          <w:rFonts w:ascii="Times New Roman" w:hAnsi="Times New Roman" w:cs="Times New Roman"/>
          <w:sz w:val="24"/>
          <w:szCs w:val="24"/>
        </w:rPr>
        <w:t xml:space="preserve"> от 03.07.2016 </w:t>
      </w:r>
      <w:r w:rsidR="00B02211" w:rsidRPr="00A41FED">
        <w:rPr>
          <w:rFonts w:ascii="Times New Roman" w:hAnsi="Times New Roman" w:cs="Times New Roman"/>
          <w:sz w:val="24"/>
          <w:szCs w:val="24"/>
        </w:rPr>
        <w:t>N</w:t>
      </w:r>
      <w:r w:rsidRPr="000E3C5D">
        <w:rPr>
          <w:rFonts w:ascii="Times New Roman" w:hAnsi="Times New Roman" w:cs="Times New Roman"/>
          <w:sz w:val="24"/>
          <w:szCs w:val="24"/>
        </w:rPr>
        <w:t xml:space="preserve"> 237-ФЗ </w:t>
      </w:r>
      <w:r w:rsidR="00B02211" w:rsidRPr="003D24E5">
        <w:rPr>
          <w:rFonts w:ascii="Times New Roman" w:hAnsi="Times New Roman" w:cs="Times New Roman"/>
          <w:sz w:val="24"/>
          <w:szCs w:val="24"/>
        </w:rPr>
        <w:t>"</w:t>
      </w:r>
      <w:r w:rsidRPr="000E3C5D">
        <w:rPr>
          <w:rFonts w:ascii="Times New Roman" w:hAnsi="Times New Roman" w:cs="Times New Roman"/>
          <w:sz w:val="24"/>
          <w:szCs w:val="24"/>
        </w:rPr>
        <w:t>О государственной кадастровой оценке</w:t>
      </w:r>
      <w:r w:rsidR="00B02211" w:rsidRPr="003D24E5">
        <w:rPr>
          <w:rFonts w:ascii="Times New Roman" w:hAnsi="Times New Roman" w:cs="Times New Roman"/>
          <w:sz w:val="24"/>
          <w:szCs w:val="24"/>
        </w:rPr>
        <w:t>"</w:t>
      </w:r>
      <w:r w:rsidRPr="000E3C5D">
        <w:rPr>
          <w:rFonts w:ascii="Times New Roman" w:hAnsi="Times New Roman" w:cs="Times New Roman"/>
          <w:sz w:val="24"/>
          <w:szCs w:val="24"/>
        </w:rPr>
        <w:t>.</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3.4.3. Решение по результатам рассмотрения заявлений принимается руководителем Учреждения или уполномоченным им лицом.</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3.4.4. Максимальный срок выполнения процедуры составляет 30 календарных дней со дня поступления заявления в Учреждение.</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3.4.5. Результатом процедуры является решение об установлении рыночной стоимости, указанной в отчете об оценке рыночной стоимости объекта недвижимости либо решение об отказе в установлении рыночной стоимости.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3.5. Направление (выдача) результата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3.5.1. Основанием для начала процедуры является принятие решения об установлении рыночной стоимости, указанной в отчете об оценке рыночной стоимости объекта недвижимости либо решения об отказе в установлении рыночной стоимости.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3.5.2. Направление (выдача) результата Услуги осуществляется способом, указанным в заявлении.</w:t>
      </w:r>
    </w:p>
    <w:p w:rsidR="000E3C5D" w:rsidRPr="000E3C5D" w:rsidRDefault="00092CF8" w:rsidP="002E76F7">
      <w:pPr>
        <w:spacing w:line="240" w:lineRule="auto"/>
        <w:ind w:firstLine="567"/>
        <w:jc w:val="both"/>
        <w:rPr>
          <w:rFonts w:ascii="Times New Roman" w:hAnsi="Times New Roman" w:cs="Times New Roman"/>
          <w:sz w:val="24"/>
          <w:szCs w:val="24"/>
        </w:rPr>
      </w:pPr>
      <w:hyperlink r:id="rId257" w:history="1">
        <w:r w:rsidR="000E3C5D" w:rsidRPr="000E3C5D">
          <w:rPr>
            <w:rFonts w:ascii="Times New Roman" w:hAnsi="Times New Roman" w:cs="Times New Roman"/>
            <w:sz w:val="24"/>
            <w:szCs w:val="24"/>
          </w:rPr>
          <w:t>3.5.3</w:t>
        </w:r>
      </w:hyperlink>
      <w:r w:rsidR="000E3C5D" w:rsidRPr="000E3C5D">
        <w:rPr>
          <w:rFonts w:ascii="Times New Roman" w:hAnsi="Times New Roman" w:cs="Times New Roman"/>
          <w:sz w:val="24"/>
          <w:szCs w:val="24"/>
        </w:rPr>
        <w:t>. Срок направления выдачи результата Услуги составляет 3 рабочих дня после дня завершения предыдущей процедуры.</w:t>
      </w:r>
    </w:p>
    <w:p w:rsidR="000E3C5D" w:rsidRPr="000E3C5D" w:rsidRDefault="00092CF8" w:rsidP="002E76F7">
      <w:pPr>
        <w:spacing w:line="240" w:lineRule="auto"/>
        <w:ind w:firstLine="567"/>
        <w:jc w:val="both"/>
        <w:rPr>
          <w:rFonts w:ascii="Times New Roman" w:hAnsi="Times New Roman" w:cs="Times New Roman"/>
          <w:sz w:val="24"/>
          <w:szCs w:val="24"/>
        </w:rPr>
      </w:pPr>
      <w:hyperlink r:id="rId258" w:history="1">
        <w:r w:rsidR="000E3C5D" w:rsidRPr="000E3C5D">
          <w:rPr>
            <w:rFonts w:ascii="Times New Roman" w:hAnsi="Times New Roman" w:cs="Times New Roman"/>
            <w:sz w:val="24"/>
            <w:szCs w:val="24"/>
          </w:rPr>
          <w:t>3.5.4</w:t>
        </w:r>
      </w:hyperlink>
      <w:r w:rsidR="000E3C5D" w:rsidRPr="000E3C5D">
        <w:rPr>
          <w:rFonts w:ascii="Times New Roman" w:hAnsi="Times New Roman" w:cs="Times New Roman"/>
          <w:sz w:val="24"/>
          <w:szCs w:val="24"/>
        </w:rPr>
        <w:t>. Способом фиксации результата процедуры является регистрация решения об установлении рыночной стоимости, указанной в отчете об оценке рыночной стоимости объекта недвижимости либо решения об отказе в установлении рыночной стоимости в системе электронного документооборота Учреждения.</w:t>
      </w:r>
    </w:p>
    <w:p w:rsidR="000E3C5D" w:rsidRPr="000E3C5D" w:rsidRDefault="000E3C5D" w:rsidP="002E76F7">
      <w:pPr>
        <w:spacing w:line="240" w:lineRule="auto"/>
        <w:ind w:firstLine="567"/>
        <w:jc w:val="center"/>
        <w:outlineLvl w:val="1"/>
        <w:rPr>
          <w:rFonts w:ascii="Times New Roman" w:hAnsi="Times New Roman" w:cs="Times New Roman"/>
          <w:sz w:val="24"/>
          <w:szCs w:val="24"/>
        </w:rPr>
      </w:pPr>
      <w:r w:rsidRPr="000E3C5D">
        <w:rPr>
          <w:rFonts w:ascii="Times New Roman" w:hAnsi="Times New Roman" w:cs="Times New Roman"/>
          <w:b/>
          <w:sz w:val="24"/>
          <w:szCs w:val="24"/>
        </w:rPr>
        <w:t>IV. Порядок и формы контроля за предоставлением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4.1. Текущий контроль за соблюдением и исполнением должностными лицами Учреждения положений стандарта (порядка) и иных нормативных правовых актов, устанавливающих требования к порядку предоставления Услуги, а также принятием ими решений осуществляется руководителем Учреждения.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lastRenderedPageBreak/>
        <w:t>4.2. В целях осуществления руководителем Учреждения текущего контроля за предоставлением Услуги начальник отдела Учреждения, обеспечивающий предоставление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еженедельно (на оперативных совещаниях) докладывает руководителю Учреждения о результатах предоставления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ежемесячно представляет отчет об исполнении заявлений о предоставлении Услуги на основании данных журналов регистрации входящей и исходящей корреспонденции, автоматизированной информационной системы электронного документооборота.</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4.3. Текущий контроль за соблюдением работниками Учреждения, обеспечивающими предоставление Услуги, последовательности действий и сроков, определенных процедурами при предоставлении Услуги, качеством подготовленных при исполнении процедур документов осуществляется начальником отдела кадастровой оценки.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4.4. Контроль за соблюдением и </w:t>
      </w:r>
      <w:proofErr w:type="gramStart"/>
      <w:r w:rsidRPr="000E3C5D">
        <w:rPr>
          <w:rFonts w:ascii="Times New Roman" w:hAnsi="Times New Roman" w:cs="Times New Roman"/>
          <w:sz w:val="24"/>
          <w:szCs w:val="24"/>
        </w:rPr>
        <w:t>исполнением должностными лицами</w:t>
      </w:r>
      <w:proofErr w:type="gramEnd"/>
      <w:r w:rsidRPr="000E3C5D">
        <w:rPr>
          <w:rFonts w:ascii="Times New Roman" w:hAnsi="Times New Roman" w:cs="Times New Roman"/>
          <w:sz w:val="24"/>
          <w:szCs w:val="24"/>
        </w:rPr>
        <w:t xml:space="preserve"> и работниками Учреждения положений стандарта (порядка) и иных нормативных правовых актов, устанавливающих требования к порядку предоставления Услуги, полнотой и качеством предоставления Услуги осуществляется также путем проведения проверок.</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Периодичность и сроки осуществления плановых проверок устанавливаются планами работы Учреждения. Внеплановые проверки полноты и качества предоставления Услуги могут проводиться по инициативе министерства имущественных и земельных отношений Сахалинской области (далее - Министерство), руководителя Учреждения, его заместителя. Для проведения проверки формируется комиссия, в состав которой включаются работники Учреждения, а при проведении проверки по инициативе Министерства - в состав комиссии также включаются специалисты Министерства.</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Результаты деятельности комиссии оформляются в виде акта, в котором отмечаются выявленные недостатки и нарушения при предоставлении Услуги, а также даются предложения по устранению выявленных нарушений и привлечению виновных лиц к ответственности. По результатам проведенных проверок в случае выявления нарушений прав заявителей и (или) требований стандарта (порядка) и иных нормативных правовых актов, регулирующих порядок предоставления Услуги, виновные должностные лица привлекаются к ответственности в порядке, установленном законодательством Российской Федерации.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4.5. Должностные лица, работники Учреждения несут ответственность за нарушение порядка предоставления Услуги, повлекшее </w:t>
      </w:r>
      <w:proofErr w:type="spellStart"/>
      <w:r w:rsidRPr="000E3C5D">
        <w:rPr>
          <w:rFonts w:ascii="Times New Roman" w:hAnsi="Times New Roman" w:cs="Times New Roman"/>
          <w:sz w:val="24"/>
          <w:szCs w:val="24"/>
        </w:rPr>
        <w:t>непредоставление</w:t>
      </w:r>
      <w:proofErr w:type="spellEnd"/>
      <w:r w:rsidRPr="000E3C5D">
        <w:rPr>
          <w:rFonts w:ascii="Times New Roman" w:hAnsi="Times New Roman" w:cs="Times New Roman"/>
          <w:sz w:val="24"/>
          <w:szCs w:val="24"/>
        </w:rPr>
        <w:t xml:space="preserve"> Услуги заявителю либо предоставление Услуги заявителю с нарушением установленных сроков, в соответствии с действующим законодательством.</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Персональная ответственность должностных лиц, работников Учреждения за несоблюдение порядка предоставления Услуги закрепляется в их должностных регламентах.</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О случаях и причинах нарушения порядка и сроков осуществления процедур ответственные за их осуществление работники Учреждения немедленно информируют своего непосредственного руководителя, а также осуществляют срочные меры по устранению нарушений.</w:t>
      </w:r>
    </w:p>
    <w:p w:rsidR="000E3C5D" w:rsidRPr="00A832AB" w:rsidRDefault="000E3C5D" w:rsidP="00A832AB">
      <w:pPr>
        <w:pStyle w:val="a3"/>
        <w:numPr>
          <w:ilvl w:val="1"/>
          <w:numId w:val="1"/>
        </w:numPr>
        <w:ind w:left="0" w:firstLine="567"/>
        <w:jc w:val="both"/>
      </w:pPr>
      <w:r w:rsidRPr="00A832AB">
        <w:t>Контроль за предоставлением Услуги со стороны граждан, их объединений и организаций не предусмотрен.</w:t>
      </w:r>
    </w:p>
    <w:p w:rsidR="00A832AB" w:rsidRPr="00A832AB" w:rsidRDefault="00A832AB" w:rsidP="00A832AB">
      <w:pPr>
        <w:pStyle w:val="a3"/>
        <w:ind w:left="1032"/>
        <w:jc w:val="both"/>
      </w:pPr>
    </w:p>
    <w:p w:rsidR="002E76F7" w:rsidRDefault="000E3C5D" w:rsidP="002E76F7">
      <w:pPr>
        <w:spacing w:after="0" w:line="240" w:lineRule="auto"/>
        <w:ind w:firstLine="567"/>
        <w:jc w:val="center"/>
        <w:outlineLvl w:val="1"/>
        <w:rPr>
          <w:rFonts w:ascii="Times New Roman" w:hAnsi="Times New Roman" w:cs="Times New Roman"/>
          <w:b/>
          <w:sz w:val="24"/>
          <w:szCs w:val="24"/>
        </w:rPr>
      </w:pPr>
      <w:r w:rsidRPr="000E3C5D">
        <w:rPr>
          <w:rFonts w:ascii="Times New Roman" w:hAnsi="Times New Roman" w:cs="Times New Roman"/>
          <w:b/>
          <w:sz w:val="24"/>
          <w:szCs w:val="24"/>
        </w:rPr>
        <w:t>V. Досудебный (внесудебный) порядок обжалования</w:t>
      </w:r>
      <w:r w:rsidR="002E76F7">
        <w:rPr>
          <w:rFonts w:ascii="Times New Roman" w:hAnsi="Times New Roman" w:cs="Times New Roman"/>
          <w:b/>
          <w:sz w:val="24"/>
          <w:szCs w:val="24"/>
        </w:rPr>
        <w:t xml:space="preserve"> </w:t>
      </w:r>
    </w:p>
    <w:p w:rsidR="002E76F7" w:rsidRDefault="000E3C5D" w:rsidP="002E76F7">
      <w:pPr>
        <w:spacing w:after="0" w:line="240" w:lineRule="auto"/>
        <w:ind w:firstLine="567"/>
        <w:jc w:val="center"/>
        <w:outlineLvl w:val="1"/>
        <w:rPr>
          <w:rFonts w:ascii="Times New Roman" w:hAnsi="Times New Roman" w:cs="Times New Roman"/>
          <w:b/>
          <w:sz w:val="24"/>
          <w:szCs w:val="24"/>
        </w:rPr>
      </w:pPr>
      <w:r w:rsidRPr="000E3C5D">
        <w:rPr>
          <w:rFonts w:ascii="Times New Roman" w:hAnsi="Times New Roman" w:cs="Times New Roman"/>
          <w:b/>
          <w:sz w:val="24"/>
          <w:szCs w:val="24"/>
        </w:rPr>
        <w:lastRenderedPageBreak/>
        <w:t>решений и действий (бездействия) Учреждения,</w:t>
      </w:r>
      <w:r w:rsidR="002E76F7">
        <w:rPr>
          <w:rFonts w:ascii="Times New Roman" w:hAnsi="Times New Roman" w:cs="Times New Roman"/>
          <w:b/>
          <w:sz w:val="24"/>
          <w:szCs w:val="24"/>
        </w:rPr>
        <w:t xml:space="preserve"> </w:t>
      </w:r>
    </w:p>
    <w:p w:rsidR="000E3C5D" w:rsidRDefault="000E3C5D" w:rsidP="002E76F7">
      <w:pPr>
        <w:spacing w:after="0" w:line="240" w:lineRule="auto"/>
        <w:ind w:firstLine="567"/>
        <w:jc w:val="center"/>
        <w:outlineLvl w:val="1"/>
        <w:rPr>
          <w:rFonts w:ascii="Times New Roman" w:hAnsi="Times New Roman" w:cs="Times New Roman"/>
          <w:b/>
          <w:sz w:val="24"/>
          <w:szCs w:val="24"/>
        </w:rPr>
      </w:pPr>
      <w:r w:rsidRPr="000E3C5D">
        <w:rPr>
          <w:rFonts w:ascii="Times New Roman" w:hAnsi="Times New Roman" w:cs="Times New Roman"/>
          <w:b/>
          <w:sz w:val="24"/>
          <w:szCs w:val="24"/>
        </w:rPr>
        <w:t>а также должностных лиц Учреждения</w:t>
      </w:r>
    </w:p>
    <w:p w:rsidR="002E76F7" w:rsidRPr="000E3C5D" w:rsidRDefault="002E76F7" w:rsidP="002E76F7">
      <w:pPr>
        <w:spacing w:after="0" w:line="240" w:lineRule="auto"/>
        <w:ind w:firstLine="567"/>
        <w:jc w:val="center"/>
        <w:rPr>
          <w:rFonts w:ascii="Times New Roman" w:hAnsi="Times New Roman" w:cs="Times New Roman"/>
          <w:sz w:val="24"/>
          <w:szCs w:val="24"/>
        </w:rPr>
      </w:pP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5.1. Заявитель вправе подать жалобу на решения и (или) действия (бездействие) Учреждения и (или) его должностных лиц при предоставлении Услуги (далее - жалоба).</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5.2. Заявитель может обратиться с жалобой, в том числе в следующих случаях:</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нарушение срока регистрации обращения заявителя о предоставлении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нарушение срока предоставления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требование у заявителя документов, не предусмотренных нормативными правовыми актами для предоставления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отказ в приеме документов, представление которых предусмотрено нормативными правовыми актами для предоставления Услуги, у заявителя;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отказ в предоставлении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затребование с заявителя при предоставлении Услуги платы;</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отказ Учреждения, должностного лица Учреждения в исправлении допущенных опечаток и ошибок в выданных в результате предоставления Услуги документах.</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5.3. Жалоба подается в письменной форме на бумажном носителе или в электронном виде в Учреждение на имя руководителя Учреждения.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Жалоба, поданная в Учреждение, рассматривается руководителем Учреждения или по его поручению заместителем руководителя Учреждения.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5.4. Жалоба может быть направлена по почте, с использованием информационно-телекоммуникационной сети Интернет, официального сайта Учреждения, а также может быть принята при личном приеме заявителя.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xml:space="preserve">Личный прием заявителя для подачи жалобы в Учреждение осуществляется по адресу Учреждения и графику работы, указанным в </w:t>
      </w:r>
      <w:hyperlink w:anchor="P1584" w:history="1">
        <w:r w:rsidRPr="000E3C5D">
          <w:rPr>
            <w:rFonts w:ascii="Times New Roman" w:hAnsi="Times New Roman" w:cs="Times New Roman"/>
            <w:sz w:val="24"/>
            <w:szCs w:val="24"/>
          </w:rPr>
          <w:t>приложении № 1</w:t>
        </w:r>
      </w:hyperlink>
      <w:r w:rsidRPr="000E3C5D">
        <w:rPr>
          <w:rFonts w:ascii="Times New Roman" w:hAnsi="Times New Roman" w:cs="Times New Roman"/>
          <w:sz w:val="24"/>
          <w:szCs w:val="24"/>
        </w:rPr>
        <w:t xml:space="preserve"> к настоящему стандарту (порядку).</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оформленная в соответствии с законодательством Российской Федерации доверенность (для физических лиц);</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lastRenderedPageBreak/>
        <w:t>При подаче жалобы в электронном виде документы, указанные в настоящем пункте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5.5. Жалоба должна содержать:</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наименование Учреждения, наименование должности и фамилию должностного лица Учреждения, решения и действия (бездействие) которых обжалуются;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сведения об обжалуемых решениях и действиях (бездействии) Учреждения, должностного лица Учреждения;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доводы, на основании которых заявитель не согласен с решением и действием (бездействием) Учреждения, должностного лица Учреждения. Заявителем могут быть представлены документы (при наличии), подтверждающие доводы заявителя, либо их копии.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5.6. Жалоба, поступившая в Учреждение, подлежит регистрации не позднее следующего рабочего дня со дня ее поступления. Жалоба рассматривается в течение пятнадцати рабочих дней со дня ее регистрации.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5.7. По результатам рассмотрения жалобы принимается одно из следующих решений:</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в удовлетворении жалобы отказывается.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5.8. Ответ по результатам рассмотрения жалобы направляется заявителю не позднее дня, следующего за днем принятия решения, в письменной форме.</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В ответе по результатам рассмотрения жалобы указываются: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наименование органа, рассмотревшего жалобу, должность, фамилия, имя, отчество (при наличии) должностного лица, принявшего решение по жалобе;</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номер, дата, место принятия решения, включая сведения о должностном лице, решение или действие (бездействие) которого обжалуется;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фамилия, имя, отчество (при наличии) или наименование заявителя;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основания для принятия решения по жалобе;</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принятое по жалобе решение;</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в случае, если жалоба признана обоснованной, - сроки устранения выявленных нарушений, в том числе срок предоставления результата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сведения о порядке обжалования принятого по жалобе решения.</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lastRenderedPageBreak/>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Учреждения, вид которой установлен законодательством Российской Федерации.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5.9. Учреждение вправе оставить жалобу без ответа в следующих случаях:</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если в жалобе не указаны фамилия гражданина или наименование юридического лица, направившего обращение, и почтовый адрес, по которому должен быть направлен ответ;</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если в жалобе содержатся нецензурные либо оскорбительные выражения, угрозы жизни, здоровью и имуществу должностного лица, а также членов его семьи (лицу, направившему жалобу, в течение 5 рабочих дней со дня регистрации жалобы направляется сообщение о недопустимости злоупотребления правом);</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 если текст жалобы не поддается прочтению (лицу, направившему жалобу, в течение 5 рабочих дней со дня регистрации жалобы направляется сообщение о невозможности прочтения текста жалобы, если его фамилия (наименование) и почтовый адрес поддаются прочтению).</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5.10. Заявители вправе обжаловать решения по жалобе, принятые Учреждением или его должностным лицом, в досудебном порядке или в суде в соответствии с законодательством Российской Федерации.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5.11. Заявитель имеет право на получение информации и документов, необходимых для обоснования и рассмотрения жалобы.</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5.12. Информирование заявителей о порядке подачи и рассмотрения жалобы осуществляется в порядке, установленном настоящим стандартом (порядком) для информирования по вопросам предоставления Услуги.</w:t>
      </w:r>
    </w:p>
    <w:p w:rsidR="000E3C5D" w:rsidRPr="000E3C5D" w:rsidRDefault="000E3C5D" w:rsidP="002E76F7">
      <w:pPr>
        <w:spacing w:line="240" w:lineRule="auto"/>
        <w:ind w:firstLine="567"/>
        <w:jc w:val="both"/>
        <w:rPr>
          <w:rFonts w:ascii="Times New Roman" w:hAnsi="Times New Roman" w:cs="Times New Roman"/>
          <w:sz w:val="24"/>
          <w:szCs w:val="24"/>
        </w:rPr>
      </w:pPr>
      <w:r w:rsidRPr="000E3C5D">
        <w:rPr>
          <w:rFonts w:ascii="Times New Roman" w:hAnsi="Times New Roman" w:cs="Times New Roman"/>
          <w:sz w:val="24"/>
          <w:szCs w:val="24"/>
        </w:rPr>
        <w:t>5.13. Должностные лица Учреждения, наделенные полномочиями по рассмотрению жалоб, несут ответственность за нарушение порядка или сроков рассмотрения жалобы либо незаконный отказ или уклонение от принятия ее к рассмотрению в соответствии с действующим законодательством.</w:t>
      </w:r>
    </w:p>
    <w:tbl>
      <w:tblPr>
        <w:tblStyle w:val="a4"/>
        <w:tblW w:w="1701" w:type="dxa"/>
        <w:jc w:val="center"/>
        <w:tblBorders>
          <w:top w:val="none" w:sz="0" w:space="0" w:color="auto"/>
          <w:left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01"/>
      </w:tblGrid>
      <w:tr w:rsidR="000E3C5D" w:rsidRPr="000E3C5D" w:rsidTr="000E3C5D">
        <w:trPr>
          <w:trHeight w:val="1134"/>
          <w:jc w:val="center"/>
        </w:trPr>
        <w:tc>
          <w:tcPr>
            <w:tcW w:w="1701" w:type="dxa"/>
            <w:tcBorders>
              <w:bottom w:val="single" w:sz="4" w:space="0" w:color="auto"/>
            </w:tcBorders>
          </w:tcPr>
          <w:p w:rsidR="000E3C5D" w:rsidRPr="000E3C5D" w:rsidRDefault="000E3C5D" w:rsidP="002E76F7">
            <w:pPr>
              <w:ind w:firstLine="567"/>
              <w:jc w:val="both"/>
              <w:rPr>
                <w:sz w:val="24"/>
                <w:szCs w:val="24"/>
              </w:rPr>
            </w:pPr>
          </w:p>
        </w:tc>
      </w:tr>
    </w:tbl>
    <w:p w:rsidR="000E3C5D" w:rsidRPr="000E3C5D" w:rsidRDefault="000E3C5D" w:rsidP="002E76F7">
      <w:pPr>
        <w:spacing w:line="240" w:lineRule="auto"/>
        <w:ind w:firstLine="567"/>
        <w:rPr>
          <w:rFonts w:ascii="Times New Roman" w:hAnsi="Times New Roman" w:cs="Times New Roman"/>
          <w:sz w:val="24"/>
          <w:szCs w:val="24"/>
        </w:rPr>
      </w:pPr>
    </w:p>
    <w:p w:rsidR="000E3C5D" w:rsidRPr="000E3C5D" w:rsidRDefault="000E3C5D" w:rsidP="002E76F7">
      <w:pPr>
        <w:spacing w:line="240" w:lineRule="auto"/>
        <w:ind w:firstLine="567"/>
        <w:rPr>
          <w:rFonts w:ascii="Times New Roman" w:hAnsi="Times New Roman" w:cs="Times New Roman"/>
          <w:sz w:val="24"/>
          <w:szCs w:val="24"/>
        </w:rPr>
      </w:pPr>
    </w:p>
    <w:p w:rsidR="002E76F7" w:rsidRDefault="002E76F7">
      <w:pPr>
        <w:rPr>
          <w:rFonts w:ascii="Times New Roman" w:eastAsia="Times New Roman" w:hAnsi="Times New Roman" w:cs="Times New Roman"/>
          <w:b/>
          <w:sz w:val="24"/>
          <w:szCs w:val="24"/>
          <w:lang w:eastAsia="ru-RU"/>
        </w:rPr>
      </w:pPr>
      <w:r>
        <w:rPr>
          <w:rFonts w:ascii="Times New Roman" w:hAnsi="Times New Roman" w:cs="Times New Roman"/>
          <w:b/>
          <w:sz w:val="24"/>
          <w:szCs w:val="24"/>
        </w:rPr>
        <w:br w:type="page"/>
      </w:r>
    </w:p>
    <w:p w:rsidR="002E76F7" w:rsidRPr="008E06E6" w:rsidRDefault="002E76F7" w:rsidP="002E76F7">
      <w:pPr>
        <w:spacing w:after="0" w:line="240" w:lineRule="auto"/>
        <w:ind w:left="3958"/>
        <w:jc w:val="right"/>
        <w:textAlignment w:val="baseline"/>
        <w:rPr>
          <w:rFonts w:ascii="Times New Roman" w:hAnsi="Times New Roman" w:cs="Times New Roman"/>
          <w:sz w:val="24"/>
          <w:szCs w:val="24"/>
        </w:rPr>
      </w:pPr>
      <w:r w:rsidRPr="008E06E6">
        <w:rPr>
          <w:rFonts w:ascii="Times New Roman" w:hAnsi="Times New Roman" w:cs="Times New Roman"/>
          <w:bCs/>
          <w:sz w:val="24"/>
          <w:szCs w:val="24"/>
        </w:rPr>
        <w:lastRenderedPageBreak/>
        <w:t xml:space="preserve">Приложение </w:t>
      </w:r>
      <w:r w:rsidR="0052272F" w:rsidRPr="00A41FED">
        <w:rPr>
          <w:rFonts w:ascii="Times New Roman" w:hAnsi="Times New Roman" w:cs="Times New Roman"/>
          <w:sz w:val="24"/>
          <w:szCs w:val="24"/>
        </w:rPr>
        <w:t>N</w:t>
      </w:r>
      <w:r w:rsidRPr="008E06E6">
        <w:rPr>
          <w:rFonts w:ascii="Times New Roman" w:hAnsi="Times New Roman" w:cs="Times New Roman"/>
          <w:bCs/>
          <w:sz w:val="24"/>
          <w:szCs w:val="24"/>
        </w:rPr>
        <w:t xml:space="preserve"> 1</w:t>
      </w:r>
      <w:r w:rsidRPr="008E06E6">
        <w:rPr>
          <w:rFonts w:ascii="Times New Roman" w:hAnsi="Times New Roman" w:cs="Times New Roman"/>
          <w:sz w:val="24"/>
          <w:szCs w:val="24"/>
        </w:rPr>
        <w:t xml:space="preserve"> </w:t>
      </w:r>
    </w:p>
    <w:p w:rsidR="002E76F7" w:rsidRPr="008E06E6" w:rsidRDefault="002E76F7" w:rsidP="002E76F7">
      <w:pPr>
        <w:spacing w:after="0" w:line="240" w:lineRule="auto"/>
        <w:ind w:left="3958"/>
        <w:jc w:val="right"/>
        <w:textAlignment w:val="baseline"/>
        <w:rPr>
          <w:rFonts w:ascii="Times New Roman" w:hAnsi="Times New Roman" w:cs="Times New Roman"/>
          <w:sz w:val="24"/>
          <w:szCs w:val="24"/>
        </w:rPr>
      </w:pPr>
      <w:r w:rsidRPr="008E06E6">
        <w:rPr>
          <w:rFonts w:ascii="Times New Roman" w:hAnsi="Times New Roman" w:cs="Times New Roman"/>
          <w:bCs/>
          <w:sz w:val="24"/>
          <w:szCs w:val="24"/>
        </w:rPr>
        <w:t xml:space="preserve">к стандарту (порядку) предоставления государственным бюджетным учреждением Сахалинской области </w:t>
      </w:r>
      <w:r w:rsidR="008E06E6" w:rsidRPr="008E06E6">
        <w:rPr>
          <w:rFonts w:ascii="Times New Roman" w:hAnsi="Times New Roman" w:cs="Times New Roman"/>
          <w:sz w:val="24"/>
          <w:szCs w:val="24"/>
        </w:rPr>
        <w:t>"</w:t>
      </w:r>
      <w:r w:rsidRPr="008E06E6">
        <w:rPr>
          <w:rFonts w:ascii="Times New Roman" w:hAnsi="Times New Roman" w:cs="Times New Roman"/>
          <w:bCs/>
          <w:sz w:val="24"/>
          <w:szCs w:val="24"/>
        </w:rPr>
        <w:t>Сахалинский центр государственной кадастровой оценки</w:t>
      </w:r>
      <w:r w:rsidR="008E06E6" w:rsidRPr="008E06E6">
        <w:rPr>
          <w:rFonts w:ascii="Times New Roman" w:hAnsi="Times New Roman" w:cs="Times New Roman"/>
          <w:sz w:val="24"/>
          <w:szCs w:val="24"/>
        </w:rPr>
        <w:t>"</w:t>
      </w:r>
      <w:r w:rsidRPr="008E06E6">
        <w:rPr>
          <w:rFonts w:ascii="Times New Roman" w:hAnsi="Times New Roman" w:cs="Times New Roman"/>
          <w:bCs/>
          <w:sz w:val="24"/>
          <w:szCs w:val="24"/>
        </w:rPr>
        <w:t xml:space="preserve"> услуги на территории Сахалинской области </w:t>
      </w:r>
      <w:r w:rsidR="008E06E6" w:rsidRPr="008E06E6">
        <w:rPr>
          <w:rFonts w:ascii="Times New Roman" w:hAnsi="Times New Roman" w:cs="Times New Roman"/>
          <w:sz w:val="24"/>
          <w:szCs w:val="24"/>
        </w:rPr>
        <w:t>"</w:t>
      </w:r>
      <w:r w:rsidRPr="008E06E6">
        <w:rPr>
          <w:rFonts w:ascii="Times New Roman" w:hAnsi="Times New Roman" w:cs="Times New Roman"/>
          <w:bCs/>
          <w:sz w:val="24"/>
          <w:szCs w:val="24"/>
        </w:rPr>
        <w:t>Рассмотрение заявлений об установлении кадастровой стоимости объекта недвижимости в размере рыночной стоимости</w:t>
      </w:r>
      <w:r w:rsidR="008E06E6" w:rsidRPr="008E06E6">
        <w:rPr>
          <w:rFonts w:ascii="Times New Roman" w:hAnsi="Times New Roman" w:cs="Times New Roman"/>
          <w:sz w:val="24"/>
          <w:szCs w:val="24"/>
        </w:rPr>
        <w:t>"</w:t>
      </w:r>
      <w:r w:rsidRPr="008E06E6">
        <w:rPr>
          <w:rFonts w:ascii="Times New Roman" w:hAnsi="Times New Roman" w:cs="Times New Roman"/>
          <w:sz w:val="24"/>
          <w:szCs w:val="24"/>
        </w:rPr>
        <w:t xml:space="preserve"> </w:t>
      </w:r>
    </w:p>
    <w:p w:rsidR="002E76F7" w:rsidRPr="008E06E6" w:rsidRDefault="002E76F7" w:rsidP="002E76F7">
      <w:pPr>
        <w:spacing w:line="360" w:lineRule="auto"/>
        <w:jc w:val="both"/>
        <w:textAlignment w:val="baseline"/>
        <w:rPr>
          <w:rFonts w:ascii="Times New Roman" w:hAnsi="Times New Roman" w:cs="Times New Roman"/>
          <w:sz w:val="24"/>
          <w:szCs w:val="24"/>
        </w:rPr>
      </w:pPr>
      <w:r w:rsidRPr="008E06E6">
        <w:rPr>
          <w:rFonts w:ascii="Times New Roman" w:hAnsi="Times New Roman" w:cs="Times New Roman"/>
          <w:sz w:val="24"/>
          <w:szCs w:val="24"/>
        </w:rPr>
        <w:t xml:space="preserve"> </w:t>
      </w:r>
    </w:p>
    <w:p w:rsidR="002E76F7" w:rsidRPr="008E06E6" w:rsidRDefault="002E76F7" w:rsidP="002E76F7">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b/>
          <w:bCs/>
          <w:sz w:val="24"/>
          <w:szCs w:val="24"/>
        </w:rPr>
        <w:t>Сведения</w:t>
      </w:r>
      <w:r w:rsidRPr="008E06E6">
        <w:rPr>
          <w:rFonts w:ascii="Times New Roman" w:hAnsi="Times New Roman" w:cs="Times New Roman"/>
          <w:sz w:val="24"/>
          <w:szCs w:val="24"/>
        </w:rPr>
        <w:t xml:space="preserve"> </w:t>
      </w:r>
    </w:p>
    <w:p w:rsidR="002E76F7" w:rsidRPr="008E06E6" w:rsidRDefault="002E76F7" w:rsidP="002E76F7">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b/>
          <w:bCs/>
          <w:sz w:val="24"/>
          <w:szCs w:val="24"/>
        </w:rPr>
        <w:t>о местонахождении, графике работы, контактных телефонах</w:t>
      </w:r>
      <w:r w:rsidRPr="008E06E6">
        <w:rPr>
          <w:rFonts w:ascii="Times New Roman" w:hAnsi="Times New Roman" w:cs="Times New Roman"/>
          <w:sz w:val="24"/>
          <w:szCs w:val="24"/>
        </w:rPr>
        <w:t xml:space="preserve"> </w:t>
      </w:r>
    </w:p>
    <w:p w:rsidR="002E76F7" w:rsidRPr="008E06E6" w:rsidRDefault="002E76F7" w:rsidP="002E76F7">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b/>
          <w:bCs/>
          <w:sz w:val="24"/>
          <w:szCs w:val="24"/>
        </w:rPr>
        <w:t>(телефонах для справок), адресе официального сайта в сети Интернет,</w:t>
      </w:r>
      <w:r w:rsidRPr="008E06E6">
        <w:rPr>
          <w:rFonts w:ascii="Times New Roman" w:hAnsi="Times New Roman" w:cs="Times New Roman"/>
          <w:sz w:val="24"/>
          <w:szCs w:val="24"/>
        </w:rPr>
        <w:t xml:space="preserve"> </w:t>
      </w:r>
    </w:p>
    <w:p w:rsidR="002E76F7" w:rsidRPr="008E06E6" w:rsidRDefault="002E76F7" w:rsidP="002E76F7">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b/>
          <w:bCs/>
          <w:sz w:val="24"/>
          <w:szCs w:val="24"/>
        </w:rPr>
        <w:t xml:space="preserve"> электронной почты государственного бюджетного учреждения Сахалинской области </w:t>
      </w:r>
      <w:r w:rsidR="008E06E6" w:rsidRPr="008E06E6">
        <w:rPr>
          <w:rFonts w:ascii="Times New Roman" w:hAnsi="Times New Roman" w:cs="Times New Roman"/>
          <w:sz w:val="24"/>
          <w:szCs w:val="24"/>
        </w:rPr>
        <w:t>"</w:t>
      </w:r>
      <w:r w:rsidRPr="008E06E6">
        <w:rPr>
          <w:rFonts w:ascii="Times New Roman" w:hAnsi="Times New Roman" w:cs="Times New Roman"/>
          <w:b/>
          <w:bCs/>
          <w:sz w:val="24"/>
          <w:szCs w:val="24"/>
        </w:rPr>
        <w:t>Сахалинский центр государственной кадастровой оценки</w:t>
      </w:r>
      <w:r w:rsidR="008E06E6" w:rsidRPr="008E06E6">
        <w:rPr>
          <w:rFonts w:ascii="Times New Roman" w:hAnsi="Times New Roman" w:cs="Times New Roman"/>
          <w:sz w:val="24"/>
          <w:szCs w:val="24"/>
        </w:rPr>
        <w:t>"</w:t>
      </w:r>
    </w:p>
    <w:p w:rsidR="002E76F7" w:rsidRPr="008E06E6" w:rsidRDefault="002E76F7" w:rsidP="002E76F7">
      <w:pPr>
        <w:spacing w:after="0" w:line="240" w:lineRule="auto"/>
        <w:ind w:left="345" w:firstLine="540"/>
        <w:jc w:val="both"/>
        <w:textAlignment w:val="baseline"/>
        <w:rPr>
          <w:rFonts w:ascii="Times New Roman" w:hAnsi="Times New Roman" w:cs="Times New Roman"/>
          <w:sz w:val="24"/>
          <w:szCs w:val="24"/>
        </w:rPr>
      </w:pPr>
      <w:r w:rsidRPr="008E06E6">
        <w:rPr>
          <w:rFonts w:ascii="Times New Roman" w:hAnsi="Times New Roman" w:cs="Times New Roman"/>
          <w:sz w:val="24"/>
          <w:szCs w:val="24"/>
        </w:rPr>
        <w:t xml:space="preserv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64"/>
        <w:gridCol w:w="4775"/>
      </w:tblGrid>
      <w:tr w:rsidR="002E76F7" w:rsidRPr="008E06E6" w:rsidTr="00102067">
        <w:tc>
          <w:tcPr>
            <w:tcW w:w="4695" w:type="dxa"/>
            <w:tcBorders>
              <w:top w:val="single" w:sz="6" w:space="0" w:color="000000"/>
              <w:left w:val="single" w:sz="6" w:space="0" w:color="000000"/>
              <w:bottom w:val="single" w:sz="6" w:space="0" w:color="000000"/>
              <w:right w:val="nil"/>
            </w:tcBorders>
            <w:shd w:val="clear" w:color="auto" w:fill="auto"/>
            <w:hideMark/>
          </w:tcPr>
          <w:p w:rsidR="002E76F7" w:rsidRPr="008E06E6" w:rsidRDefault="002E76F7" w:rsidP="002E76F7">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sz w:val="24"/>
                <w:szCs w:val="24"/>
              </w:rPr>
              <w:t xml:space="preserve">Адрес местонахождения и почтовый адрес </w:t>
            </w:r>
          </w:p>
        </w:tc>
        <w:tc>
          <w:tcPr>
            <w:tcW w:w="4875" w:type="dxa"/>
            <w:tcBorders>
              <w:top w:val="single" w:sz="6" w:space="0" w:color="000000"/>
              <w:left w:val="single" w:sz="6" w:space="0" w:color="000000"/>
              <w:bottom w:val="single" w:sz="6" w:space="0" w:color="000000"/>
              <w:right w:val="single" w:sz="6" w:space="0" w:color="000000"/>
            </w:tcBorders>
            <w:shd w:val="clear" w:color="auto" w:fill="auto"/>
            <w:hideMark/>
          </w:tcPr>
          <w:p w:rsidR="002E76F7" w:rsidRPr="008E06E6" w:rsidRDefault="002E76F7" w:rsidP="002E76F7">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sz w:val="24"/>
                <w:szCs w:val="24"/>
              </w:rPr>
              <w:t xml:space="preserve">693000, Сахалинская область, г. Южно-Сахалинск, ул. Ленина, д. 250 </w:t>
            </w:r>
          </w:p>
        </w:tc>
      </w:tr>
      <w:tr w:rsidR="002E76F7" w:rsidRPr="008E06E6" w:rsidTr="00102067">
        <w:tc>
          <w:tcPr>
            <w:tcW w:w="4695" w:type="dxa"/>
            <w:tcBorders>
              <w:top w:val="single" w:sz="6" w:space="0" w:color="000000"/>
              <w:left w:val="single" w:sz="6" w:space="0" w:color="000000"/>
              <w:bottom w:val="single" w:sz="6" w:space="0" w:color="000000"/>
              <w:right w:val="nil"/>
            </w:tcBorders>
            <w:shd w:val="clear" w:color="auto" w:fill="auto"/>
            <w:hideMark/>
          </w:tcPr>
          <w:p w:rsidR="002E76F7" w:rsidRPr="008E06E6" w:rsidRDefault="002E76F7" w:rsidP="002E76F7">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sz w:val="24"/>
                <w:szCs w:val="24"/>
              </w:rPr>
              <w:t xml:space="preserve">График работы </w:t>
            </w:r>
          </w:p>
        </w:tc>
        <w:tc>
          <w:tcPr>
            <w:tcW w:w="4875" w:type="dxa"/>
            <w:tcBorders>
              <w:top w:val="single" w:sz="6" w:space="0" w:color="000000"/>
              <w:left w:val="single" w:sz="6" w:space="0" w:color="000000"/>
              <w:bottom w:val="single" w:sz="6" w:space="0" w:color="000000"/>
              <w:right w:val="single" w:sz="6" w:space="0" w:color="000000"/>
            </w:tcBorders>
            <w:shd w:val="clear" w:color="auto" w:fill="auto"/>
            <w:hideMark/>
          </w:tcPr>
          <w:p w:rsidR="002E76F7" w:rsidRPr="008E06E6" w:rsidRDefault="002E76F7" w:rsidP="002E76F7">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sz w:val="24"/>
                <w:szCs w:val="24"/>
              </w:rPr>
              <w:t xml:space="preserve">Понедельник - пятница: 08:30 - 17:30. </w:t>
            </w:r>
          </w:p>
          <w:p w:rsidR="002E76F7" w:rsidRPr="008E06E6" w:rsidRDefault="002E76F7" w:rsidP="002E76F7">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sz w:val="24"/>
                <w:szCs w:val="24"/>
              </w:rPr>
              <w:t xml:space="preserve">Перерыв: 13:00 - 14:00. </w:t>
            </w:r>
          </w:p>
          <w:p w:rsidR="002E76F7" w:rsidRPr="008E06E6" w:rsidRDefault="002E76F7" w:rsidP="002E76F7">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sz w:val="24"/>
                <w:szCs w:val="24"/>
              </w:rPr>
              <w:t xml:space="preserve">Выходные: суббота, воскресенье </w:t>
            </w:r>
          </w:p>
        </w:tc>
      </w:tr>
      <w:tr w:rsidR="002E76F7" w:rsidRPr="008E06E6" w:rsidTr="00102067">
        <w:tc>
          <w:tcPr>
            <w:tcW w:w="4695" w:type="dxa"/>
            <w:tcBorders>
              <w:top w:val="single" w:sz="6" w:space="0" w:color="000000"/>
              <w:left w:val="single" w:sz="6" w:space="0" w:color="000000"/>
              <w:bottom w:val="single" w:sz="6" w:space="0" w:color="000000"/>
              <w:right w:val="nil"/>
            </w:tcBorders>
            <w:shd w:val="clear" w:color="auto" w:fill="auto"/>
            <w:hideMark/>
          </w:tcPr>
          <w:p w:rsidR="002E76F7" w:rsidRPr="008E06E6" w:rsidRDefault="002E76F7" w:rsidP="002E76F7">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sz w:val="24"/>
                <w:szCs w:val="24"/>
              </w:rPr>
              <w:t xml:space="preserve">Контактные телефоны (телефоны для справок) </w:t>
            </w:r>
          </w:p>
        </w:tc>
        <w:tc>
          <w:tcPr>
            <w:tcW w:w="4875" w:type="dxa"/>
            <w:tcBorders>
              <w:top w:val="single" w:sz="6" w:space="0" w:color="000000"/>
              <w:left w:val="single" w:sz="6" w:space="0" w:color="000000"/>
              <w:bottom w:val="single" w:sz="6" w:space="0" w:color="000000"/>
              <w:right w:val="single" w:sz="6" w:space="0" w:color="000000"/>
            </w:tcBorders>
            <w:shd w:val="clear" w:color="auto" w:fill="auto"/>
            <w:hideMark/>
          </w:tcPr>
          <w:p w:rsidR="002E76F7" w:rsidRPr="008E06E6" w:rsidRDefault="002E76F7" w:rsidP="002E76F7">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sz w:val="24"/>
                <w:szCs w:val="24"/>
              </w:rPr>
              <w:t xml:space="preserve">(4242) 672810 (приемная руководителя Учреждения) </w:t>
            </w:r>
          </w:p>
          <w:p w:rsidR="002E76F7" w:rsidRPr="008E06E6" w:rsidRDefault="002E76F7" w:rsidP="002E76F7">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sz w:val="24"/>
                <w:szCs w:val="24"/>
              </w:rPr>
              <w:t>(4242) 672818 (отдел кадастровой оценки)</w:t>
            </w:r>
          </w:p>
        </w:tc>
      </w:tr>
      <w:tr w:rsidR="002E76F7" w:rsidRPr="008E06E6" w:rsidTr="00102067">
        <w:tc>
          <w:tcPr>
            <w:tcW w:w="4695" w:type="dxa"/>
            <w:tcBorders>
              <w:top w:val="single" w:sz="6" w:space="0" w:color="000000"/>
              <w:left w:val="single" w:sz="6" w:space="0" w:color="000000"/>
              <w:bottom w:val="single" w:sz="6" w:space="0" w:color="000000"/>
              <w:right w:val="nil"/>
            </w:tcBorders>
            <w:shd w:val="clear" w:color="auto" w:fill="auto"/>
            <w:hideMark/>
          </w:tcPr>
          <w:p w:rsidR="002E76F7" w:rsidRPr="008E06E6" w:rsidRDefault="002E76F7" w:rsidP="002E76F7">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sz w:val="24"/>
                <w:szCs w:val="24"/>
              </w:rPr>
              <w:t xml:space="preserve">Адрес официального сайта в сети Интернет </w:t>
            </w:r>
          </w:p>
        </w:tc>
        <w:tc>
          <w:tcPr>
            <w:tcW w:w="4875" w:type="dxa"/>
            <w:tcBorders>
              <w:top w:val="single" w:sz="6" w:space="0" w:color="000000"/>
              <w:left w:val="single" w:sz="6" w:space="0" w:color="000000"/>
              <w:bottom w:val="single" w:sz="6" w:space="0" w:color="000000"/>
              <w:right w:val="single" w:sz="6" w:space="0" w:color="000000"/>
            </w:tcBorders>
            <w:shd w:val="clear" w:color="auto" w:fill="auto"/>
            <w:hideMark/>
          </w:tcPr>
          <w:p w:rsidR="002E76F7" w:rsidRPr="008E06E6" w:rsidRDefault="002E76F7" w:rsidP="002E76F7">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sz w:val="24"/>
                <w:szCs w:val="24"/>
              </w:rPr>
              <w:t>http://scgko.sakhalin.gov.ru</w:t>
            </w:r>
          </w:p>
        </w:tc>
      </w:tr>
      <w:tr w:rsidR="002E76F7" w:rsidRPr="008E06E6" w:rsidTr="00102067">
        <w:tc>
          <w:tcPr>
            <w:tcW w:w="4695" w:type="dxa"/>
            <w:tcBorders>
              <w:top w:val="single" w:sz="6" w:space="0" w:color="000000"/>
              <w:left w:val="single" w:sz="6" w:space="0" w:color="000000"/>
              <w:bottom w:val="single" w:sz="6" w:space="0" w:color="000000"/>
              <w:right w:val="nil"/>
            </w:tcBorders>
            <w:shd w:val="clear" w:color="auto" w:fill="auto"/>
            <w:hideMark/>
          </w:tcPr>
          <w:p w:rsidR="002E76F7" w:rsidRPr="008E06E6" w:rsidRDefault="002E76F7" w:rsidP="002E76F7">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sz w:val="24"/>
                <w:szCs w:val="24"/>
              </w:rPr>
              <w:t xml:space="preserve">Адрес электронной почты </w:t>
            </w:r>
          </w:p>
        </w:tc>
        <w:tc>
          <w:tcPr>
            <w:tcW w:w="4875" w:type="dxa"/>
            <w:tcBorders>
              <w:top w:val="single" w:sz="6" w:space="0" w:color="000000"/>
              <w:left w:val="single" w:sz="6" w:space="0" w:color="000000"/>
              <w:bottom w:val="single" w:sz="6" w:space="0" w:color="000000"/>
              <w:right w:val="single" w:sz="6" w:space="0" w:color="000000"/>
            </w:tcBorders>
            <w:shd w:val="clear" w:color="auto" w:fill="auto"/>
            <w:hideMark/>
          </w:tcPr>
          <w:p w:rsidR="002E76F7" w:rsidRPr="008E06E6" w:rsidRDefault="002E76F7" w:rsidP="002E76F7">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sz w:val="24"/>
                <w:szCs w:val="24"/>
              </w:rPr>
              <w:t>scgko@sakhalin.gov.ru</w:t>
            </w:r>
          </w:p>
        </w:tc>
      </w:tr>
    </w:tbl>
    <w:p w:rsidR="002E76F7" w:rsidRPr="008E06E6" w:rsidRDefault="002E76F7" w:rsidP="002E76F7">
      <w:pPr>
        <w:jc w:val="center"/>
        <w:textAlignment w:val="baseline"/>
        <w:rPr>
          <w:rFonts w:ascii="Times New Roman" w:hAnsi="Times New Roman" w:cs="Times New Roman"/>
          <w:sz w:val="24"/>
          <w:szCs w:val="24"/>
        </w:rPr>
      </w:pPr>
      <w:r w:rsidRPr="008E06E6">
        <w:rPr>
          <w:rFonts w:ascii="Times New Roman" w:hAnsi="Times New Roman" w:cs="Times New Roman"/>
          <w:sz w:val="24"/>
          <w:szCs w:val="24"/>
        </w:rPr>
        <w:t xml:space="preserve"> </w:t>
      </w:r>
    </w:p>
    <w:p w:rsidR="002E76F7" w:rsidRDefault="002E76F7">
      <w:pPr>
        <w:rPr>
          <w:b/>
          <w:bCs/>
          <w:sz w:val="26"/>
          <w:szCs w:val="26"/>
        </w:rPr>
      </w:pPr>
      <w:r>
        <w:rPr>
          <w:b/>
          <w:bCs/>
          <w:sz w:val="26"/>
          <w:szCs w:val="26"/>
        </w:rPr>
        <w:br w:type="page"/>
      </w:r>
    </w:p>
    <w:p w:rsidR="002E76F7" w:rsidRPr="008E06E6" w:rsidRDefault="002E76F7" w:rsidP="008E06E6">
      <w:pPr>
        <w:spacing w:after="0" w:line="240" w:lineRule="auto"/>
        <w:ind w:left="3958"/>
        <w:jc w:val="right"/>
        <w:textAlignment w:val="baseline"/>
        <w:rPr>
          <w:rFonts w:ascii="Times New Roman" w:hAnsi="Times New Roman" w:cs="Times New Roman"/>
          <w:sz w:val="24"/>
          <w:szCs w:val="24"/>
        </w:rPr>
      </w:pPr>
      <w:r w:rsidRPr="008E06E6">
        <w:rPr>
          <w:rFonts w:ascii="Times New Roman" w:hAnsi="Times New Roman" w:cs="Times New Roman"/>
          <w:bCs/>
          <w:sz w:val="24"/>
          <w:szCs w:val="24"/>
        </w:rPr>
        <w:lastRenderedPageBreak/>
        <w:t xml:space="preserve">Приложение </w:t>
      </w:r>
      <w:r w:rsidR="0052272F" w:rsidRPr="00A41FED">
        <w:rPr>
          <w:rFonts w:ascii="Times New Roman" w:hAnsi="Times New Roman" w:cs="Times New Roman"/>
          <w:sz w:val="24"/>
          <w:szCs w:val="24"/>
        </w:rPr>
        <w:t>N</w:t>
      </w:r>
      <w:r w:rsidRPr="008E06E6">
        <w:rPr>
          <w:rFonts w:ascii="Times New Roman" w:hAnsi="Times New Roman" w:cs="Times New Roman"/>
          <w:bCs/>
          <w:sz w:val="24"/>
          <w:szCs w:val="24"/>
        </w:rPr>
        <w:t xml:space="preserve"> 2</w:t>
      </w:r>
      <w:r w:rsidRPr="008E06E6">
        <w:rPr>
          <w:rFonts w:ascii="Times New Roman" w:hAnsi="Times New Roman" w:cs="Times New Roman"/>
          <w:sz w:val="24"/>
          <w:szCs w:val="24"/>
        </w:rPr>
        <w:t xml:space="preserve"> </w:t>
      </w:r>
    </w:p>
    <w:p w:rsidR="002E76F7" w:rsidRPr="008E06E6" w:rsidRDefault="002E76F7" w:rsidP="008E06E6">
      <w:pPr>
        <w:spacing w:after="0" w:line="240" w:lineRule="auto"/>
        <w:ind w:left="3958"/>
        <w:jc w:val="right"/>
        <w:textAlignment w:val="baseline"/>
        <w:rPr>
          <w:rFonts w:ascii="Times New Roman" w:hAnsi="Times New Roman" w:cs="Times New Roman"/>
          <w:bCs/>
          <w:sz w:val="24"/>
          <w:szCs w:val="24"/>
        </w:rPr>
      </w:pPr>
      <w:r w:rsidRPr="008E06E6">
        <w:rPr>
          <w:rFonts w:ascii="Times New Roman" w:hAnsi="Times New Roman" w:cs="Times New Roman"/>
          <w:bCs/>
          <w:sz w:val="24"/>
          <w:szCs w:val="24"/>
        </w:rPr>
        <w:t xml:space="preserve">к стандарту (порядку) предоставления государственным бюджетным учреждением Сахалинской области </w:t>
      </w:r>
      <w:r w:rsidR="008E06E6" w:rsidRPr="008E06E6">
        <w:rPr>
          <w:rFonts w:ascii="Times New Roman" w:hAnsi="Times New Roman" w:cs="Times New Roman"/>
          <w:sz w:val="24"/>
          <w:szCs w:val="24"/>
        </w:rPr>
        <w:t>"</w:t>
      </w:r>
      <w:r w:rsidRPr="008E06E6">
        <w:rPr>
          <w:rFonts w:ascii="Times New Roman" w:hAnsi="Times New Roman" w:cs="Times New Roman"/>
          <w:bCs/>
          <w:sz w:val="24"/>
          <w:szCs w:val="24"/>
        </w:rPr>
        <w:t>Сахалинский центр государственной кадастровой оценки</w:t>
      </w:r>
      <w:r w:rsidR="008E06E6" w:rsidRPr="008E06E6">
        <w:rPr>
          <w:rFonts w:ascii="Times New Roman" w:hAnsi="Times New Roman" w:cs="Times New Roman"/>
          <w:sz w:val="24"/>
          <w:szCs w:val="24"/>
        </w:rPr>
        <w:t>"</w:t>
      </w:r>
      <w:r w:rsidRPr="008E06E6">
        <w:rPr>
          <w:rFonts w:ascii="Times New Roman" w:hAnsi="Times New Roman" w:cs="Times New Roman"/>
          <w:bCs/>
          <w:sz w:val="24"/>
          <w:szCs w:val="24"/>
        </w:rPr>
        <w:t xml:space="preserve"> услуги на территории Сахалинской области </w:t>
      </w:r>
      <w:r w:rsidR="008E06E6" w:rsidRPr="008E06E6">
        <w:rPr>
          <w:rFonts w:ascii="Times New Roman" w:hAnsi="Times New Roman" w:cs="Times New Roman"/>
          <w:sz w:val="24"/>
          <w:szCs w:val="24"/>
        </w:rPr>
        <w:t>"</w:t>
      </w:r>
      <w:r w:rsidRPr="008E06E6">
        <w:rPr>
          <w:rFonts w:ascii="Times New Roman" w:hAnsi="Times New Roman" w:cs="Times New Roman"/>
          <w:bCs/>
          <w:sz w:val="24"/>
          <w:szCs w:val="24"/>
        </w:rPr>
        <w:t>Рассмотрение заявлений об установлении кадастровой стоимости объекта недвижимости в размере его рыночной стоимости</w:t>
      </w:r>
      <w:r w:rsidR="008E06E6" w:rsidRPr="008E06E6">
        <w:rPr>
          <w:rFonts w:ascii="Times New Roman" w:hAnsi="Times New Roman" w:cs="Times New Roman"/>
          <w:sz w:val="24"/>
          <w:szCs w:val="24"/>
        </w:rPr>
        <w:t>"</w:t>
      </w:r>
    </w:p>
    <w:p w:rsidR="002E76F7" w:rsidRDefault="002E76F7" w:rsidP="008E06E6">
      <w:pPr>
        <w:spacing w:after="0" w:line="240" w:lineRule="auto"/>
        <w:jc w:val="center"/>
        <w:textAlignment w:val="baseline"/>
        <w:rPr>
          <w:rFonts w:ascii="Times New Roman" w:hAnsi="Times New Roman" w:cs="Times New Roman"/>
          <w:b/>
          <w:bCs/>
          <w:sz w:val="24"/>
          <w:szCs w:val="24"/>
        </w:rPr>
      </w:pPr>
    </w:p>
    <w:p w:rsidR="008E06E6" w:rsidRPr="008E06E6" w:rsidRDefault="008E06E6" w:rsidP="008E06E6">
      <w:pPr>
        <w:spacing w:after="0" w:line="240" w:lineRule="auto"/>
        <w:jc w:val="center"/>
        <w:textAlignment w:val="baseline"/>
        <w:rPr>
          <w:rFonts w:ascii="Times New Roman" w:hAnsi="Times New Roman" w:cs="Times New Roman"/>
          <w:b/>
          <w:bCs/>
          <w:sz w:val="24"/>
          <w:szCs w:val="24"/>
        </w:rPr>
      </w:pPr>
    </w:p>
    <w:p w:rsidR="002E76F7" w:rsidRPr="008E06E6" w:rsidRDefault="002E76F7" w:rsidP="008E06E6">
      <w:pPr>
        <w:spacing w:after="0" w:line="240" w:lineRule="auto"/>
        <w:jc w:val="center"/>
        <w:textAlignment w:val="baseline"/>
        <w:rPr>
          <w:rFonts w:ascii="Times New Roman" w:hAnsi="Times New Roman" w:cs="Times New Roman"/>
          <w:b/>
          <w:sz w:val="24"/>
          <w:szCs w:val="24"/>
        </w:rPr>
      </w:pPr>
      <w:r w:rsidRPr="008E06E6">
        <w:rPr>
          <w:rFonts w:ascii="Times New Roman" w:hAnsi="Times New Roman" w:cs="Times New Roman"/>
          <w:b/>
          <w:bCs/>
          <w:sz w:val="24"/>
          <w:szCs w:val="24"/>
        </w:rPr>
        <w:t xml:space="preserve">Форма </w:t>
      </w:r>
    </w:p>
    <w:p w:rsidR="002E76F7" w:rsidRPr="008E06E6" w:rsidRDefault="002E76F7" w:rsidP="008E06E6">
      <w:pPr>
        <w:pStyle w:val="ConsPlusNonformat"/>
        <w:jc w:val="center"/>
        <w:rPr>
          <w:rFonts w:ascii="Times New Roman" w:hAnsi="Times New Roman" w:cs="Times New Roman"/>
          <w:sz w:val="24"/>
          <w:szCs w:val="24"/>
        </w:rPr>
      </w:pPr>
      <w:r w:rsidRPr="008E06E6">
        <w:rPr>
          <w:rFonts w:ascii="Times New Roman" w:hAnsi="Times New Roman" w:cs="Times New Roman"/>
          <w:b/>
          <w:bCs/>
          <w:sz w:val="24"/>
          <w:szCs w:val="24"/>
        </w:rPr>
        <w:t xml:space="preserve">заявления в государственное бюджетное учреждение Сахалинской области </w:t>
      </w:r>
      <w:r w:rsidR="0067695E" w:rsidRPr="0067695E">
        <w:rPr>
          <w:rFonts w:ascii="Times New Roman" w:hAnsi="Times New Roman" w:cs="Times New Roman"/>
          <w:b/>
          <w:bCs/>
          <w:sz w:val="24"/>
          <w:szCs w:val="24"/>
        </w:rPr>
        <w:t>"</w:t>
      </w:r>
      <w:r w:rsidRPr="008E06E6">
        <w:rPr>
          <w:rFonts w:ascii="Times New Roman" w:hAnsi="Times New Roman" w:cs="Times New Roman"/>
          <w:b/>
          <w:bCs/>
          <w:sz w:val="24"/>
          <w:szCs w:val="24"/>
        </w:rPr>
        <w:t>Сахалинский центр государственной кадастровой оценки</w:t>
      </w:r>
      <w:r w:rsidR="0067695E" w:rsidRPr="0067695E">
        <w:rPr>
          <w:rFonts w:ascii="Times New Roman" w:hAnsi="Times New Roman" w:cs="Times New Roman"/>
          <w:b/>
          <w:bCs/>
          <w:sz w:val="24"/>
          <w:szCs w:val="24"/>
        </w:rPr>
        <w:t>"</w:t>
      </w:r>
      <w:r w:rsidR="0067695E">
        <w:rPr>
          <w:rFonts w:ascii="Times New Roman" w:hAnsi="Times New Roman" w:cs="Times New Roman"/>
          <w:b/>
          <w:bCs/>
          <w:sz w:val="24"/>
          <w:szCs w:val="24"/>
        </w:rPr>
        <w:t xml:space="preserve"> </w:t>
      </w:r>
      <w:r w:rsidRPr="008E06E6">
        <w:rPr>
          <w:rFonts w:ascii="Times New Roman" w:hAnsi="Times New Roman" w:cs="Times New Roman"/>
          <w:b/>
          <w:sz w:val="24"/>
          <w:szCs w:val="24"/>
        </w:rPr>
        <w:t>об установлении кадастровой стоимости объекта недвижимости в размере его рыночной стоимости</w:t>
      </w:r>
    </w:p>
    <w:p w:rsidR="002E76F7" w:rsidRPr="008E06E6" w:rsidRDefault="002E76F7" w:rsidP="008E06E6">
      <w:pPr>
        <w:spacing w:after="0" w:line="240" w:lineRule="auto"/>
        <w:jc w:val="center"/>
        <w:textAlignment w:val="baseline"/>
        <w:rPr>
          <w:rFonts w:ascii="Times New Roman" w:hAnsi="Times New Roman" w:cs="Times New Roman"/>
          <w:sz w:val="24"/>
          <w:szCs w:val="24"/>
        </w:rPr>
      </w:pPr>
      <w:r w:rsidRPr="008E06E6">
        <w:rPr>
          <w:rFonts w:ascii="Times New Roman" w:hAnsi="Times New Roman" w:cs="Times New Roman"/>
          <w:sz w:val="24"/>
          <w:szCs w:val="24"/>
        </w:rPr>
        <w:t xml:space="preserve"> </w:t>
      </w:r>
    </w:p>
    <w:p w:rsidR="002E76F7" w:rsidRPr="008E06E6" w:rsidRDefault="002E76F7" w:rsidP="008E06E6">
      <w:pPr>
        <w:spacing w:after="0" w:line="240" w:lineRule="auto"/>
        <w:jc w:val="center"/>
        <w:textAlignment w:val="baseline"/>
        <w:rPr>
          <w:rFonts w:ascii="Times New Roman" w:hAnsi="Times New Roman" w:cs="Times New Roman"/>
          <w:sz w:val="24"/>
          <w:szCs w:val="24"/>
        </w:rPr>
      </w:pPr>
    </w:p>
    <w:p w:rsidR="002E76F7" w:rsidRPr="008E06E6" w:rsidRDefault="002E76F7" w:rsidP="008E06E6">
      <w:pPr>
        <w:spacing w:after="0" w:line="240" w:lineRule="auto"/>
        <w:ind w:left="4956" w:firstLine="6"/>
        <w:jc w:val="both"/>
        <w:rPr>
          <w:rFonts w:ascii="Times New Roman" w:hAnsi="Times New Roman" w:cs="Times New Roman"/>
          <w:sz w:val="24"/>
          <w:szCs w:val="24"/>
        </w:rPr>
      </w:pPr>
      <w:r w:rsidRPr="008E06E6">
        <w:rPr>
          <w:rFonts w:ascii="Times New Roman" w:hAnsi="Times New Roman" w:cs="Times New Roman"/>
          <w:sz w:val="24"/>
          <w:szCs w:val="24"/>
        </w:rPr>
        <w:t xml:space="preserve">В государственное бюджетное учреждение Сахалинской области </w:t>
      </w:r>
      <w:r w:rsidR="008E06E6" w:rsidRPr="008E06E6">
        <w:rPr>
          <w:rFonts w:ascii="Times New Roman" w:hAnsi="Times New Roman" w:cs="Times New Roman"/>
          <w:sz w:val="24"/>
          <w:szCs w:val="24"/>
        </w:rPr>
        <w:t>"</w:t>
      </w:r>
      <w:r w:rsidRPr="008E06E6">
        <w:rPr>
          <w:rFonts w:ascii="Times New Roman" w:hAnsi="Times New Roman" w:cs="Times New Roman"/>
          <w:sz w:val="24"/>
          <w:szCs w:val="24"/>
        </w:rPr>
        <w:t>Сахалинский центр государственной кадастровой оценки</w:t>
      </w:r>
      <w:r w:rsidR="008E06E6" w:rsidRPr="008E06E6">
        <w:rPr>
          <w:rFonts w:ascii="Times New Roman" w:hAnsi="Times New Roman" w:cs="Times New Roman"/>
          <w:sz w:val="24"/>
          <w:szCs w:val="24"/>
        </w:rPr>
        <w:t>"</w:t>
      </w:r>
    </w:p>
    <w:p w:rsidR="002E76F7" w:rsidRPr="008E06E6" w:rsidRDefault="002E76F7" w:rsidP="008E06E6">
      <w:pPr>
        <w:spacing w:after="0" w:line="240" w:lineRule="auto"/>
        <w:ind w:left="4956" w:firstLine="6"/>
        <w:jc w:val="both"/>
        <w:rPr>
          <w:rFonts w:ascii="Times New Roman" w:hAnsi="Times New Roman" w:cs="Times New Roman"/>
          <w:sz w:val="24"/>
          <w:szCs w:val="24"/>
        </w:rPr>
      </w:pPr>
    </w:p>
    <w:p w:rsidR="002E76F7" w:rsidRPr="008E06E6" w:rsidRDefault="002E76F7" w:rsidP="008E06E6">
      <w:pPr>
        <w:spacing w:after="0" w:line="240" w:lineRule="auto"/>
        <w:ind w:firstLine="6"/>
        <w:jc w:val="center"/>
        <w:rPr>
          <w:rFonts w:ascii="Times New Roman" w:hAnsi="Times New Roman" w:cs="Times New Roman"/>
          <w:sz w:val="24"/>
          <w:szCs w:val="24"/>
        </w:rPr>
      </w:pPr>
    </w:p>
    <w:p w:rsidR="002E76F7" w:rsidRPr="008E06E6" w:rsidRDefault="002E76F7" w:rsidP="008E06E6">
      <w:pPr>
        <w:spacing w:after="0" w:line="240" w:lineRule="auto"/>
        <w:ind w:firstLine="6"/>
        <w:jc w:val="center"/>
        <w:rPr>
          <w:rFonts w:ascii="Times New Roman" w:hAnsi="Times New Roman" w:cs="Times New Roman"/>
          <w:b/>
          <w:sz w:val="24"/>
          <w:szCs w:val="24"/>
        </w:rPr>
      </w:pPr>
      <w:r w:rsidRPr="008E06E6">
        <w:rPr>
          <w:rFonts w:ascii="Times New Roman" w:hAnsi="Times New Roman" w:cs="Times New Roman"/>
          <w:b/>
          <w:sz w:val="24"/>
          <w:szCs w:val="24"/>
        </w:rPr>
        <w:t>Заявление⃰</w:t>
      </w:r>
    </w:p>
    <w:p w:rsidR="002E76F7" w:rsidRPr="008E06E6" w:rsidRDefault="002E76F7" w:rsidP="008E06E6">
      <w:pPr>
        <w:spacing w:after="0" w:line="240" w:lineRule="auto"/>
        <w:jc w:val="center"/>
        <w:rPr>
          <w:rFonts w:ascii="Times New Roman" w:hAnsi="Times New Roman" w:cs="Times New Roman"/>
          <w:b/>
          <w:sz w:val="24"/>
          <w:szCs w:val="24"/>
        </w:rPr>
      </w:pPr>
      <w:r w:rsidRPr="008E06E6">
        <w:rPr>
          <w:rFonts w:ascii="Times New Roman" w:hAnsi="Times New Roman" w:cs="Times New Roman"/>
          <w:b/>
          <w:sz w:val="24"/>
          <w:szCs w:val="24"/>
        </w:rPr>
        <w:t>об установлении кадастровой стоимости объекта недвижимости в размере его рыночной стоимости</w:t>
      </w:r>
    </w:p>
    <w:p w:rsidR="002E76F7" w:rsidRPr="00733112" w:rsidRDefault="002E76F7" w:rsidP="008E06E6">
      <w:pPr>
        <w:spacing w:after="0" w:line="240" w:lineRule="auto"/>
        <w:ind w:firstLine="567"/>
        <w:jc w:val="both"/>
        <w:rPr>
          <w:rFonts w:ascii="Times New Roman" w:hAnsi="Times New Roman" w:cs="Times New Roman"/>
          <w:sz w:val="24"/>
          <w:szCs w:val="24"/>
        </w:rPr>
      </w:pPr>
    </w:p>
    <w:p w:rsidR="002E76F7" w:rsidRPr="00733112" w:rsidRDefault="002E76F7" w:rsidP="008E06E6">
      <w:pPr>
        <w:autoSpaceDE w:val="0"/>
        <w:autoSpaceDN w:val="0"/>
        <w:adjustRightInd w:val="0"/>
        <w:spacing w:after="0" w:line="240" w:lineRule="auto"/>
        <w:ind w:firstLine="567"/>
        <w:jc w:val="both"/>
        <w:rPr>
          <w:rFonts w:ascii="Times New Roman" w:hAnsi="Times New Roman" w:cs="Times New Roman"/>
          <w:bCs/>
          <w:sz w:val="24"/>
          <w:szCs w:val="24"/>
        </w:rPr>
      </w:pPr>
      <w:r w:rsidRPr="00733112">
        <w:rPr>
          <w:rFonts w:ascii="Times New Roman" w:hAnsi="Times New Roman" w:cs="Times New Roman"/>
          <w:bCs/>
          <w:sz w:val="24"/>
          <w:szCs w:val="24"/>
        </w:rPr>
        <w:t>Прошу установить кадастровую стоимость объекта недвижимости в размере его рыночной стоимости, указанной в отчете об оценке рыночной стоимости объекта недвижимости, представленном с настоящим заявлением.</w:t>
      </w:r>
    </w:p>
    <w:p w:rsidR="002E76F7" w:rsidRPr="00733112" w:rsidRDefault="002E76F7" w:rsidP="008E06E6">
      <w:pPr>
        <w:autoSpaceDE w:val="0"/>
        <w:autoSpaceDN w:val="0"/>
        <w:adjustRightInd w:val="0"/>
        <w:spacing w:after="0" w:line="240" w:lineRule="auto"/>
        <w:jc w:val="both"/>
        <w:outlineLvl w:val="0"/>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2"/>
        <w:gridCol w:w="1856"/>
        <w:gridCol w:w="1051"/>
        <w:gridCol w:w="2841"/>
        <w:gridCol w:w="322"/>
        <w:gridCol w:w="802"/>
        <w:gridCol w:w="1597"/>
      </w:tblGrid>
      <w:tr w:rsidR="002E76F7" w:rsidRPr="00733112" w:rsidTr="00102067">
        <w:tc>
          <w:tcPr>
            <w:tcW w:w="9031" w:type="dxa"/>
            <w:gridSpan w:val="7"/>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jc w:val="center"/>
              <w:outlineLvl w:val="0"/>
              <w:rPr>
                <w:rFonts w:ascii="Times New Roman" w:hAnsi="Times New Roman" w:cs="Times New Roman"/>
                <w:bCs/>
                <w:sz w:val="24"/>
                <w:szCs w:val="24"/>
              </w:rPr>
            </w:pPr>
            <w:r w:rsidRPr="00733112">
              <w:rPr>
                <w:rFonts w:ascii="Times New Roman" w:hAnsi="Times New Roman" w:cs="Times New Roman"/>
                <w:bCs/>
                <w:sz w:val="24"/>
                <w:szCs w:val="24"/>
              </w:rPr>
              <w:t>I. Общие сведения</w:t>
            </w: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1.1</w:t>
            </w:r>
          </w:p>
        </w:tc>
        <w:tc>
          <w:tcPr>
            <w:tcW w:w="5748"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bCs/>
                <w:sz w:val="24"/>
                <w:szCs w:val="24"/>
              </w:rPr>
              <w:t>Кадастровый номер объекта недвижимости</w:t>
            </w:r>
          </w:p>
        </w:tc>
        <w:tc>
          <w:tcPr>
            <w:tcW w:w="2721"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1.2</w:t>
            </w:r>
          </w:p>
        </w:tc>
        <w:tc>
          <w:tcPr>
            <w:tcW w:w="5748"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bCs/>
                <w:sz w:val="24"/>
                <w:szCs w:val="24"/>
              </w:rPr>
              <w:t>Реквизиты отчета об оценке рыночной стоимости объекта недвижимости (далее - Отчет)</w:t>
            </w:r>
          </w:p>
        </w:tc>
        <w:tc>
          <w:tcPr>
            <w:tcW w:w="2721"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1.3</w:t>
            </w:r>
          </w:p>
        </w:tc>
        <w:tc>
          <w:tcPr>
            <w:tcW w:w="5748"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bCs/>
                <w:sz w:val="24"/>
                <w:szCs w:val="24"/>
              </w:rPr>
              <w:t>Рыночная стоимость объекта недвижимости, указанная в Отчете</w:t>
            </w:r>
          </w:p>
        </w:tc>
        <w:tc>
          <w:tcPr>
            <w:tcW w:w="2721"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1.4</w:t>
            </w:r>
          </w:p>
        </w:tc>
        <w:tc>
          <w:tcPr>
            <w:tcW w:w="5748"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bCs/>
                <w:sz w:val="24"/>
                <w:szCs w:val="24"/>
              </w:rPr>
              <w:t>Дата определения рыночной стоимости объекта недвижимости, указанная в Отчете</w:t>
            </w:r>
          </w:p>
        </w:tc>
        <w:tc>
          <w:tcPr>
            <w:tcW w:w="2721"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9031" w:type="dxa"/>
            <w:gridSpan w:val="7"/>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jc w:val="center"/>
              <w:outlineLvl w:val="0"/>
              <w:rPr>
                <w:rFonts w:ascii="Times New Roman" w:hAnsi="Times New Roman" w:cs="Times New Roman"/>
                <w:bCs/>
                <w:sz w:val="24"/>
                <w:szCs w:val="24"/>
              </w:rPr>
            </w:pPr>
            <w:r w:rsidRPr="00733112">
              <w:rPr>
                <w:rFonts w:ascii="Times New Roman" w:hAnsi="Times New Roman" w:cs="Times New Roman"/>
                <w:bCs/>
                <w:sz w:val="24"/>
                <w:szCs w:val="24"/>
              </w:rPr>
              <w:t>II. Сведения о заявителе</w:t>
            </w: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2.1</w:t>
            </w:r>
          </w:p>
        </w:tc>
        <w:tc>
          <w:tcPr>
            <w:tcW w:w="5748"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bCs/>
                <w:sz w:val="24"/>
                <w:szCs w:val="24"/>
              </w:rPr>
              <w:t>Фамилия, имя, отчество (последнее - при наличии) физического лица; наименование юридического лица и его организационно-правовая форма, соответствующие информации, содержащейся в Едином государственном реестре юридических лиц, наименование органа государственной власти, органа местного самоуправления</w:t>
            </w:r>
          </w:p>
        </w:tc>
        <w:tc>
          <w:tcPr>
            <w:tcW w:w="2721"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lastRenderedPageBreak/>
              <w:t>2.2</w:t>
            </w:r>
          </w:p>
        </w:tc>
        <w:tc>
          <w:tcPr>
            <w:tcW w:w="5748"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bCs/>
                <w:sz w:val="24"/>
                <w:szCs w:val="24"/>
              </w:rPr>
              <w:t>Почтовый адрес</w:t>
            </w:r>
          </w:p>
        </w:tc>
        <w:tc>
          <w:tcPr>
            <w:tcW w:w="2721"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2.3</w:t>
            </w:r>
          </w:p>
        </w:tc>
        <w:tc>
          <w:tcPr>
            <w:tcW w:w="5748"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bCs/>
                <w:sz w:val="24"/>
                <w:szCs w:val="24"/>
              </w:rPr>
              <w:t>Адрес электронной почты (по желанию)</w:t>
            </w:r>
          </w:p>
        </w:tc>
        <w:tc>
          <w:tcPr>
            <w:tcW w:w="2721"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2.4</w:t>
            </w:r>
          </w:p>
        </w:tc>
        <w:tc>
          <w:tcPr>
            <w:tcW w:w="5748"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bCs/>
                <w:sz w:val="24"/>
                <w:szCs w:val="24"/>
              </w:rPr>
              <w:t>Телефон для связи (по желанию)</w:t>
            </w:r>
          </w:p>
        </w:tc>
        <w:tc>
          <w:tcPr>
            <w:tcW w:w="2721"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9031" w:type="dxa"/>
            <w:gridSpan w:val="7"/>
            <w:tcBorders>
              <w:top w:val="single" w:sz="4" w:space="0" w:color="auto"/>
              <w:left w:val="single" w:sz="4" w:space="0" w:color="auto"/>
              <w:bottom w:val="single" w:sz="4" w:space="0" w:color="auto"/>
              <w:right w:val="single" w:sz="4" w:space="0" w:color="auto"/>
            </w:tcBorders>
            <w:vAlign w:val="bottom"/>
          </w:tcPr>
          <w:p w:rsidR="002E76F7" w:rsidRPr="00733112" w:rsidRDefault="002E76F7" w:rsidP="008E06E6">
            <w:pPr>
              <w:autoSpaceDE w:val="0"/>
              <w:autoSpaceDN w:val="0"/>
              <w:adjustRightInd w:val="0"/>
              <w:spacing w:after="0" w:line="240" w:lineRule="auto"/>
              <w:jc w:val="center"/>
              <w:outlineLvl w:val="0"/>
              <w:rPr>
                <w:rFonts w:ascii="Times New Roman" w:hAnsi="Times New Roman" w:cs="Times New Roman"/>
                <w:bCs/>
                <w:sz w:val="24"/>
                <w:szCs w:val="24"/>
              </w:rPr>
            </w:pPr>
            <w:r w:rsidRPr="00733112">
              <w:rPr>
                <w:rFonts w:ascii="Times New Roman" w:hAnsi="Times New Roman" w:cs="Times New Roman"/>
                <w:bCs/>
                <w:sz w:val="24"/>
                <w:szCs w:val="24"/>
              </w:rPr>
              <w:t>III. Сведения о представителе заявителя</w:t>
            </w: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3.1</w:t>
            </w:r>
          </w:p>
        </w:tc>
        <w:tc>
          <w:tcPr>
            <w:tcW w:w="5748" w:type="dxa"/>
            <w:gridSpan w:val="3"/>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bCs/>
                <w:sz w:val="24"/>
                <w:szCs w:val="24"/>
              </w:rPr>
              <w:t>Фамилия, имя, отчество (последнее - при наличии)</w:t>
            </w:r>
          </w:p>
        </w:tc>
        <w:tc>
          <w:tcPr>
            <w:tcW w:w="2721"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3.2</w:t>
            </w:r>
          </w:p>
        </w:tc>
        <w:tc>
          <w:tcPr>
            <w:tcW w:w="5748" w:type="dxa"/>
            <w:gridSpan w:val="3"/>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bCs/>
                <w:sz w:val="24"/>
                <w:szCs w:val="24"/>
              </w:rPr>
              <w:t>Наименование и реквизиты документа, удостоверяющего полномочия представителя заявителя</w:t>
            </w:r>
          </w:p>
        </w:tc>
        <w:tc>
          <w:tcPr>
            <w:tcW w:w="2721"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3.3</w:t>
            </w:r>
          </w:p>
        </w:tc>
        <w:tc>
          <w:tcPr>
            <w:tcW w:w="5748" w:type="dxa"/>
            <w:gridSpan w:val="3"/>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bCs/>
                <w:sz w:val="24"/>
                <w:szCs w:val="24"/>
              </w:rPr>
              <w:t>Почтовый адрес</w:t>
            </w:r>
          </w:p>
        </w:tc>
        <w:tc>
          <w:tcPr>
            <w:tcW w:w="2721"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3.4</w:t>
            </w:r>
          </w:p>
        </w:tc>
        <w:tc>
          <w:tcPr>
            <w:tcW w:w="5748" w:type="dxa"/>
            <w:gridSpan w:val="3"/>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bCs/>
                <w:sz w:val="24"/>
                <w:szCs w:val="24"/>
              </w:rPr>
              <w:t>Адрес электронной почты (по желанию)</w:t>
            </w:r>
          </w:p>
        </w:tc>
        <w:tc>
          <w:tcPr>
            <w:tcW w:w="2721"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3.5</w:t>
            </w:r>
          </w:p>
        </w:tc>
        <w:tc>
          <w:tcPr>
            <w:tcW w:w="5748" w:type="dxa"/>
            <w:gridSpan w:val="3"/>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bCs/>
                <w:sz w:val="24"/>
                <w:szCs w:val="24"/>
              </w:rPr>
              <w:t>Телефон для связи (по желанию)</w:t>
            </w:r>
          </w:p>
        </w:tc>
        <w:tc>
          <w:tcPr>
            <w:tcW w:w="2721" w:type="dxa"/>
            <w:gridSpan w:val="3"/>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9031" w:type="dxa"/>
            <w:gridSpan w:val="7"/>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pStyle w:val="a3"/>
              <w:numPr>
                <w:ilvl w:val="0"/>
                <w:numId w:val="5"/>
              </w:numPr>
              <w:autoSpaceDE w:val="0"/>
              <w:autoSpaceDN w:val="0"/>
              <w:adjustRightInd w:val="0"/>
              <w:jc w:val="center"/>
              <w:outlineLvl w:val="0"/>
              <w:rPr>
                <w:bCs/>
                <w:lang w:val="en-US"/>
              </w:rPr>
            </w:pPr>
            <w:r w:rsidRPr="00733112">
              <w:rPr>
                <w:bCs/>
              </w:rPr>
              <w:t>Способ получения результата услуги:</w:t>
            </w:r>
          </w:p>
          <w:p w:rsidR="002E76F7" w:rsidRPr="00733112" w:rsidRDefault="002E76F7" w:rsidP="008E06E6">
            <w:pPr>
              <w:pStyle w:val="a3"/>
              <w:autoSpaceDE w:val="0"/>
              <w:autoSpaceDN w:val="0"/>
              <w:adjustRightInd w:val="0"/>
              <w:ind w:left="1080"/>
              <w:jc w:val="center"/>
              <w:outlineLvl w:val="0"/>
              <w:rPr>
                <w:bCs/>
                <w:lang w:val="en-US"/>
              </w:rPr>
            </w:pPr>
            <w:r w:rsidRPr="00733112">
              <w:t xml:space="preserve">(необходимое отметить знаком </w:t>
            </w:r>
            <w:r w:rsidR="008E06E6" w:rsidRPr="008E06E6">
              <w:rPr>
                <w:b/>
              </w:rPr>
              <w:t>"</w:t>
            </w:r>
            <w:r w:rsidRPr="008E06E6">
              <w:rPr>
                <w:b/>
              </w:rPr>
              <w:t>V</w:t>
            </w:r>
            <w:r w:rsidR="008E06E6" w:rsidRPr="008E06E6">
              <w:rPr>
                <w:b/>
              </w:rPr>
              <w:t>"</w:t>
            </w:r>
            <w:r w:rsidRPr="008E06E6">
              <w:rPr>
                <w:b/>
              </w:rPr>
              <w:t>)</w:t>
            </w: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p>
        </w:tc>
        <w:tc>
          <w:tcPr>
            <w:tcW w:w="8469" w:type="dxa"/>
            <w:gridSpan w:val="6"/>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sz w:val="24"/>
                <w:szCs w:val="24"/>
              </w:rPr>
              <w:t xml:space="preserve">лично в государственном бюджетном учреждении Сахалинской области </w:t>
            </w:r>
            <w:r w:rsidR="008E06E6" w:rsidRPr="008E06E6">
              <w:rPr>
                <w:rFonts w:ascii="Times New Roman" w:hAnsi="Times New Roman" w:cs="Times New Roman"/>
                <w:sz w:val="24"/>
                <w:szCs w:val="24"/>
              </w:rPr>
              <w:t>"</w:t>
            </w:r>
            <w:r w:rsidRPr="00733112">
              <w:rPr>
                <w:rFonts w:ascii="Times New Roman" w:hAnsi="Times New Roman" w:cs="Times New Roman"/>
                <w:sz w:val="24"/>
                <w:szCs w:val="24"/>
              </w:rPr>
              <w:t>Сахалинский центр кадастровой оценки</w:t>
            </w:r>
            <w:r w:rsidR="008E06E6" w:rsidRPr="008E06E6">
              <w:rPr>
                <w:rFonts w:ascii="Times New Roman" w:hAnsi="Times New Roman" w:cs="Times New Roman"/>
                <w:sz w:val="24"/>
                <w:szCs w:val="24"/>
              </w:rPr>
              <w:t>"</w:t>
            </w: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p>
        </w:tc>
        <w:tc>
          <w:tcPr>
            <w:tcW w:w="8469" w:type="dxa"/>
            <w:gridSpan w:val="6"/>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sz w:val="24"/>
                <w:szCs w:val="24"/>
              </w:rPr>
              <w:t>лично в многофункциональном центре предоставления государственных и муниципальных услуг в городе (населенном пункте)</w:t>
            </w: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p>
        </w:tc>
        <w:tc>
          <w:tcPr>
            <w:tcW w:w="8469" w:type="dxa"/>
            <w:gridSpan w:val="6"/>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sz w:val="24"/>
                <w:szCs w:val="24"/>
              </w:rPr>
              <w:t>посредством портала государственных и муниципальных услуг (функций) Сахалинской области</w:t>
            </w: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p>
        </w:tc>
        <w:tc>
          <w:tcPr>
            <w:tcW w:w="8469" w:type="dxa"/>
            <w:gridSpan w:val="6"/>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sz w:val="24"/>
                <w:szCs w:val="24"/>
              </w:rPr>
              <w:t>по адресу электронной почты</w:t>
            </w: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p>
        </w:tc>
        <w:tc>
          <w:tcPr>
            <w:tcW w:w="8469" w:type="dxa"/>
            <w:gridSpan w:val="6"/>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r w:rsidRPr="00733112">
              <w:rPr>
                <w:rFonts w:ascii="Times New Roman" w:hAnsi="Times New Roman" w:cs="Times New Roman"/>
                <w:sz w:val="24"/>
                <w:szCs w:val="24"/>
              </w:rPr>
              <w:t>почтовым отправлением</w:t>
            </w: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vAlign w:val="bottom"/>
          </w:tcPr>
          <w:p w:rsidR="002E76F7" w:rsidRPr="00733112" w:rsidRDefault="0035511F" w:rsidP="008E06E6">
            <w:pPr>
              <w:autoSpaceDE w:val="0"/>
              <w:autoSpaceDN w:val="0"/>
              <w:adjustRightInd w:val="0"/>
              <w:spacing w:after="0" w:line="240" w:lineRule="auto"/>
              <w:jc w:val="center"/>
              <w:outlineLvl w:val="0"/>
              <w:rPr>
                <w:rFonts w:ascii="Times New Roman" w:hAnsi="Times New Roman" w:cs="Times New Roman"/>
                <w:bCs/>
                <w:sz w:val="24"/>
                <w:szCs w:val="24"/>
              </w:rPr>
            </w:pPr>
            <w:r w:rsidRPr="003D24E5">
              <w:rPr>
                <w:rFonts w:ascii="Times New Roman" w:hAnsi="Times New Roman" w:cs="Times New Roman"/>
                <w:sz w:val="24"/>
                <w:szCs w:val="24"/>
              </w:rPr>
              <w:t>N</w:t>
            </w:r>
            <w:r w:rsidR="002E76F7" w:rsidRPr="00733112">
              <w:rPr>
                <w:rFonts w:ascii="Times New Roman" w:hAnsi="Times New Roman" w:cs="Times New Roman"/>
                <w:bCs/>
                <w:sz w:val="24"/>
                <w:szCs w:val="24"/>
              </w:rPr>
              <w:t xml:space="preserve"> п/п</w:t>
            </w:r>
          </w:p>
        </w:tc>
        <w:tc>
          <w:tcPr>
            <w:tcW w:w="8469" w:type="dxa"/>
            <w:gridSpan w:val="6"/>
            <w:tcBorders>
              <w:top w:val="single" w:sz="4" w:space="0" w:color="auto"/>
              <w:left w:val="single" w:sz="4" w:space="0" w:color="auto"/>
              <w:bottom w:val="single" w:sz="4" w:space="0" w:color="auto"/>
              <w:right w:val="single" w:sz="4" w:space="0" w:color="auto"/>
            </w:tcBorders>
            <w:vAlign w:val="bottom"/>
          </w:tcPr>
          <w:p w:rsidR="002E76F7" w:rsidRPr="00733112" w:rsidRDefault="002E76F7" w:rsidP="008E06E6">
            <w:pPr>
              <w:autoSpaceDE w:val="0"/>
              <w:autoSpaceDN w:val="0"/>
              <w:adjustRightInd w:val="0"/>
              <w:spacing w:after="0" w:line="240" w:lineRule="auto"/>
              <w:jc w:val="center"/>
              <w:outlineLvl w:val="0"/>
              <w:rPr>
                <w:rFonts w:ascii="Times New Roman" w:hAnsi="Times New Roman" w:cs="Times New Roman"/>
                <w:bCs/>
                <w:sz w:val="24"/>
                <w:szCs w:val="24"/>
              </w:rPr>
            </w:pPr>
            <w:r w:rsidRPr="00733112">
              <w:rPr>
                <w:rFonts w:ascii="Times New Roman" w:hAnsi="Times New Roman" w:cs="Times New Roman"/>
                <w:bCs/>
                <w:sz w:val="24"/>
                <w:szCs w:val="24"/>
              </w:rPr>
              <w:t>V. Реестр документов, прилагаемых к заявлению</w:t>
            </w: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c>
          <w:tcPr>
            <w:tcW w:w="8469" w:type="dxa"/>
            <w:gridSpan w:val="6"/>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c>
          <w:tcPr>
            <w:tcW w:w="8469" w:type="dxa"/>
            <w:gridSpan w:val="6"/>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c>
          <w:tcPr>
            <w:tcW w:w="8469" w:type="dxa"/>
            <w:gridSpan w:val="6"/>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562" w:type="dxa"/>
            <w:tcBorders>
              <w:top w:val="single" w:sz="4" w:space="0" w:color="auto"/>
              <w:left w:val="single" w:sz="4" w:space="0" w:color="auto"/>
              <w:bottom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c>
          <w:tcPr>
            <w:tcW w:w="8469" w:type="dxa"/>
            <w:gridSpan w:val="6"/>
            <w:tcBorders>
              <w:top w:val="single" w:sz="4" w:space="0" w:color="auto"/>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9031" w:type="dxa"/>
            <w:gridSpan w:val="7"/>
            <w:tcBorders>
              <w:top w:val="single" w:sz="4" w:space="0" w:color="auto"/>
              <w:left w:val="single" w:sz="4" w:space="0" w:color="auto"/>
              <w:bottom w:val="single" w:sz="4" w:space="0" w:color="auto"/>
              <w:right w:val="single" w:sz="4" w:space="0" w:color="auto"/>
            </w:tcBorders>
            <w:vAlign w:val="bottom"/>
          </w:tcPr>
          <w:p w:rsidR="002E76F7" w:rsidRPr="00733112" w:rsidRDefault="002E76F7" w:rsidP="008E06E6">
            <w:pPr>
              <w:autoSpaceDE w:val="0"/>
              <w:autoSpaceDN w:val="0"/>
              <w:adjustRightInd w:val="0"/>
              <w:spacing w:after="0" w:line="240" w:lineRule="auto"/>
              <w:jc w:val="center"/>
              <w:outlineLvl w:val="0"/>
              <w:rPr>
                <w:rFonts w:ascii="Times New Roman" w:hAnsi="Times New Roman" w:cs="Times New Roman"/>
                <w:bCs/>
                <w:sz w:val="24"/>
                <w:szCs w:val="24"/>
              </w:rPr>
            </w:pPr>
            <w:r w:rsidRPr="00733112">
              <w:rPr>
                <w:rFonts w:ascii="Times New Roman" w:hAnsi="Times New Roman" w:cs="Times New Roman"/>
                <w:bCs/>
                <w:sz w:val="24"/>
                <w:szCs w:val="24"/>
              </w:rPr>
              <w:t>V. Место для подписи заявителя/представителя заявителя</w:t>
            </w:r>
          </w:p>
        </w:tc>
      </w:tr>
      <w:tr w:rsidR="002E76F7" w:rsidRPr="00733112" w:rsidTr="00102067">
        <w:tc>
          <w:tcPr>
            <w:tcW w:w="562" w:type="dxa"/>
            <w:tcBorders>
              <w:top w:val="single" w:sz="4" w:space="0" w:color="auto"/>
              <w:left w:val="single" w:sz="4" w:space="0" w:color="auto"/>
              <w:right w:val="single" w:sz="4" w:space="0" w:color="auto"/>
            </w:tcBorders>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5.1</w:t>
            </w:r>
          </w:p>
        </w:tc>
        <w:tc>
          <w:tcPr>
            <w:tcW w:w="8469" w:type="dxa"/>
            <w:gridSpan w:val="6"/>
            <w:tcBorders>
              <w:top w:val="single" w:sz="4" w:space="0" w:color="auto"/>
              <w:left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Достоверность и полноту сведений, указанных в настоящем заявлении, подтверждаю</w:t>
            </w:r>
          </w:p>
        </w:tc>
      </w:tr>
      <w:tr w:rsidR="002E76F7" w:rsidRPr="00733112" w:rsidTr="00102067">
        <w:tc>
          <w:tcPr>
            <w:tcW w:w="562" w:type="dxa"/>
            <w:tcBorders>
              <w:left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c>
          <w:tcPr>
            <w:tcW w:w="8469" w:type="dxa"/>
            <w:gridSpan w:val="6"/>
            <w:tcBorders>
              <w:left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r>
      <w:tr w:rsidR="002E76F7" w:rsidRPr="00733112" w:rsidTr="00102067">
        <w:tc>
          <w:tcPr>
            <w:tcW w:w="562" w:type="dxa"/>
            <w:tcBorders>
              <w:left w:val="single" w:sz="4" w:space="0" w:color="auto"/>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c>
          <w:tcPr>
            <w:tcW w:w="1856" w:type="dxa"/>
            <w:tcBorders>
              <w:left w:val="single" w:sz="4" w:space="0" w:color="auto"/>
              <w:bottom w:val="single" w:sz="4" w:space="0" w:color="auto"/>
            </w:tcBorders>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__________</w:t>
            </w:r>
          </w:p>
          <w:p w:rsidR="002E76F7" w:rsidRPr="000B7EC2" w:rsidRDefault="002E76F7" w:rsidP="008E06E6">
            <w:pPr>
              <w:autoSpaceDE w:val="0"/>
              <w:autoSpaceDN w:val="0"/>
              <w:adjustRightInd w:val="0"/>
              <w:spacing w:after="0" w:line="240" w:lineRule="auto"/>
              <w:jc w:val="center"/>
              <w:rPr>
                <w:rFonts w:ascii="Times New Roman" w:hAnsi="Times New Roman" w:cs="Times New Roman"/>
                <w:bCs/>
                <w:sz w:val="20"/>
                <w:szCs w:val="20"/>
              </w:rPr>
            </w:pPr>
            <w:r w:rsidRPr="000B7EC2">
              <w:rPr>
                <w:rFonts w:ascii="Times New Roman" w:hAnsi="Times New Roman" w:cs="Times New Roman"/>
                <w:bCs/>
                <w:sz w:val="20"/>
                <w:szCs w:val="20"/>
              </w:rPr>
              <w:t>(подпись)</w:t>
            </w:r>
          </w:p>
        </w:tc>
        <w:tc>
          <w:tcPr>
            <w:tcW w:w="1051" w:type="dxa"/>
            <w:tcBorders>
              <w:bottom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c>
          <w:tcPr>
            <w:tcW w:w="3163" w:type="dxa"/>
            <w:gridSpan w:val="2"/>
            <w:tcBorders>
              <w:bottom w:val="single" w:sz="4" w:space="0" w:color="auto"/>
            </w:tcBorders>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________________________</w:t>
            </w:r>
          </w:p>
          <w:p w:rsidR="002E76F7" w:rsidRPr="000B7EC2" w:rsidRDefault="002E76F7" w:rsidP="008E06E6">
            <w:pPr>
              <w:autoSpaceDE w:val="0"/>
              <w:autoSpaceDN w:val="0"/>
              <w:adjustRightInd w:val="0"/>
              <w:spacing w:after="0" w:line="240" w:lineRule="auto"/>
              <w:jc w:val="center"/>
              <w:rPr>
                <w:rFonts w:ascii="Times New Roman" w:hAnsi="Times New Roman" w:cs="Times New Roman"/>
                <w:bCs/>
                <w:sz w:val="20"/>
                <w:szCs w:val="20"/>
              </w:rPr>
            </w:pPr>
            <w:r w:rsidRPr="000B7EC2">
              <w:rPr>
                <w:rFonts w:ascii="Times New Roman" w:hAnsi="Times New Roman" w:cs="Times New Roman"/>
                <w:bCs/>
                <w:sz w:val="20"/>
                <w:szCs w:val="20"/>
              </w:rPr>
              <w:t>(фамилия, имя, отчество (последнее - при наличии)</w:t>
            </w:r>
          </w:p>
        </w:tc>
        <w:tc>
          <w:tcPr>
            <w:tcW w:w="802" w:type="dxa"/>
            <w:tcBorders>
              <w:bottom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c>
          <w:tcPr>
            <w:tcW w:w="1597" w:type="dxa"/>
            <w:tcBorders>
              <w:bottom w:val="single" w:sz="4" w:space="0" w:color="auto"/>
              <w:right w:val="single" w:sz="4" w:space="0" w:color="auto"/>
            </w:tcBorders>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________</w:t>
            </w:r>
          </w:p>
          <w:p w:rsidR="002E76F7" w:rsidRPr="000B7EC2" w:rsidRDefault="002E76F7" w:rsidP="008E06E6">
            <w:pPr>
              <w:autoSpaceDE w:val="0"/>
              <w:autoSpaceDN w:val="0"/>
              <w:adjustRightInd w:val="0"/>
              <w:spacing w:after="0" w:line="240" w:lineRule="auto"/>
              <w:jc w:val="center"/>
              <w:rPr>
                <w:rFonts w:ascii="Times New Roman" w:hAnsi="Times New Roman" w:cs="Times New Roman"/>
                <w:bCs/>
                <w:sz w:val="20"/>
                <w:szCs w:val="20"/>
              </w:rPr>
            </w:pPr>
            <w:r w:rsidRPr="000B7EC2">
              <w:rPr>
                <w:rFonts w:ascii="Times New Roman" w:hAnsi="Times New Roman" w:cs="Times New Roman"/>
                <w:bCs/>
                <w:sz w:val="20"/>
                <w:szCs w:val="20"/>
              </w:rPr>
              <w:t>(дата)</w:t>
            </w:r>
          </w:p>
        </w:tc>
      </w:tr>
      <w:tr w:rsidR="002E76F7" w:rsidRPr="00733112" w:rsidTr="00102067">
        <w:tc>
          <w:tcPr>
            <w:tcW w:w="562" w:type="dxa"/>
            <w:tcBorders>
              <w:top w:val="single" w:sz="4" w:space="0" w:color="auto"/>
              <w:left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lastRenderedPageBreak/>
              <w:t>5.2</w:t>
            </w:r>
          </w:p>
        </w:tc>
        <w:tc>
          <w:tcPr>
            <w:tcW w:w="8469" w:type="dxa"/>
            <w:gridSpan w:val="6"/>
            <w:tcBorders>
              <w:top w:val="single" w:sz="4" w:space="0" w:color="auto"/>
              <w:left w:val="single" w:sz="4" w:space="0" w:color="auto"/>
              <w:right w:val="single" w:sz="4" w:space="0" w:color="auto"/>
            </w:tcBorders>
            <w:vAlign w:val="center"/>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Согласие на обработку персональных данных</w:t>
            </w:r>
          </w:p>
        </w:tc>
      </w:tr>
      <w:tr w:rsidR="002E76F7" w:rsidRPr="00733112" w:rsidTr="00102067">
        <w:tc>
          <w:tcPr>
            <w:tcW w:w="562" w:type="dxa"/>
            <w:tcBorders>
              <w:left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c>
          <w:tcPr>
            <w:tcW w:w="8469" w:type="dxa"/>
            <w:gridSpan w:val="6"/>
            <w:tcBorders>
              <w:left w:val="single" w:sz="4" w:space="0" w:color="auto"/>
              <w:right w:val="single" w:sz="4" w:space="0" w:color="auto"/>
            </w:tcBorders>
            <w:vAlign w:val="bottom"/>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__________________________________________________________________</w:t>
            </w:r>
          </w:p>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0"/>
                <w:szCs w:val="20"/>
              </w:rPr>
            </w:pPr>
            <w:r w:rsidRPr="00733112">
              <w:rPr>
                <w:rFonts w:ascii="Times New Roman" w:hAnsi="Times New Roman" w:cs="Times New Roman"/>
                <w:bCs/>
                <w:sz w:val="20"/>
                <w:szCs w:val="20"/>
              </w:rPr>
              <w:t>(наименование бюджетного учреждения, осуществляющего обработку персональных данных)</w:t>
            </w:r>
          </w:p>
        </w:tc>
      </w:tr>
      <w:tr w:rsidR="002E76F7" w:rsidRPr="00733112" w:rsidTr="00102067">
        <w:tc>
          <w:tcPr>
            <w:tcW w:w="562" w:type="dxa"/>
            <w:tcBorders>
              <w:left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c>
          <w:tcPr>
            <w:tcW w:w="8469" w:type="dxa"/>
            <w:gridSpan w:val="6"/>
            <w:tcBorders>
              <w:left w:val="single" w:sz="4" w:space="0" w:color="auto"/>
              <w:right w:val="single" w:sz="4" w:space="0" w:color="auto"/>
            </w:tcBorders>
            <w:vAlign w:val="bottom"/>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__________________________________________________________________</w:t>
            </w:r>
          </w:p>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0"/>
                <w:szCs w:val="20"/>
              </w:rPr>
            </w:pPr>
            <w:r w:rsidRPr="00733112">
              <w:rPr>
                <w:rFonts w:ascii="Times New Roman" w:hAnsi="Times New Roman" w:cs="Times New Roman"/>
                <w:bCs/>
                <w:sz w:val="20"/>
                <w:szCs w:val="20"/>
              </w:rPr>
              <w:t>(фамилия, имя, отчество (последнее - при наличии) субъекта персональных данных)</w:t>
            </w:r>
          </w:p>
        </w:tc>
      </w:tr>
      <w:tr w:rsidR="002E76F7" w:rsidRPr="00733112" w:rsidTr="00102067">
        <w:tc>
          <w:tcPr>
            <w:tcW w:w="562" w:type="dxa"/>
            <w:tcBorders>
              <w:left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c>
          <w:tcPr>
            <w:tcW w:w="8469" w:type="dxa"/>
            <w:gridSpan w:val="6"/>
            <w:tcBorders>
              <w:left w:val="single" w:sz="4" w:space="0" w:color="auto"/>
              <w:right w:val="single" w:sz="4" w:space="0" w:color="auto"/>
            </w:tcBorders>
            <w:vAlign w:val="bottom"/>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__________________________________________________________________</w:t>
            </w:r>
          </w:p>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0"/>
                <w:szCs w:val="20"/>
              </w:rPr>
            </w:pPr>
            <w:r w:rsidRPr="00733112">
              <w:rPr>
                <w:rFonts w:ascii="Times New Roman" w:hAnsi="Times New Roman" w:cs="Times New Roman"/>
                <w:bCs/>
                <w:sz w:val="20"/>
                <w:szCs w:val="20"/>
              </w:rPr>
              <w:t>(адрес места жительства субъекта персональных данных)</w:t>
            </w:r>
          </w:p>
        </w:tc>
      </w:tr>
      <w:tr w:rsidR="002E76F7" w:rsidRPr="00733112" w:rsidTr="00102067">
        <w:tc>
          <w:tcPr>
            <w:tcW w:w="562" w:type="dxa"/>
            <w:tcBorders>
              <w:left w:val="single" w:sz="4" w:space="0" w:color="auto"/>
              <w:right w:val="single" w:sz="4" w:space="0" w:color="auto"/>
            </w:tcBorders>
          </w:tcPr>
          <w:p w:rsidR="002E76F7" w:rsidRPr="00733112" w:rsidRDefault="002E76F7" w:rsidP="008E06E6">
            <w:pPr>
              <w:autoSpaceDE w:val="0"/>
              <w:autoSpaceDN w:val="0"/>
              <w:adjustRightInd w:val="0"/>
              <w:spacing w:after="0" w:line="240" w:lineRule="auto"/>
              <w:rPr>
                <w:rFonts w:ascii="Times New Roman" w:hAnsi="Times New Roman" w:cs="Times New Roman"/>
                <w:bCs/>
                <w:sz w:val="24"/>
                <w:szCs w:val="24"/>
              </w:rPr>
            </w:pPr>
          </w:p>
        </w:tc>
        <w:tc>
          <w:tcPr>
            <w:tcW w:w="8469" w:type="dxa"/>
            <w:gridSpan w:val="6"/>
            <w:tcBorders>
              <w:left w:val="single" w:sz="4" w:space="0" w:color="auto"/>
              <w:right w:val="single" w:sz="4" w:space="0" w:color="auto"/>
            </w:tcBorders>
            <w:vAlign w:val="bottom"/>
          </w:tcPr>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4"/>
                <w:szCs w:val="24"/>
              </w:rPr>
            </w:pPr>
            <w:r w:rsidRPr="00733112">
              <w:rPr>
                <w:rFonts w:ascii="Times New Roman" w:hAnsi="Times New Roman" w:cs="Times New Roman"/>
                <w:bCs/>
                <w:sz w:val="24"/>
                <w:szCs w:val="24"/>
              </w:rPr>
              <w:t>__________________________________________________________________</w:t>
            </w:r>
          </w:p>
          <w:p w:rsidR="002E76F7" w:rsidRPr="00733112" w:rsidRDefault="002E76F7" w:rsidP="008E06E6">
            <w:pPr>
              <w:autoSpaceDE w:val="0"/>
              <w:autoSpaceDN w:val="0"/>
              <w:adjustRightInd w:val="0"/>
              <w:spacing w:after="0" w:line="240" w:lineRule="auto"/>
              <w:jc w:val="center"/>
              <w:rPr>
                <w:rFonts w:ascii="Times New Roman" w:hAnsi="Times New Roman" w:cs="Times New Roman"/>
                <w:bCs/>
                <w:sz w:val="20"/>
                <w:szCs w:val="20"/>
              </w:rPr>
            </w:pPr>
            <w:r w:rsidRPr="00733112">
              <w:rPr>
                <w:rFonts w:ascii="Times New Roman" w:hAnsi="Times New Roman" w:cs="Times New Roman"/>
                <w:bCs/>
                <w:sz w:val="20"/>
                <w:szCs w:val="20"/>
              </w:rPr>
              <w:t>(документ, удостоверяющий личность субъекта персональных данных, его серия и номер, дата выдачи и выдавший орган)</w:t>
            </w:r>
          </w:p>
        </w:tc>
      </w:tr>
      <w:tr w:rsidR="002E76F7" w:rsidRPr="002E76F7" w:rsidTr="00102067">
        <w:tc>
          <w:tcPr>
            <w:tcW w:w="562" w:type="dxa"/>
            <w:tcBorders>
              <w:left w:val="single" w:sz="4" w:space="0" w:color="auto"/>
              <w:right w:val="single" w:sz="4" w:space="0" w:color="auto"/>
            </w:tcBorders>
          </w:tcPr>
          <w:p w:rsidR="002E76F7" w:rsidRPr="002E76F7" w:rsidRDefault="002E76F7" w:rsidP="008E06E6">
            <w:pPr>
              <w:autoSpaceDE w:val="0"/>
              <w:autoSpaceDN w:val="0"/>
              <w:adjustRightInd w:val="0"/>
              <w:spacing w:after="0" w:line="240" w:lineRule="auto"/>
              <w:rPr>
                <w:rFonts w:ascii="Times New Roman" w:hAnsi="Times New Roman" w:cs="Times New Roman"/>
                <w:bCs/>
              </w:rPr>
            </w:pPr>
          </w:p>
        </w:tc>
        <w:tc>
          <w:tcPr>
            <w:tcW w:w="8469" w:type="dxa"/>
            <w:gridSpan w:val="6"/>
            <w:tcBorders>
              <w:left w:val="single" w:sz="4" w:space="0" w:color="auto"/>
              <w:right w:val="single" w:sz="4" w:space="0" w:color="auto"/>
            </w:tcBorders>
          </w:tcPr>
          <w:p w:rsidR="002E76F7" w:rsidRPr="002E76F7" w:rsidRDefault="002E76F7" w:rsidP="008E06E6">
            <w:pPr>
              <w:autoSpaceDE w:val="0"/>
              <w:autoSpaceDN w:val="0"/>
              <w:adjustRightInd w:val="0"/>
              <w:spacing w:after="0" w:line="240" w:lineRule="auto"/>
              <w:rPr>
                <w:rFonts w:ascii="Times New Roman" w:hAnsi="Times New Roman" w:cs="Times New Roman"/>
                <w:bCs/>
              </w:rPr>
            </w:pPr>
          </w:p>
        </w:tc>
      </w:tr>
      <w:tr w:rsidR="002E76F7" w:rsidRPr="002E76F7" w:rsidTr="00102067">
        <w:tc>
          <w:tcPr>
            <w:tcW w:w="562" w:type="dxa"/>
            <w:tcBorders>
              <w:left w:val="single" w:sz="4" w:space="0" w:color="auto"/>
              <w:right w:val="single" w:sz="4" w:space="0" w:color="auto"/>
            </w:tcBorders>
          </w:tcPr>
          <w:p w:rsidR="002E76F7" w:rsidRPr="002E76F7" w:rsidRDefault="002E76F7" w:rsidP="008E06E6">
            <w:pPr>
              <w:autoSpaceDE w:val="0"/>
              <w:autoSpaceDN w:val="0"/>
              <w:adjustRightInd w:val="0"/>
              <w:spacing w:after="0" w:line="240" w:lineRule="auto"/>
              <w:rPr>
                <w:rFonts w:ascii="Times New Roman" w:hAnsi="Times New Roman" w:cs="Times New Roman"/>
                <w:bCs/>
              </w:rPr>
            </w:pPr>
          </w:p>
        </w:tc>
        <w:tc>
          <w:tcPr>
            <w:tcW w:w="8469" w:type="dxa"/>
            <w:gridSpan w:val="6"/>
            <w:tcBorders>
              <w:left w:val="single" w:sz="4" w:space="0" w:color="auto"/>
              <w:right w:val="single" w:sz="4" w:space="0" w:color="auto"/>
            </w:tcBorders>
          </w:tcPr>
          <w:p w:rsidR="002E76F7" w:rsidRPr="002E76F7" w:rsidRDefault="002E76F7" w:rsidP="008E06E6">
            <w:pPr>
              <w:spacing w:after="0" w:line="240" w:lineRule="auto"/>
              <w:jc w:val="both"/>
              <w:rPr>
                <w:rFonts w:ascii="Times New Roman" w:hAnsi="Times New Roman" w:cs="Times New Roman"/>
                <w:bCs/>
                <w:sz w:val="20"/>
                <w:szCs w:val="20"/>
              </w:rPr>
            </w:pPr>
            <w:r w:rsidRPr="002E76F7">
              <w:rPr>
                <w:rFonts w:ascii="Times New Roman" w:hAnsi="Times New Roman" w:cs="Times New Roman"/>
                <w:bCs/>
                <w:sz w:val="20"/>
                <w:szCs w:val="20"/>
              </w:rPr>
              <w:t xml:space="preserve">Подтверждаю согласие на обработку моих персональных данных, предусмотренную </w:t>
            </w:r>
            <w:hyperlink r:id="rId259" w:history="1">
              <w:r w:rsidRPr="002E76F7">
                <w:rPr>
                  <w:rFonts w:ascii="Times New Roman" w:hAnsi="Times New Roman" w:cs="Times New Roman"/>
                  <w:bCs/>
                  <w:sz w:val="20"/>
                  <w:szCs w:val="20"/>
                </w:rPr>
                <w:t>пунктом 3 статьи 3</w:t>
              </w:r>
            </w:hyperlink>
            <w:r w:rsidRPr="002E76F7">
              <w:rPr>
                <w:rFonts w:ascii="Times New Roman" w:hAnsi="Times New Roman" w:cs="Times New Roman"/>
                <w:bCs/>
                <w:sz w:val="20"/>
                <w:szCs w:val="20"/>
              </w:rPr>
              <w:t xml:space="preserve"> Федерального закона от 27 июля 2006 г. </w:t>
            </w:r>
            <w:r w:rsidRPr="002E76F7">
              <w:rPr>
                <w:rFonts w:ascii="Times New Roman" w:hAnsi="Times New Roman" w:cs="Times New Roman"/>
                <w:sz w:val="20"/>
                <w:szCs w:val="20"/>
              </w:rPr>
              <w:t>N</w:t>
            </w:r>
            <w:r w:rsidRPr="002E76F7">
              <w:rPr>
                <w:rFonts w:ascii="Times New Roman" w:hAnsi="Times New Roman" w:cs="Times New Roman"/>
                <w:bCs/>
                <w:sz w:val="20"/>
                <w:szCs w:val="20"/>
              </w:rPr>
              <w:t xml:space="preserve"> 152-ФЗ </w:t>
            </w:r>
            <w:r w:rsidR="0035511F" w:rsidRPr="0035511F">
              <w:rPr>
                <w:rFonts w:ascii="Times New Roman" w:hAnsi="Times New Roman" w:cs="Times New Roman"/>
                <w:sz w:val="20"/>
                <w:szCs w:val="20"/>
              </w:rPr>
              <w:t>"</w:t>
            </w:r>
            <w:r w:rsidRPr="002E76F7">
              <w:rPr>
                <w:rFonts w:ascii="Times New Roman" w:hAnsi="Times New Roman" w:cs="Times New Roman"/>
                <w:bCs/>
                <w:sz w:val="20"/>
                <w:szCs w:val="20"/>
              </w:rPr>
              <w:t>О персональных данных</w:t>
            </w:r>
            <w:r w:rsidR="0035511F" w:rsidRPr="0035511F">
              <w:rPr>
                <w:rFonts w:ascii="Times New Roman" w:hAnsi="Times New Roman" w:cs="Times New Roman"/>
                <w:sz w:val="20"/>
                <w:szCs w:val="20"/>
              </w:rPr>
              <w:t>"</w:t>
            </w:r>
            <w:r w:rsidRPr="002E76F7">
              <w:rPr>
                <w:rFonts w:ascii="Times New Roman" w:hAnsi="Times New Roman" w:cs="Times New Roman"/>
                <w:bCs/>
                <w:sz w:val="20"/>
                <w:szCs w:val="20"/>
              </w:rPr>
              <w:t xml:space="preserve">, в целях рассмотрения заявления об установлении кадастровой стоимости объекта недвижимости в размере его рыночной стоимости в соответствии с Федеральным </w:t>
            </w:r>
            <w:hyperlink r:id="rId260" w:history="1">
              <w:r w:rsidRPr="002E76F7">
                <w:rPr>
                  <w:rFonts w:ascii="Times New Roman" w:hAnsi="Times New Roman" w:cs="Times New Roman"/>
                  <w:bCs/>
                  <w:sz w:val="20"/>
                  <w:szCs w:val="20"/>
                </w:rPr>
                <w:t>законом</w:t>
              </w:r>
            </w:hyperlink>
            <w:r w:rsidRPr="002E76F7">
              <w:rPr>
                <w:rFonts w:ascii="Times New Roman" w:hAnsi="Times New Roman" w:cs="Times New Roman"/>
                <w:bCs/>
                <w:sz w:val="20"/>
                <w:szCs w:val="20"/>
              </w:rPr>
              <w:t xml:space="preserve"> от 3 июля 2016 г. </w:t>
            </w:r>
            <w:r w:rsidRPr="002E76F7">
              <w:rPr>
                <w:rFonts w:ascii="Times New Roman" w:hAnsi="Times New Roman" w:cs="Times New Roman"/>
                <w:sz w:val="20"/>
                <w:szCs w:val="20"/>
              </w:rPr>
              <w:t>N</w:t>
            </w:r>
            <w:r w:rsidRPr="002E76F7">
              <w:rPr>
                <w:rFonts w:ascii="Times New Roman" w:hAnsi="Times New Roman" w:cs="Times New Roman"/>
                <w:bCs/>
                <w:sz w:val="20"/>
                <w:szCs w:val="20"/>
              </w:rPr>
              <w:t xml:space="preserve"> 237-ФЗ </w:t>
            </w:r>
            <w:r w:rsidR="0035511F" w:rsidRPr="0035511F">
              <w:rPr>
                <w:rFonts w:ascii="Times New Roman" w:hAnsi="Times New Roman" w:cs="Times New Roman"/>
                <w:sz w:val="20"/>
                <w:szCs w:val="20"/>
              </w:rPr>
              <w:t>"</w:t>
            </w:r>
            <w:r w:rsidRPr="002E76F7">
              <w:rPr>
                <w:rFonts w:ascii="Times New Roman" w:hAnsi="Times New Roman" w:cs="Times New Roman"/>
                <w:bCs/>
                <w:sz w:val="20"/>
                <w:szCs w:val="20"/>
              </w:rPr>
              <w:t>О государственной кадастровой оценке</w:t>
            </w:r>
            <w:r w:rsidR="0035511F" w:rsidRPr="0035511F">
              <w:rPr>
                <w:rFonts w:ascii="Times New Roman" w:hAnsi="Times New Roman" w:cs="Times New Roman"/>
                <w:sz w:val="20"/>
                <w:szCs w:val="20"/>
              </w:rPr>
              <w:t>"</w:t>
            </w:r>
            <w:r w:rsidRPr="002E76F7">
              <w:rPr>
                <w:rFonts w:ascii="Times New Roman" w:hAnsi="Times New Roman" w:cs="Times New Roman"/>
                <w:bCs/>
                <w:sz w:val="20"/>
                <w:szCs w:val="20"/>
              </w:rPr>
              <w:t>.</w:t>
            </w:r>
          </w:p>
          <w:p w:rsidR="002E76F7" w:rsidRPr="002E76F7" w:rsidRDefault="002E76F7" w:rsidP="008E06E6">
            <w:pPr>
              <w:autoSpaceDE w:val="0"/>
              <w:autoSpaceDN w:val="0"/>
              <w:adjustRightInd w:val="0"/>
              <w:spacing w:after="0" w:line="240" w:lineRule="auto"/>
              <w:ind w:firstLine="283"/>
              <w:jc w:val="both"/>
              <w:rPr>
                <w:rFonts w:ascii="Times New Roman" w:hAnsi="Times New Roman" w:cs="Times New Roman"/>
                <w:bCs/>
              </w:rPr>
            </w:pPr>
            <w:r w:rsidRPr="002E76F7">
              <w:rPr>
                <w:rFonts w:ascii="Times New Roman" w:hAnsi="Times New Roman" w:cs="Times New Roman"/>
                <w:bCs/>
                <w:sz w:val="20"/>
                <w:szCs w:val="20"/>
              </w:rPr>
              <w:t>Мне известно, что настоящее согласие действует бессрочно и может быть отозвано на основании письменного заявления в произвольной форме.</w:t>
            </w:r>
          </w:p>
        </w:tc>
      </w:tr>
      <w:tr w:rsidR="002E76F7" w:rsidRPr="002E76F7" w:rsidTr="00102067">
        <w:tc>
          <w:tcPr>
            <w:tcW w:w="562" w:type="dxa"/>
            <w:tcBorders>
              <w:left w:val="single" w:sz="4" w:space="0" w:color="auto"/>
              <w:bottom w:val="single" w:sz="4" w:space="0" w:color="auto"/>
              <w:right w:val="single" w:sz="4" w:space="0" w:color="auto"/>
            </w:tcBorders>
          </w:tcPr>
          <w:p w:rsidR="002E76F7" w:rsidRPr="002E76F7" w:rsidRDefault="002E76F7" w:rsidP="008E06E6">
            <w:pPr>
              <w:autoSpaceDE w:val="0"/>
              <w:autoSpaceDN w:val="0"/>
              <w:adjustRightInd w:val="0"/>
              <w:spacing w:after="0" w:line="240" w:lineRule="auto"/>
              <w:rPr>
                <w:rFonts w:ascii="Times New Roman" w:hAnsi="Times New Roman" w:cs="Times New Roman"/>
                <w:bCs/>
              </w:rPr>
            </w:pPr>
          </w:p>
        </w:tc>
        <w:tc>
          <w:tcPr>
            <w:tcW w:w="1856" w:type="dxa"/>
            <w:tcBorders>
              <w:left w:val="single" w:sz="4" w:space="0" w:color="auto"/>
              <w:bottom w:val="single" w:sz="4" w:space="0" w:color="auto"/>
            </w:tcBorders>
          </w:tcPr>
          <w:p w:rsidR="002E76F7" w:rsidRPr="002E76F7" w:rsidRDefault="002E76F7" w:rsidP="008E06E6">
            <w:pPr>
              <w:autoSpaceDE w:val="0"/>
              <w:autoSpaceDN w:val="0"/>
              <w:adjustRightInd w:val="0"/>
              <w:spacing w:after="0" w:line="240" w:lineRule="auto"/>
              <w:jc w:val="center"/>
              <w:rPr>
                <w:rFonts w:ascii="Times New Roman" w:hAnsi="Times New Roman" w:cs="Times New Roman"/>
                <w:bCs/>
                <w:sz w:val="20"/>
                <w:szCs w:val="20"/>
              </w:rPr>
            </w:pPr>
            <w:r w:rsidRPr="002E76F7">
              <w:rPr>
                <w:rFonts w:ascii="Times New Roman" w:hAnsi="Times New Roman" w:cs="Times New Roman"/>
                <w:bCs/>
                <w:sz w:val="20"/>
                <w:szCs w:val="20"/>
              </w:rPr>
              <w:t>__________</w:t>
            </w:r>
          </w:p>
          <w:p w:rsidR="002E76F7" w:rsidRPr="002E76F7" w:rsidRDefault="002E76F7" w:rsidP="008E06E6">
            <w:pPr>
              <w:autoSpaceDE w:val="0"/>
              <w:autoSpaceDN w:val="0"/>
              <w:adjustRightInd w:val="0"/>
              <w:spacing w:after="0" w:line="240" w:lineRule="auto"/>
              <w:jc w:val="center"/>
              <w:rPr>
                <w:rFonts w:ascii="Times New Roman" w:hAnsi="Times New Roman" w:cs="Times New Roman"/>
                <w:bCs/>
                <w:sz w:val="20"/>
                <w:szCs w:val="20"/>
              </w:rPr>
            </w:pPr>
            <w:r w:rsidRPr="002E76F7">
              <w:rPr>
                <w:rFonts w:ascii="Times New Roman" w:hAnsi="Times New Roman" w:cs="Times New Roman"/>
                <w:bCs/>
                <w:sz w:val="20"/>
                <w:szCs w:val="20"/>
              </w:rPr>
              <w:t>(подпись)</w:t>
            </w:r>
          </w:p>
        </w:tc>
        <w:tc>
          <w:tcPr>
            <w:tcW w:w="1051" w:type="dxa"/>
            <w:tcBorders>
              <w:bottom w:val="single" w:sz="4" w:space="0" w:color="auto"/>
            </w:tcBorders>
          </w:tcPr>
          <w:p w:rsidR="002E76F7" w:rsidRPr="002E76F7" w:rsidRDefault="002E76F7" w:rsidP="008E06E6">
            <w:pPr>
              <w:autoSpaceDE w:val="0"/>
              <w:autoSpaceDN w:val="0"/>
              <w:adjustRightInd w:val="0"/>
              <w:spacing w:after="0" w:line="240" w:lineRule="auto"/>
              <w:rPr>
                <w:rFonts w:ascii="Times New Roman" w:hAnsi="Times New Roman" w:cs="Times New Roman"/>
                <w:bCs/>
                <w:sz w:val="20"/>
                <w:szCs w:val="20"/>
              </w:rPr>
            </w:pPr>
          </w:p>
        </w:tc>
        <w:tc>
          <w:tcPr>
            <w:tcW w:w="3163" w:type="dxa"/>
            <w:gridSpan w:val="2"/>
            <w:tcBorders>
              <w:bottom w:val="single" w:sz="4" w:space="0" w:color="auto"/>
            </w:tcBorders>
          </w:tcPr>
          <w:p w:rsidR="002E76F7" w:rsidRPr="002E76F7" w:rsidRDefault="002E76F7" w:rsidP="008E06E6">
            <w:pPr>
              <w:autoSpaceDE w:val="0"/>
              <w:autoSpaceDN w:val="0"/>
              <w:adjustRightInd w:val="0"/>
              <w:spacing w:after="0" w:line="240" w:lineRule="auto"/>
              <w:jc w:val="center"/>
              <w:rPr>
                <w:rFonts w:ascii="Times New Roman" w:hAnsi="Times New Roman" w:cs="Times New Roman"/>
                <w:bCs/>
                <w:sz w:val="20"/>
                <w:szCs w:val="20"/>
              </w:rPr>
            </w:pPr>
            <w:r w:rsidRPr="002E76F7">
              <w:rPr>
                <w:rFonts w:ascii="Times New Roman" w:hAnsi="Times New Roman" w:cs="Times New Roman"/>
                <w:bCs/>
                <w:sz w:val="20"/>
                <w:szCs w:val="20"/>
              </w:rPr>
              <w:t>________________________</w:t>
            </w:r>
          </w:p>
          <w:p w:rsidR="002E76F7" w:rsidRPr="002E76F7" w:rsidRDefault="002E76F7" w:rsidP="008E06E6">
            <w:pPr>
              <w:autoSpaceDE w:val="0"/>
              <w:autoSpaceDN w:val="0"/>
              <w:adjustRightInd w:val="0"/>
              <w:spacing w:after="0" w:line="240" w:lineRule="auto"/>
              <w:jc w:val="center"/>
              <w:rPr>
                <w:rFonts w:ascii="Times New Roman" w:hAnsi="Times New Roman" w:cs="Times New Roman"/>
                <w:bCs/>
                <w:sz w:val="20"/>
                <w:szCs w:val="20"/>
              </w:rPr>
            </w:pPr>
            <w:r w:rsidRPr="002E76F7">
              <w:rPr>
                <w:rFonts w:ascii="Times New Roman" w:hAnsi="Times New Roman" w:cs="Times New Roman"/>
                <w:bCs/>
                <w:sz w:val="20"/>
                <w:szCs w:val="20"/>
              </w:rPr>
              <w:t>(фамилия, имя, отчество (последнее - при наличии)</w:t>
            </w:r>
          </w:p>
        </w:tc>
        <w:tc>
          <w:tcPr>
            <w:tcW w:w="802" w:type="dxa"/>
            <w:tcBorders>
              <w:bottom w:val="single" w:sz="4" w:space="0" w:color="auto"/>
            </w:tcBorders>
          </w:tcPr>
          <w:p w:rsidR="002E76F7" w:rsidRPr="002E76F7" w:rsidRDefault="002E76F7" w:rsidP="008E06E6">
            <w:pPr>
              <w:autoSpaceDE w:val="0"/>
              <w:autoSpaceDN w:val="0"/>
              <w:adjustRightInd w:val="0"/>
              <w:spacing w:after="0" w:line="240" w:lineRule="auto"/>
              <w:rPr>
                <w:rFonts w:ascii="Times New Roman" w:hAnsi="Times New Roman" w:cs="Times New Roman"/>
                <w:bCs/>
                <w:sz w:val="20"/>
                <w:szCs w:val="20"/>
              </w:rPr>
            </w:pPr>
          </w:p>
        </w:tc>
        <w:tc>
          <w:tcPr>
            <w:tcW w:w="1597" w:type="dxa"/>
            <w:tcBorders>
              <w:bottom w:val="single" w:sz="4" w:space="0" w:color="auto"/>
              <w:right w:val="single" w:sz="4" w:space="0" w:color="auto"/>
            </w:tcBorders>
          </w:tcPr>
          <w:p w:rsidR="002E76F7" w:rsidRPr="002E76F7" w:rsidRDefault="002E76F7" w:rsidP="008E06E6">
            <w:pPr>
              <w:autoSpaceDE w:val="0"/>
              <w:autoSpaceDN w:val="0"/>
              <w:adjustRightInd w:val="0"/>
              <w:spacing w:after="0" w:line="240" w:lineRule="auto"/>
              <w:jc w:val="center"/>
              <w:rPr>
                <w:rFonts w:ascii="Times New Roman" w:hAnsi="Times New Roman" w:cs="Times New Roman"/>
                <w:bCs/>
                <w:sz w:val="20"/>
                <w:szCs w:val="20"/>
              </w:rPr>
            </w:pPr>
            <w:r w:rsidRPr="002E76F7">
              <w:rPr>
                <w:rFonts w:ascii="Times New Roman" w:hAnsi="Times New Roman" w:cs="Times New Roman"/>
                <w:bCs/>
                <w:sz w:val="20"/>
                <w:szCs w:val="20"/>
              </w:rPr>
              <w:t>________</w:t>
            </w:r>
          </w:p>
          <w:p w:rsidR="002E76F7" w:rsidRPr="002E76F7" w:rsidRDefault="002E76F7" w:rsidP="008E06E6">
            <w:pPr>
              <w:autoSpaceDE w:val="0"/>
              <w:autoSpaceDN w:val="0"/>
              <w:adjustRightInd w:val="0"/>
              <w:spacing w:after="0" w:line="240" w:lineRule="auto"/>
              <w:jc w:val="center"/>
              <w:rPr>
                <w:rFonts w:ascii="Times New Roman" w:hAnsi="Times New Roman" w:cs="Times New Roman"/>
                <w:bCs/>
                <w:sz w:val="20"/>
                <w:szCs w:val="20"/>
              </w:rPr>
            </w:pPr>
            <w:r w:rsidRPr="002E76F7">
              <w:rPr>
                <w:rFonts w:ascii="Times New Roman" w:hAnsi="Times New Roman" w:cs="Times New Roman"/>
                <w:bCs/>
                <w:sz w:val="20"/>
                <w:szCs w:val="20"/>
              </w:rPr>
              <w:t>(дата)</w:t>
            </w:r>
          </w:p>
        </w:tc>
      </w:tr>
    </w:tbl>
    <w:p w:rsidR="002E76F7" w:rsidRPr="002E76F7" w:rsidRDefault="002E76F7" w:rsidP="008E06E6">
      <w:pPr>
        <w:spacing w:after="0" w:line="240" w:lineRule="auto"/>
        <w:ind w:left="3958"/>
        <w:jc w:val="right"/>
        <w:textAlignment w:val="baseline"/>
        <w:rPr>
          <w:rFonts w:ascii="Times New Roman" w:hAnsi="Times New Roman" w:cs="Times New Roman"/>
          <w:bCs/>
        </w:rPr>
      </w:pPr>
    </w:p>
    <w:p w:rsidR="002E76F7" w:rsidRPr="002E76F7" w:rsidRDefault="002E76F7" w:rsidP="008E06E6">
      <w:pPr>
        <w:spacing w:after="0" w:line="240" w:lineRule="auto"/>
        <w:ind w:left="3958"/>
        <w:jc w:val="right"/>
        <w:textAlignment w:val="baseline"/>
        <w:rPr>
          <w:rFonts w:ascii="Times New Roman" w:hAnsi="Times New Roman" w:cs="Times New Roman"/>
          <w:bCs/>
        </w:rPr>
      </w:pPr>
    </w:p>
    <w:p w:rsidR="002E76F7" w:rsidRPr="00B02211" w:rsidRDefault="002E76F7" w:rsidP="00B02211">
      <w:pPr>
        <w:autoSpaceDE w:val="0"/>
        <w:autoSpaceDN w:val="0"/>
        <w:adjustRightInd w:val="0"/>
        <w:spacing w:after="0" w:line="240" w:lineRule="auto"/>
        <w:jc w:val="both"/>
        <w:rPr>
          <w:rFonts w:ascii="Times New Roman" w:hAnsi="Times New Roman" w:cs="Times New Roman"/>
          <w:b/>
          <w:bCs/>
          <w:sz w:val="20"/>
          <w:szCs w:val="20"/>
        </w:rPr>
      </w:pPr>
      <w:r w:rsidRPr="002E76F7">
        <w:rPr>
          <w:rFonts w:ascii="Times New Roman" w:hAnsi="Times New Roman" w:cs="Times New Roman"/>
          <w:b/>
          <w:bCs/>
        </w:rPr>
        <w:t>⃰</w:t>
      </w:r>
      <w:r w:rsidRPr="00B02211">
        <w:rPr>
          <w:rFonts w:ascii="Times New Roman" w:hAnsi="Times New Roman" w:cs="Times New Roman"/>
          <w:b/>
          <w:bCs/>
          <w:sz w:val="20"/>
          <w:szCs w:val="20"/>
        </w:rPr>
        <w:t>Требования к заполнению заявления об установлении кадастровой стоимости объекта недвижимости в размере его рыночной стоимости, а также требования к формату такого заявления и представляемых с ним документов в электронной форме</w:t>
      </w:r>
    </w:p>
    <w:p w:rsidR="002E76F7" w:rsidRPr="00B02211" w:rsidRDefault="002E76F7" w:rsidP="00B02211">
      <w:pPr>
        <w:autoSpaceDE w:val="0"/>
        <w:autoSpaceDN w:val="0"/>
        <w:adjustRightInd w:val="0"/>
        <w:spacing w:after="0" w:line="240" w:lineRule="auto"/>
        <w:jc w:val="both"/>
        <w:outlineLvl w:val="0"/>
        <w:rPr>
          <w:rFonts w:ascii="Times New Roman" w:hAnsi="Times New Roman" w:cs="Times New Roman"/>
          <w:sz w:val="20"/>
          <w:szCs w:val="20"/>
        </w:rPr>
      </w:pPr>
    </w:p>
    <w:p w:rsidR="002E76F7" w:rsidRPr="00B02211" w:rsidRDefault="002E76F7" w:rsidP="00B02211">
      <w:pPr>
        <w:autoSpaceDE w:val="0"/>
        <w:autoSpaceDN w:val="0"/>
        <w:adjustRightInd w:val="0"/>
        <w:spacing w:after="0" w:line="240" w:lineRule="auto"/>
        <w:jc w:val="both"/>
        <w:rPr>
          <w:rFonts w:ascii="Times New Roman" w:hAnsi="Times New Roman" w:cs="Times New Roman"/>
          <w:sz w:val="20"/>
          <w:szCs w:val="20"/>
        </w:rPr>
      </w:pPr>
      <w:r w:rsidRPr="00B02211">
        <w:rPr>
          <w:rFonts w:ascii="Times New Roman" w:hAnsi="Times New Roman" w:cs="Times New Roman"/>
          <w:sz w:val="20"/>
          <w:szCs w:val="20"/>
        </w:rPr>
        <w:t xml:space="preserve">1. Настоящие Требования устанавливают правила заполнения </w:t>
      </w:r>
      <w:hyperlink r:id="rId261" w:history="1">
        <w:r w:rsidRPr="00B02211">
          <w:rPr>
            <w:rFonts w:ascii="Times New Roman" w:hAnsi="Times New Roman" w:cs="Times New Roman"/>
            <w:sz w:val="20"/>
            <w:szCs w:val="20"/>
          </w:rPr>
          <w:t>заявления</w:t>
        </w:r>
      </w:hyperlink>
      <w:r w:rsidRPr="00B02211">
        <w:rPr>
          <w:rFonts w:ascii="Times New Roman" w:hAnsi="Times New Roman" w:cs="Times New Roman"/>
          <w:sz w:val="20"/>
          <w:szCs w:val="20"/>
        </w:rPr>
        <w:t xml:space="preserve"> об установлении кадастровой стоимости объекта недвижимости в размере его рыночной стоимости (далее - заявление), требования к формату такого заявления и представляемых с ним документов в электронной форме.</w:t>
      </w:r>
    </w:p>
    <w:p w:rsidR="002E76F7" w:rsidRPr="00B02211" w:rsidRDefault="002E76F7" w:rsidP="00B02211">
      <w:pPr>
        <w:autoSpaceDE w:val="0"/>
        <w:autoSpaceDN w:val="0"/>
        <w:adjustRightInd w:val="0"/>
        <w:spacing w:after="0" w:line="240" w:lineRule="auto"/>
        <w:jc w:val="both"/>
        <w:rPr>
          <w:rFonts w:ascii="Times New Roman" w:hAnsi="Times New Roman" w:cs="Times New Roman"/>
          <w:sz w:val="20"/>
          <w:szCs w:val="20"/>
        </w:rPr>
      </w:pPr>
      <w:r w:rsidRPr="00B02211">
        <w:rPr>
          <w:rFonts w:ascii="Times New Roman" w:hAnsi="Times New Roman" w:cs="Times New Roman"/>
          <w:sz w:val="20"/>
          <w:szCs w:val="20"/>
        </w:rPr>
        <w:t xml:space="preserve">2. В случае подачи </w:t>
      </w:r>
      <w:hyperlink r:id="rId262" w:history="1">
        <w:r w:rsidRPr="00B02211">
          <w:rPr>
            <w:rFonts w:ascii="Times New Roman" w:hAnsi="Times New Roman" w:cs="Times New Roman"/>
            <w:sz w:val="20"/>
            <w:szCs w:val="20"/>
          </w:rPr>
          <w:t>заявления</w:t>
        </w:r>
      </w:hyperlink>
      <w:r w:rsidRPr="00B02211">
        <w:rPr>
          <w:rFonts w:ascii="Times New Roman" w:hAnsi="Times New Roman" w:cs="Times New Roman"/>
          <w:sz w:val="20"/>
          <w:szCs w:val="20"/>
        </w:rPr>
        <w:t xml:space="preserve"> юридическим или физическим лицом, если кадастровая стоимость затрагивает права или обязанности этих лиц, а также органом государственной власти или органом местного самоуправления в отношении объектов недвижимости, находящихся соответственно в государственной или муниципальной собственности (далее - заявитель), заполнению подлежит </w:t>
      </w:r>
      <w:hyperlink r:id="rId263" w:history="1">
        <w:r w:rsidRPr="00B02211">
          <w:rPr>
            <w:rFonts w:ascii="Times New Roman" w:hAnsi="Times New Roman" w:cs="Times New Roman"/>
            <w:sz w:val="20"/>
            <w:szCs w:val="20"/>
          </w:rPr>
          <w:t>раздел II</w:t>
        </w:r>
      </w:hyperlink>
      <w:r w:rsidRPr="00B02211">
        <w:rPr>
          <w:rFonts w:ascii="Times New Roman" w:hAnsi="Times New Roman" w:cs="Times New Roman"/>
          <w:sz w:val="20"/>
          <w:szCs w:val="20"/>
        </w:rPr>
        <w:t xml:space="preserve"> заявления.</w:t>
      </w:r>
    </w:p>
    <w:p w:rsidR="002E76F7" w:rsidRPr="00B02211" w:rsidRDefault="002E76F7" w:rsidP="00B02211">
      <w:pPr>
        <w:autoSpaceDE w:val="0"/>
        <w:autoSpaceDN w:val="0"/>
        <w:adjustRightInd w:val="0"/>
        <w:spacing w:after="0" w:line="240" w:lineRule="auto"/>
        <w:jc w:val="both"/>
        <w:rPr>
          <w:rFonts w:ascii="Times New Roman" w:hAnsi="Times New Roman" w:cs="Times New Roman"/>
          <w:sz w:val="20"/>
          <w:szCs w:val="20"/>
        </w:rPr>
      </w:pPr>
      <w:r w:rsidRPr="00B02211">
        <w:rPr>
          <w:rFonts w:ascii="Times New Roman" w:hAnsi="Times New Roman" w:cs="Times New Roman"/>
          <w:sz w:val="20"/>
          <w:szCs w:val="20"/>
        </w:rPr>
        <w:t xml:space="preserve">3. В случае подачи заявления представителем заявителя заполнению подлежит также </w:t>
      </w:r>
      <w:hyperlink r:id="rId264" w:history="1">
        <w:r w:rsidRPr="00B02211">
          <w:rPr>
            <w:rFonts w:ascii="Times New Roman" w:hAnsi="Times New Roman" w:cs="Times New Roman"/>
            <w:sz w:val="20"/>
            <w:szCs w:val="20"/>
          </w:rPr>
          <w:t>раздел III</w:t>
        </w:r>
      </w:hyperlink>
      <w:r w:rsidRPr="00B02211">
        <w:rPr>
          <w:rFonts w:ascii="Times New Roman" w:hAnsi="Times New Roman" w:cs="Times New Roman"/>
          <w:sz w:val="20"/>
          <w:szCs w:val="20"/>
        </w:rPr>
        <w:t xml:space="preserve"> заявления.</w:t>
      </w:r>
    </w:p>
    <w:p w:rsidR="002E76F7" w:rsidRPr="00B02211" w:rsidRDefault="002E76F7" w:rsidP="00B02211">
      <w:pPr>
        <w:autoSpaceDE w:val="0"/>
        <w:autoSpaceDN w:val="0"/>
        <w:adjustRightInd w:val="0"/>
        <w:spacing w:after="0" w:line="240" w:lineRule="auto"/>
        <w:jc w:val="both"/>
        <w:rPr>
          <w:rFonts w:ascii="Times New Roman" w:hAnsi="Times New Roman" w:cs="Times New Roman"/>
          <w:sz w:val="20"/>
          <w:szCs w:val="20"/>
        </w:rPr>
      </w:pPr>
      <w:r w:rsidRPr="00B02211">
        <w:rPr>
          <w:rFonts w:ascii="Times New Roman" w:hAnsi="Times New Roman" w:cs="Times New Roman"/>
          <w:sz w:val="20"/>
          <w:szCs w:val="20"/>
        </w:rPr>
        <w:t xml:space="preserve">4. </w:t>
      </w:r>
      <w:hyperlink r:id="rId265" w:history="1">
        <w:r w:rsidRPr="00B02211">
          <w:rPr>
            <w:rFonts w:ascii="Times New Roman" w:hAnsi="Times New Roman" w:cs="Times New Roman"/>
            <w:sz w:val="20"/>
            <w:szCs w:val="20"/>
          </w:rPr>
          <w:t>Заявление</w:t>
        </w:r>
      </w:hyperlink>
      <w:r w:rsidRPr="00B02211">
        <w:rPr>
          <w:rFonts w:ascii="Times New Roman" w:hAnsi="Times New Roman" w:cs="Times New Roman"/>
          <w:sz w:val="20"/>
          <w:szCs w:val="20"/>
        </w:rPr>
        <w:t xml:space="preserve"> составляется в отношении одного объекта недвижимости на русском языке без сокращений слов, аббревиатур:</w:t>
      </w:r>
    </w:p>
    <w:p w:rsidR="002E76F7" w:rsidRPr="00B02211" w:rsidRDefault="002E76F7" w:rsidP="00B02211">
      <w:pPr>
        <w:autoSpaceDE w:val="0"/>
        <w:autoSpaceDN w:val="0"/>
        <w:adjustRightInd w:val="0"/>
        <w:spacing w:after="0" w:line="240" w:lineRule="auto"/>
        <w:jc w:val="both"/>
        <w:rPr>
          <w:rFonts w:ascii="Times New Roman" w:hAnsi="Times New Roman" w:cs="Times New Roman"/>
          <w:sz w:val="20"/>
          <w:szCs w:val="20"/>
        </w:rPr>
      </w:pPr>
      <w:r w:rsidRPr="00B02211">
        <w:rPr>
          <w:rFonts w:ascii="Times New Roman" w:hAnsi="Times New Roman" w:cs="Times New Roman"/>
          <w:sz w:val="20"/>
          <w:szCs w:val="20"/>
        </w:rPr>
        <w:t>1) на бумажном носителе, каждый лист которого заверяется собственноручной подписью заявителя или его представителя;</w:t>
      </w:r>
    </w:p>
    <w:p w:rsidR="002E76F7" w:rsidRPr="00B02211" w:rsidRDefault="002E76F7" w:rsidP="00B02211">
      <w:pPr>
        <w:autoSpaceDE w:val="0"/>
        <w:autoSpaceDN w:val="0"/>
        <w:adjustRightInd w:val="0"/>
        <w:spacing w:after="0" w:line="240" w:lineRule="auto"/>
        <w:jc w:val="both"/>
        <w:rPr>
          <w:rFonts w:ascii="Times New Roman" w:hAnsi="Times New Roman" w:cs="Times New Roman"/>
          <w:sz w:val="20"/>
          <w:szCs w:val="20"/>
        </w:rPr>
      </w:pPr>
      <w:r w:rsidRPr="00B02211">
        <w:rPr>
          <w:rFonts w:ascii="Times New Roman" w:hAnsi="Times New Roman" w:cs="Times New Roman"/>
          <w:sz w:val="20"/>
          <w:szCs w:val="20"/>
        </w:rPr>
        <w:t>2) в форме электронного документа, подписанного усиленной квалифицированной электронной подписью заявителя или его представителя.</w:t>
      </w:r>
    </w:p>
    <w:p w:rsidR="002E76F7" w:rsidRPr="00B02211" w:rsidRDefault="002E76F7" w:rsidP="00B02211">
      <w:pPr>
        <w:autoSpaceDE w:val="0"/>
        <w:autoSpaceDN w:val="0"/>
        <w:adjustRightInd w:val="0"/>
        <w:spacing w:after="0" w:line="240" w:lineRule="auto"/>
        <w:jc w:val="both"/>
        <w:rPr>
          <w:rFonts w:ascii="Times New Roman" w:hAnsi="Times New Roman" w:cs="Times New Roman"/>
          <w:sz w:val="20"/>
          <w:szCs w:val="20"/>
        </w:rPr>
      </w:pPr>
      <w:r w:rsidRPr="00B02211">
        <w:rPr>
          <w:rFonts w:ascii="Times New Roman" w:hAnsi="Times New Roman" w:cs="Times New Roman"/>
          <w:sz w:val="20"/>
          <w:szCs w:val="20"/>
        </w:rPr>
        <w:t xml:space="preserve">5. Подписание </w:t>
      </w:r>
      <w:hyperlink r:id="rId266" w:history="1">
        <w:r w:rsidRPr="00B02211">
          <w:rPr>
            <w:rFonts w:ascii="Times New Roman" w:hAnsi="Times New Roman" w:cs="Times New Roman"/>
            <w:sz w:val="20"/>
            <w:szCs w:val="20"/>
          </w:rPr>
          <w:t>заявления</w:t>
        </w:r>
      </w:hyperlink>
      <w:r w:rsidRPr="00B02211">
        <w:rPr>
          <w:rFonts w:ascii="Times New Roman" w:hAnsi="Times New Roman" w:cs="Times New Roman"/>
          <w:sz w:val="20"/>
          <w:szCs w:val="20"/>
        </w:rPr>
        <w:t xml:space="preserve"> усиленной квалифицированной электронной подписью заявителя, подаваемого с использованием портала государственных и муниципальных услуг, не требуется.</w:t>
      </w:r>
    </w:p>
    <w:p w:rsidR="002E76F7" w:rsidRPr="00B02211" w:rsidRDefault="002E76F7" w:rsidP="00B02211">
      <w:pPr>
        <w:autoSpaceDE w:val="0"/>
        <w:autoSpaceDN w:val="0"/>
        <w:adjustRightInd w:val="0"/>
        <w:spacing w:after="0" w:line="240" w:lineRule="auto"/>
        <w:jc w:val="both"/>
        <w:rPr>
          <w:rFonts w:ascii="Times New Roman" w:hAnsi="Times New Roman" w:cs="Times New Roman"/>
          <w:sz w:val="20"/>
          <w:szCs w:val="20"/>
        </w:rPr>
      </w:pPr>
      <w:r w:rsidRPr="00B02211">
        <w:rPr>
          <w:rFonts w:ascii="Times New Roman" w:hAnsi="Times New Roman" w:cs="Times New Roman"/>
          <w:sz w:val="20"/>
          <w:szCs w:val="20"/>
        </w:rPr>
        <w:t xml:space="preserve">6. </w:t>
      </w:r>
      <w:hyperlink r:id="rId267" w:history="1">
        <w:r w:rsidRPr="00B02211">
          <w:rPr>
            <w:rFonts w:ascii="Times New Roman" w:hAnsi="Times New Roman" w:cs="Times New Roman"/>
            <w:sz w:val="20"/>
            <w:szCs w:val="20"/>
          </w:rPr>
          <w:t>Заявление</w:t>
        </w:r>
      </w:hyperlink>
      <w:r w:rsidRPr="00B02211">
        <w:rPr>
          <w:rFonts w:ascii="Times New Roman" w:hAnsi="Times New Roman" w:cs="Times New Roman"/>
          <w:sz w:val="20"/>
          <w:szCs w:val="20"/>
        </w:rPr>
        <w:t xml:space="preserve"> в форме электронного документа, а также прилагаемые к заявлению электронные документы (электронные образы документов, в том числе доверенностей) составляются в виде файлов в форматах DOC, DOCX, RTF, PDF, ODT, TIFF.</w:t>
      </w:r>
    </w:p>
    <w:p w:rsidR="002E76F7" w:rsidRPr="00B02211" w:rsidRDefault="002E76F7" w:rsidP="00B02211">
      <w:pPr>
        <w:autoSpaceDE w:val="0"/>
        <w:autoSpaceDN w:val="0"/>
        <w:adjustRightInd w:val="0"/>
        <w:spacing w:after="0" w:line="240" w:lineRule="auto"/>
        <w:jc w:val="both"/>
        <w:rPr>
          <w:rFonts w:ascii="Times New Roman" w:hAnsi="Times New Roman" w:cs="Times New Roman"/>
          <w:sz w:val="20"/>
          <w:szCs w:val="20"/>
        </w:rPr>
      </w:pPr>
      <w:r w:rsidRPr="00B02211">
        <w:rPr>
          <w:rFonts w:ascii="Times New Roman" w:hAnsi="Times New Roman" w:cs="Times New Roman"/>
          <w:sz w:val="20"/>
          <w:szCs w:val="20"/>
        </w:rPr>
        <w:t xml:space="preserve">7. </w:t>
      </w:r>
      <w:hyperlink r:id="rId268" w:history="1">
        <w:r w:rsidRPr="00B02211">
          <w:rPr>
            <w:rFonts w:ascii="Times New Roman" w:hAnsi="Times New Roman" w:cs="Times New Roman"/>
            <w:sz w:val="20"/>
            <w:szCs w:val="20"/>
          </w:rPr>
          <w:t>Заявление</w:t>
        </w:r>
      </w:hyperlink>
      <w:r w:rsidRPr="00B02211">
        <w:rPr>
          <w:rFonts w:ascii="Times New Roman" w:hAnsi="Times New Roman" w:cs="Times New Roman"/>
          <w:sz w:val="20"/>
          <w:szCs w:val="20"/>
        </w:rPr>
        <w:t>, составляемое на бумажном носителе, заполняется разборчиво, без исправлений, подчисток или иных помарок печатными буквами.</w:t>
      </w:r>
    </w:p>
    <w:p w:rsidR="002E76F7" w:rsidRPr="00B02211" w:rsidRDefault="002E76F7" w:rsidP="00B02211">
      <w:pPr>
        <w:autoSpaceDE w:val="0"/>
        <w:autoSpaceDN w:val="0"/>
        <w:adjustRightInd w:val="0"/>
        <w:spacing w:after="0" w:line="240" w:lineRule="auto"/>
        <w:jc w:val="both"/>
        <w:rPr>
          <w:rFonts w:ascii="Times New Roman" w:hAnsi="Times New Roman" w:cs="Times New Roman"/>
          <w:sz w:val="20"/>
          <w:szCs w:val="20"/>
        </w:rPr>
      </w:pPr>
      <w:r w:rsidRPr="00B02211">
        <w:rPr>
          <w:rFonts w:ascii="Times New Roman" w:hAnsi="Times New Roman" w:cs="Times New Roman"/>
          <w:sz w:val="20"/>
          <w:szCs w:val="20"/>
        </w:rPr>
        <w:t xml:space="preserve">8. </w:t>
      </w:r>
      <w:hyperlink r:id="rId269" w:history="1">
        <w:r w:rsidRPr="00B02211">
          <w:rPr>
            <w:rFonts w:ascii="Times New Roman" w:hAnsi="Times New Roman" w:cs="Times New Roman"/>
            <w:sz w:val="20"/>
            <w:szCs w:val="20"/>
          </w:rPr>
          <w:t>Заявление</w:t>
        </w:r>
      </w:hyperlink>
      <w:r w:rsidRPr="00B02211">
        <w:rPr>
          <w:rFonts w:ascii="Times New Roman" w:hAnsi="Times New Roman" w:cs="Times New Roman"/>
          <w:sz w:val="20"/>
          <w:szCs w:val="20"/>
        </w:rPr>
        <w:t xml:space="preserve"> должно содержать номер телефона для связи, а также почтовый адрес с указанием почтового индекса, наименования субъекта Российской Федерации, района, города, населенного пункта, улицы, номера дома (здания, владения), корпуса (строения, литеры), номера квартиры (помещения).</w:t>
      </w:r>
    </w:p>
    <w:p w:rsidR="002E76F7" w:rsidRPr="00B02211" w:rsidRDefault="002E76F7" w:rsidP="00B02211">
      <w:pPr>
        <w:autoSpaceDE w:val="0"/>
        <w:autoSpaceDN w:val="0"/>
        <w:adjustRightInd w:val="0"/>
        <w:spacing w:after="0" w:line="240" w:lineRule="auto"/>
        <w:jc w:val="both"/>
        <w:rPr>
          <w:bCs/>
          <w:sz w:val="20"/>
          <w:szCs w:val="20"/>
        </w:rPr>
      </w:pPr>
      <w:r w:rsidRPr="00B02211">
        <w:rPr>
          <w:rFonts w:ascii="Times New Roman" w:hAnsi="Times New Roman" w:cs="Times New Roman"/>
          <w:sz w:val="20"/>
          <w:szCs w:val="20"/>
        </w:rPr>
        <w:t xml:space="preserve">9. В </w:t>
      </w:r>
      <w:hyperlink r:id="rId270" w:history="1">
        <w:r w:rsidRPr="00B02211">
          <w:rPr>
            <w:rFonts w:ascii="Times New Roman" w:hAnsi="Times New Roman" w:cs="Times New Roman"/>
            <w:sz w:val="20"/>
            <w:szCs w:val="20"/>
          </w:rPr>
          <w:t>разделе IV</w:t>
        </w:r>
      </w:hyperlink>
      <w:r w:rsidRPr="00B02211">
        <w:rPr>
          <w:rFonts w:ascii="Times New Roman" w:hAnsi="Times New Roman" w:cs="Times New Roman"/>
          <w:sz w:val="20"/>
          <w:szCs w:val="20"/>
        </w:rPr>
        <w:t xml:space="preserve"> заявления указывается информация о документах, прилагаемых к заявлению, в том числе реквизиты и наименование отчета об оценке рыночной стоимости объекта недвижимости, реквизиты и </w:t>
      </w:r>
      <w:r w:rsidRPr="00B02211">
        <w:rPr>
          <w:rFonts w:ascii="Times New Roman" w:hAnsi="Times New Roman" w:cs="Times New Roman"/>
          <w:sz w:val="20"/>
          <w:szCs w:val="20"/>
        </w:rPr>
        <w:lastRenderedPageBreak/>
        <w:t>наименование документа, удостоверяющего полномочия представителя заявителя, в случае если заявление подается представителем заявителя, а также иные прилагаемые к заявлению документы при их наличии.</w:t>
      </w:r>
    </w:p>
    <w:p w:rsidR="002E76F7" w:rsidRPr="00B02211" w:rsidRDefault="002E76F7" w:rsidP="00B02211">
      <w:pPr>
        <w:spacing w:after="0" w:line="240" w:lineRule="auto"/>
        <w:rPr>
          <w:b/>
          <w:bCs/>
          <w:sz w:val="20"/>
          <w:szCs w:val="20"/>
        </w:rPr>
      </w:pPr>
    </w:p>
    <w:p w:rsidR="0052272F" w:rsidRPr="00B02211" w:rsidRDefault="0052272F" w:rsidP="00B02211">
      <w:pPr>
        <w:rPr>
          <w:rFonts w:ascii="Times New Roman" w:eastAsia="Times New Roman" w:hAnsi="Times New Roman" w:cs="Times New Roman"/>
          <w:b/>
          <w:sz w:val="20"/>
          <w:szCs w:val="20"/>
          <w:lang w:eastAsia="ru-RU"/>
        </w:rPr>
      </w:pPr>
      <w:r w:rsidRPr="00B02211">
        <w:rPr>
          <w:rFonts w:ascii="Times New Roman" w:hAnsi="Times New Roman" w:cs="Times New Roman"/>
          <w:b/>
          <w:sz w:val="20"/>
          <w:szCs w:val="20"/>
        </w:rPr>
        <w:br w:type="page"/>
      </w:r>
    </w:p>
    <w:p w:rsidR="0052272F" w:rsidRPr="0052272F" w:rsidRDefault="0052272F" w:rsidP="0052272F">
      <w:pPr>
        <w:spacing w:after="0" w:line="240" w:lineRule="auto"/>
        <w:ind w:left="3958"/>
        <w:jc w:val="right"/>
        <w:textAlignment w:val="baseline"/>
        <w:rPr>
          <w:rFonts w:ascii="Times New Roman" w:hAnsi="Times New Roman" w:cs="Times New Roman"/>
          <w:sz w:val="24"/>
          <w:szCs w:val="24"/>
        </w:rPr>
      </w:pPr>
      <w:r w:rsidRPr="0052272F">
        <w:rPr>
          <w:rFonts w:ascii="Times New Roman" w:hAnsi="Times New Roman" w:cs="Times New Roman"/>
          <w:bCs/>
          <w:sz w:val="24"/>
          <w:szCs w:val="24"/>
        </w:rPr>
        <w:lastRenderedPageBreak/>
        <w:t xml:space="preserve">Приложение </w:t>
      </w:r>
      <w:r w:rsidRPr="00A41FED">
        <w:rPr>
          <w:rFonts w:ascii="Times New Roman" w:hAnsi="Times New Roman" w:cs="Times New Roman"/>
          <w:sz w:val="24"/>
          <w:szCs w:val="24"/>
        </w:rPr>
        <w:t>N</w:t>
      </w:r>
      <w:r w:rsidRPr="0052272F">
        <w:rPr>
          <w:rFonts w:ascii="Times New Roman" w:hAnsi="Times New Roman" w:cs="Times New Roman"/>
          <w:bCs/>
          <w:sz w:val="24"/>
          <w:szCs w:val="24"/>
        </w:rPr>
        <w:t xml:space="preserve"> 3</w:t>
      </w:r>
      <w:r w:rsidRPr="0052272F">
        <w:rPr>
          <w:rFonts w:ascii="Times New Roman" w:hAnsi="Times New Roman" w:cs="Times New Roman"/>
          <w:sz w:val="24"/>
          <w:szCs w:val="24"/>
        </w:rPr>
        <w:t xml:space="preserve"> </w:t>
      </w:r>
    </w:p>
    <w:p w:rsidR="0052272F" w:rsidRPr="0052272F" w:rsidRDefault="0052272F" w:rsidP="0052272F">
      <w:pPr>
        <w:spacing w:after="0" w:line="240" w:lineRule="auto"/>
        <w:ind w:left="3958"/>
        <w:jc w:val="right"/>
        <w:textAlignment w:val="baseline"/>
        <w:rPr>
          <w:rFonts w:ascii="Times New Roman" w:hAnsi="Times New Roman" w:cs="Times New Roman"/>
          <w:sz w:val="24"/>
          <w:szCs w:val="24"/>
        </w:rPr>
      </w:pPr>
      <w:r w:rsidRPr="0052272F">
        <w:rPr>
          <w:rFonts w:ascii="Times New Roman" w:hAnsi="Times New Roman" w:cs="Times New Roman"/>
          <w:bCs/>
          <w:sz w:val="24"/>
          <w:szCs w:val="24"/>
        </w:rPr>
        <w:t xml:space="preserve">к стандарту (порядку) предоставления государственным бюджетным учреждением Сахалинской области </w:t>
      </w:r>
      <w:r w:rsidRPr="003D24E5">
        <w:rPr>
          <w:rFonts w:ascii="Times New Roman" w:hAnsi="Times New Roman" w:cs="Times New Roman"/>
          <w:sz w:val="24"/>
          <w:szCs w:val="24"/>
        </w:rPr>
        <w:t>"</w:t>
      </w:r>
      <w:r w:rsidRPr="0052272F">
        <w:rPr>
          <w:rFonts w:ascii="Times New Roman" w:hAnsi="Times New Roman" w:cs="Times New Roman"/>
          <w:bCs/>
          <w:sz w:val="24"/>
          <w:szCs w:val="24"/>
        </w:rPr>
        <w:t>Сахалинский центр государственной кадастровой оценки</w:t>
      </w:r>
      <w:r w:rsidRPr="003D24E5">
        <w:rPr>
          <w:rFonts w:ascii="Times New Roman" w:hAnsi="Times New Roman" w:cs="Times New Roman"/>
          <w:sz w:val="24"/>
          <w:szCs w:val="24"/>
        </w:rPr>
        <w:t>"</w:t>
      </w:r>
      <w:r w:rsidRPr="0052272F">
        <w:rPr>
          <w:rFonts w:ascii="Times New Roman" w:hAnsi="Times New Roman" w:cs="Times New Roman"/>
          <w:bCs/>
          <w:sz w:val="24"/>
          <w:szCs w:val="24"/>
        </w:rPr>
        <w:t xml:space="preserve"> услуги на территории Сахалинской области </w:t>
      </w:r>
      <w:r w:rsidRPr="003D24E5">
        <w:rPr>
          <w:rFonts w:ascii="Times New Roman" w:hAnsi="Times New Roman" w:cs="Times New Roman"/>
          <w:sz w:val="24"/>
          <w:szCs w:val="24"/>
        </w:rPr>
        <w:t>"</w:t>
      </w:r>
      <w:r w:rsidRPr="0052272F">
        <w:rPr>
          <w:rFonts w:ascii="Times New Roman" w:hAnsi="Times New Roman" w:cs="Times New Roman"/>
          <w:bCs/>
          <w:sz w:val="24"/>
          <w:szCs w:val="24"/>
        </w:rPr>
        <w:t>Рассмотрение заявлений об установлении кадастровой стоимости объекта недвижимости в размере рыночной стоимости</w:t>
      </w:r>
      <w:r w:rsidRPr="003D24E5">
        <w:rPr>
          <w:rFonts w:ascii="Times New Roman" w:hAnsi="Times New Roman" w:cs="Times New Roman"/>
          <w:sz w:val="24"/>
          <w:szCs w:val="24"/>
        </w:rPr>
        <w:t>"</w:t>
      </w:r>
    </w:p>
    <w:p w:rsidR="0052272F" w:rsidRDefault="0052272F" w:rsidP="0052272F">
      <w:pPr>
        <w:spacing w:after="0" w:line="240" w:lineRule="auto"/>
        <w:jc w:val="center"/>
        <w:textAlignment w:val="baseline"/>
        <w:rPr>
          <w:rFonts w:ascii="Times New Roman" w:hAnsi="Times New Roman" w:cs="Times New Roman"/>
          <w:sz w:val="24"/>
          <w:szCs w:val="24"/>
        </w:rPr>
      </w:pPr>
    </w:p>
    <w:p w:rsidR="0052272F" w:rsidRPr="0052272F" w:rsidRDefault="0052272F" w:rsidP="0052272F">
      <w:pPr>
        <w:spacing w:after="0" w:line="240" w:lineRule="auto"/>
        <w:jc w:val="center"/>
        <w:textAlignment w:val="baseline"/>
        <w:rPr>
          <w:rFonts w:ascii="Times New Roman" w:hAnsi="Times New Roman" w:cs="Times New Roman"/>
          <w:sz w:val="24"/>
          <w:szCs w:val="24"/>
        </w:rPr>
      </w:pPr>
      <w:r w:rsidRPr="0052272F">
        <w:rPr>
          <w:rFonts w:ascii="Times New Roman" w:hAnsi="Times New Roman" w:cs="Times New Roman"/>
          <w:sz w:val="24"/>
          <w:szCs w:val="24"/>
        </w:rPr>
        <w:t xml:space="preserve"> </w:t>
      </w:r>
    </w:p>
    <w:p w:rsidR="0052272F" w:rsidRPr="0052272F" w:rsidRDefault="0052272F" w:rsidP="0052272F">
      <w:pPr>
        <w:spacing w:after="0" w:line="240" w:lineRule="auto"/>
        <w:jc w:val="center"/>
        <w:textAlignment w:val="baseline"/>
        <w:rPr>
          <w:rFonts w:ascii="Times New Roman" w:hAnsi="Times New Roman" w:cs="Times New Roman"/>
          <w:sz w:val="24"/>
          <w:szCs w:val="24"/>
        </w:rPr>
      </w:pPr>
      <w:r w:rsidRPr="0052272F">
        <w:rPr>
          <w:rFonts w:ascii="Times New Roman" w:hAnsi="Times New Roman" w:cs="Times New Roman"/>
          <w:b/>
          <w:bCs/>
          <w:sz w:val="24"/>
          <w:szCs w:val="24"/>
        </w:rPr>
        <w:t xml:space="preserve">Форма </w:t>
      </w:r>
    </w:p>
    <w:p w:rsidR="0052272F" w:rsidRPr="0052272F" w:rsidRDefault="0052272F" w:rsidP="0052272F">
      <w:pPr>
        <w:pStyle w:val="ConsPlusNonformat"/>
        <w:jc w:val="center"/>
        <w:rPr>
          <w:rFonts w:ascii="Times New Roman" w:hAnsi="Times New Roman" w:cs="Times New Roman"/>
          <w:b/>
          <w:bCs/>
          <w:sz w:val="24"/>
          <w:szCs w:val="24"/>
        </w:rPr>
      </w:pPr>
      <w:r w:rsidRPr="0052272F">
        <w:rPr>
          <w:rFonts w:ascii="Times New Roman" w:hAnsi="Times New Roman" w:cs="Times New Roman"/>
          <w:b/>
          <w:bCs/>
          <w:sz w:val="24"/>
          <w:szCs w:val="24"/>
        </w:rPr>
        <w:t>уведомления о поступлении заявления об установлении кадастровой стоимости объекта недвижимости в размере его рыночной стоимости и принятии его к рассмотрению</w:t>
      </w:r>
    </w:p>
    <w:p w:rsidR="0052272F" w:rsidRPr="0052272F" w:rsidRDefault="0052272F" w:rsidP="0052272F">
      <w:pPr>
        <w:pStyle w:val="ConsPlusNonformat"/>
        <w:jc w:val="center"/>
        <w:rPr>
          <w:rFonts w:ascii="Times New Roman" w:hAnsi="Times New Roman" w:cs="Times New Roman"/>
          <w:b/>
          <w:bCs/>
          <w:sz w:val="24"/>
          <w:szCs w:val="24"/>
        </w:rPr>
      </w:pPr>
    </w:p>
    <w:p w:rsidR="0052272F" w:rsidRPr="0052272F" w:rsidRDefault="0052272F" w:rsidP="0052272F">
      <w:pPr>
        <w:pStyle w:val="ConsPlusNonformat"/>
        <w:jc w:val="center"/>
        <w:rPr>
          <w:rFonts w:ascii="Times New Roman" w:hAnsi="Times New Roman" w:cs="Times New Roman"/>
          <w:b/>
          <w:bCs/>
          <w:sz w:val="24"/>
          <w:szCs w:val="24"/>
        </w:rPr>
      </w:pPr>
    </w:p>
    <w:p w:rsidR="0052272F" w:rsidRPr="0052272F" w:rsidRDefault="0052272F" w:rsidP="0052272F">
      <w:pPr>
        <w:spacing w:after="0" w:line="240" w:lineRule="auto"/>
        <w:ind w:left="4536"/>
        <w:jc w:val="both"/>
        <w:rPr>
          <w:rFonts w:ascii="Times New Roman" w:hAnsi="Times New Roman" w:cs="Times New Roman"/>
          <w:bCs/>
          <w:sz w:val="24"/>
          <w:szCs w:val="24"/>
        </w:rPr>
      </w:pPr>
      <w:r w:rsidRPr="0052272F">
        <w:rPr>
          <w:rFonts w:ascii="Times New Roman" w:hAnsi="Times New Roman" w:cs="Times New Roman"/>
          <w:sz w:val="24"/>
          <w:szCs w:val="24"/>
        </w:rPr>
        <w:t>Заявителю (</w:t>
      </w:r>
      <w:r w:rsidRPr="0052272F">
        <w:rPr>
          <w:rFonts w:ascii="Times New Roman" w:hAnsi="Times New Roman" w:cs="Times New Roman"/>
          <w:bCs/>
          <w:sz w:val="24"/>
          <w:szCs w:val="24"/>
        </w:rPr>
        <w:t>Фамилия, имя, отчество (последнее - при наличии) заявителя - физического лица; наименование заявителя - юридического лица и его организационно-правовая форма, соответствующие информации, содержащейся в Едином государственном реестре юридических лиц, наименование органа государственной власти, органа местного самоуправления) / Фамилия, имя, отчество (последнее - при наличии) представителя заявителя)</w:t>
      </w:r>
    </w:p>
    <w:p w:rsidR="0052272F" w:rsidRPr="0052272F" w:rsidRDefault="0052272F" w:rsidP="0052272F">
      <w:pPr>
        <w:spacing w:after="0" w:line="240" w:lineRule="auto"/>
        <w:ind w:left="4956" w:firstLine="6"/>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52272F" w:rsidRPr="0052272F" w:rsidTr="00102067">
        <w:tc>
          <w:tcPr>
            <w:tcW w:w="4535" w:type="dxa"/>
          </w:tcPr>
          <w:p w:rsidR="0052272F" w:rsidRPr="0052272F" w:rsidRDefault="0052272F" w:rsidP="0052272F">
            <w:pPr>
              <w:spacing w:after="0" w:line="240" w:lineRule="auto"/>
              <w:rPr>
                <w:rFonts w:ascii="Times New Roman" w:hAnsi="Times New Roman" w:cs="Times New Roman"/>
                <w:bCs/>
                <w:sz w:val="24"/>
                <w:szCs w:val="24"/>
              </w:rPr>
            </w:pPr>
          </w:p>
        </w:tc>
        <w:tc>
          <w:tcPr>
            <w:tcW w:w="4535" w:type="dxa"/>
            <w:tcBorders>
              <w:top w:val="single" w:sz="4" w:space="0" w:color="auto"/>
            </w:tcBorders>
          </w:tcPr>
          <w:p w:rsidR="0052272F" w:rsidRPr="0052272F" w:rsidRDefault="0052272F" w:rsidP="0052272F">
            <w:pPr>
              <w:autoSpaceDE w:val="0"/>
              <w:autoSpaceDN w:val="0"/>
              <w:adjustRightInd w:val="0"/>
              <w:spacing w:after="0" w:line="240" w:lineRule="auto"/>
              <w:jc w:val="center"/>
              <w:rPr>
                <w:rFonts w:ascii="Times New Roman" w:hAnsi="Times New Roman" w:cs="Times New Roman"/>
                <w:bCs/>
                <w:sz w:val="20"/>
                <w:szCs w:val="20"/>
              </w:rPr>
            </w:pPr>
            <w:r w:rsidRPr="0052272F">
              <w:rPr>
                <w:rFonts w:ascii="Times New Roman" w:hAnsi="Times New Roman" w:cs="Times New Roman"/>
                <w:bCs/>
                <w:sz w:val="20"/>
                <w:szCs w:val="20"/>
              </w:rPr>
              <w:t>(почтовые адреса, адреса электронной почты (последнее - при наличии) заявителя, представителя заявителя</w:t>
            </w:r>
          </w:p>
        </w:tc>
      </w:tr>
    </w:tbl>
    <w:p w:rsidR="0052272F" w:rsidRPr="0052272F" w:rsidRDefault="0052272F" w:rsidP="0052272F">
      <w:pPr>
        <w:autoSpaceDE w:val="0"/>
        <w:autoSpaceDN w:val="0"/>
        <w:adjustRightInd w:val="0"/>
        <w:spacing w:after="0" w:line="240" w:lineRule="auto"/>
        <w:jc w:val="both"/>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52272F" w:rsidRPr="0052272F" w:rsidTr="00102067">
        <w:tc>
          <w:tcPr>
            <w:tcW w:w="9071" w:type="dxa"/>
            <w:vAlign w:val="bottom"/>
          </w:tcPr>
          <w:p w:rsidR="0052272F" w:rsidRPr="0052272F" w:rsidRDefault="0052272F" w:rsidP="0052272F">
            <w:pPr>
              <w:autoSpaceDE w:val="0"/>
              <w:autoSpaceDN w:val="0"/>
              <w:adjustRightInd w:val="0"/>
              <w:spacing w:after="0" w:line="240" w:lineRule="auto"/>
              <w:jc w:val="center"/>
              <w:rPr>
                <w:rFonts w:ascii="Times New Roman" w:hAnsi="Times New Roman" w:cs="Times New Roman"/>
                <w:b/>
                <w:bCs/>
                <w:sz w:val="24"/>
                <w:szCs w:val="24"/>
              </w:rPr>
            </w:pPr>
            <w:r w:rsidRPr="0052272F">
              <w:rPr>
                <w:rFonts w:ascii="Times New Roman" w:hAnsi="Times New Roman" w:cs="Times New Roman"/>
                <w:b/>
                <w:bCs/>
                <w:sz w:val="24"/>
                <w:szCs w:val="24"/>
              </w:rPr>
              <w:t>Уведомление</w:t>
            </w:r>
          </w:p>
          <w:p w:rsidR="0052272F" w:rsidRPr="0052272F" w:rsidRDefault="0052272F" w:rsidP="0052272F">
            <w:pPr>
              <w:autoSpaceDE w:val="0"/>
              <w:autoSpaceDN w:val="0"/>
              <w:adjustRightInd w:val="0"/>
              <w:spacing w:after="0" w:line="240" w:lineRule="auto"/>
              <w:jc w:val="center"/>
              <w:rPr>
                <w:rFonts w:ascii="Times New Roman" w:hAnsi="Times New Roman" w:cs="Times New Roman"/>
                <w:b/>
                <w:bCs/>
                <w:sz w:val="24"/>
                <w:szCs w:val="24"/>
              </w:rPr>
            </w:pPr>
            <w:r w:rsidRPr="0052272F">
              <w:rPr>
                <w:rFonts w:ascii="Times New Roman" w:hAnsi="Times New Roman" w:cs="Times New Roman"/>
                <w:b/>
                <w:bCs/>
                <w:sz w:val="24"/>
                <w:szCs w:val="24"/>
              </w:rPr>
              <w:t>о поступлении заявления об установлении кадастровой стоимости объекта недвижимости в размере его рыночной стоимости и принятии его к рассмотрению</w:t>
            </w:r>
          </w:p>
        </w:tc>
      </w:tr>
    </w:tbl>
    <w:p w:rsidR="0052272F" w:rsidRPr="0052272F" w:rsidRDefault="0052272F" w:rsidP="0052272F">
      <w:pPr>
        <w:autoSpaceDE w:val="0"/>
        <w:autoSpaceDN w:val="0"/>
        <w:adjustRightInd w:val="0"/>
        <w:spacing w:after="0" w:line="240" w:lineRule="auto"/>
        <w:jc w:val="both"/>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54"/>
        <w:gridCol w:w="3515"/>
        <w:gridCol w:w="2245"/>
        <w:gridCol w:w="23"/>
      </w:tblGrid>
      <w:tr w:rsidR="0052272F" w:rsidRPr="0052272F" w:rsidTr="00102067">
        <w:tc>
          <w:tcPr>
            <w:tcW w:w="3254" w:type="dxa"/>
            <w:vAlign w:val="center"/>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r w:rsidRPr="0052272F">
              <w:rPr>
                <w:rFonts w:ascii="Times New Roman" w:hAnsi="Times New Roman" w:cs="Times New Roman"/>
                <w:bCs/>
                <w:sz w:val="24"/>
                <w:szCs w:val="24"/>
              </w:rPr>
              <w:t>от ____________________</w:t>
            </w:r>
          </w:p>
        </w:tc>
        <w:tc>
          <w:tcPr>
            <w:tcW w:w="3515" w:type="dxa"/>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p>
        </w:tc>
        <w:tc>
          <w:tcPr>
            <w:tcW w:w="2268" w:type="dxa"/>
            <w:gridSpan w:val="2"/>
            <w:vAlign w:val="center"/>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r w:rsidRPr="00A41FED">
              <w:rPr>
                <w:rFonts w:ascii="Times New Roman" w:hAnsi="Times New Roman" w:cs="Times New Roman"/>
                <w:sz w:val="24"/>
                <w:szCs w:val="24"/>
              </w:rPr>
              <w:t>N</w:t>
            </w:r>
            <w:r w:rsidRPr="0052272F">
              <w:rPr>
                <w:rFonts w:ascii="Times New Roman" w:hAnsi="Times New Roman" w:cs="Times New Roman"/>
                <w:bCs/>
                <w:sz w:val="24"/>
                <w:szCs w:val="24"/>
              </w:rPr>
              <w:t xml:space="preserve"> _______________</w:t>
            </w:r>
          </w:p>
        </w:tc>
      </w:tr>
      <w:tr w:rsidR="0052272F" w:rsidRPr="0052272F" w:rsidTr="00102067">
        <w:trPr>
          <w:gridAfter w:val="1"/>
          <w:wAfter w:w="23" w:type="dxa"/>
        </w:trPr>
        <w:tc>
          <w:tcPr>
            <w:tcW w:w="9014" w:type="dxa"/>
            <w:gridSpan w:val="3"/>
          </w:tcPr>
          <w:p w:rsidR="0052272F" w:rsidRPr="0052272F" w:rsidRDefault="0052272F" w:rsidP="0052272F">
            <w:pPr>
              <w:autoSpaceDE w:val="0"/>
              <w:autoSpaceDN w:val="0"/>
              <w:adjustRightInd w:val="0"/>
              <w:spacing w:after="0" w:line="240" w:lineRule="auto"/>
              <w:ind w:firstLine="505"/>
              <w:rPr>
                <w:rFonts w:ascii="Times New Roman" w:hAnsi="Times New Roman" w:cs="Times New Roman"/>
                <w:bCs/>
                <w:sz w:val="24"/>
                <w:szCs w:val="24"/>
              </w:rPr>
            </w:pPr>
          </w:p>
        </w:tc>
      </w:tr>
      <w:tr w:rsidR="0052272F" w:rsidRPr="0052272F" w:rsidTr="00102067">
        <w:trPr>
          <w:gridAfter w:val="1"/>
          <w:wAfter w:w="23" w:type="dxa"/>
        </w:trPr>
        <w:tc>
          <w:tcPr>
            <w:tcW w:w="9014" w:type="dxa"/>
            <w:gridSpan w:val="3"/>
            <w:vAlign w:val="bottom"/>
          </w:tcPr>
          <w:p w:rsidR="0052272F" w:rsidRPr="0052272F" w:rsidRDefault="0052272F" w:rsidP="0052272F">
            <w:pPr>
              <w:autoSpaceDE w:val="0"/>
              <w:autoSpaceDN w:val="0"/>
              <w:adjustRightInd w:val="0"/>
              <w:spacing w:after="0" w:line="240" w:lineRule="auto"/>
              <w:ind w:firstLine="505"/>
              <w:jc w:val="both"/>
              <w:rPr>
                <w:rFonts w:ascii="Times New Roman" w:hAnsi="Times New Roman" w:cs="Times New Roman"/>
                <w:bCs/>
                <w:sz w:val="24"/>
                <w:szCs w:val="24"/>
              </w:rPr>
            </w:pPr>
            <w:r w:rsidRPr="0052272F">
              <w:rPr>
                <w:rFonts w:ascii="Times New Roman" w:hAnsi="Times New Roman" w:cs="Times New Roman"/>
                <w:bCs/>
                <w:sz w:val="24"/>
                <w:szCs w:val="24"/>
              </w:rPr>
              <w:t>Государственное бюджетное учреждение Сахалинской области «Сахалинский центр государственной кадастровой оценки» сообщает о поступлении заявления об установлении кадастровой стоимости объекта недвижимости в размере его рыночной стоимости (далее - заявление) и принятии к рассмотрению заявления и приложений к нему.</w:t>
            </w:r>
          </w:p>
        </w:tc>
      </w:tr>
    </w:tbl>
    <w:p w:rsidR="0052272F" w:rsidRPr="0052272F" w:rsidRDefault="0052272F" w:rsidP="0052272F">
      <w:pPr>
        <w:autoSpaceDE w:val="0"/>
        <w:autoSpaceDN w:val="0"/>
        <w:adjustRightInd w:val="0"/>
        <w:spacing w:after="0" w:line="240" w:lineRule="auto"/>
        <w:jc w:val="both"/>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5630"/>
        <w:gridCol w:w="2721"/>
      </w:tblGrid>
      <w:tr w:rsidR="0052272F" w:rsidRPr="0052272F" w:rsidTr="00102067">
        <w:tc>
          <w:tcPr>
            <w:tcW w:w="9031" w:type="dxa"/>
            <w:gridSpan w:val="3"/>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jc w:val="center"/>
              <w:outlineLvl w:val="0"/>
              <w:rPr>
                <w:rFonts w:ascii="Times New Roman" w:hAnsi="Times New Roman" w:cs="Times New Roman"/>
                <w:bCs/>
                <w:sz w:val="24"/>
                <w:szCs w:val="24"/>
              </w:rPr>
            </w:pPr>
            <w:r w:rsidRPr="0052272F">
              <w:rPr>
                <w:rFonts w:ascii="Times New Roman" w:hAnsi="Times New Roman" w:cs="Times New Roman"/>
                <w:bCs/>
                <w:sz w:val="24"/>
                <w:szCs w:val="24"/>
              </w:rPr>
              <w:t>I. Общие сведения</w:t>
            </w:r>
          </w:p>
        </w:tc>
      </w:tr>
      <w:tr w:rsidR="0052272F" w:rsidRPr="0052272F" w:rsidTr="00102067">
        <w:tc>
          <w:tcPr>
            <w:tcW w:w="680"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jc w:val="center"/>
              <w:rPr>
                <w:rFonts w:ascii="Times New Roman" w:hAnsi="Times New Roman" w:cs="Times New Roman"/>
                <w:bCs/>
                <w:sz w:val="24"/>
                <w:szCs w:val="24"/>
              </w:rPr>
            </w:pPr>
            <w:r w:rsidRPr="0052272F">
              <w:rPr>
                <w:rFonts w:ascii="Times New Roman" w:hAnsi="Times New Roman" w:cs="Times New Roman"/>
                <w:bCs/>
                <w:sz w:val="24"/>
                <w:szCs w:val="24"/>
              </w:rPr>
              <w:lastRenderedPageBreak/>
              <w:t>1.1</w:t>
            </w:r>
          </w:p>
        </w:tc>
        <w:tc>
          <w:tcPr>
            <w:tcW w:w="5630"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r w:rsidRPr="0052272F">
              <w:rPr>
                <w:rFonts w:ascii="Times New Roman" w:hAnsi="Times New Roman" w:cs="Times New Roman"/>
                <w:bCs/>
                <w:sz w:val="24"/>
                <w:szCs w:val="24"/>
              </w:rPr>
              <w:t>Кадастровый номер объекта недвижимости, указанный в заявлении</w:t>
            </w:r>
          </w:p>
        </w:tc>
        <w:tc>
          <w:tcPr>
            <w:tcW w:w="2721"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p>
        </w:tc>
      </w:tr>
      <w:tr w:rsidR="0052272F" w:rsidRPr="0052272F" w:rsidTr="00102067">
        <w:tc>
          <w:tcPr>
            <w:tcW w:w="680"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jc w:val="center"/>
              <w:rPr>
                <w:rFonts w:ascii="Times New Roman" w:hAnsi="Times New Roman" w:cs="Times New Roman"/>
                <w:bCs/>
                <w:sz w:val="24"/>
                <w:szCs w:val="24"/>
              </w:rPr>
            </w:pPr>
            <w:r w:rsidRPr="0052272F">
              <w:rPr>
                <w:rFonts w:ascii="Times New Roman" w:hAnsi="Times New Roman" w:cs="Times New Roman"/>
                <w:bCs/>
                <w:sz w:val="24"/>
                <w:szCs w:val="24"/>
              </w:rPr>
              <w:t>1.2</w:t>
            </w:r>
          </w:p>
        </w:tc>
        <w:tc>
          <w:tcPr>
            <w:tcW w:w="5630"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r w:rsidRPr="0052272F">
              <w:rPr>
                <w:rFonts w:ascii="Times New Roman" w:hAnsi="Times New Roman" w:cs="Times New Roman"/>
                <w:bCs/>
                <w:sz w:val="24"/>
                <w:szCs w:val="24"/>
              </w:rPr>
              <w:t>Рыночная стоимость объекта недвижимости, указанная в отчете об оценке рыночной стоимости, приложенном к заявлению</w:t>
            </w:r>
          </w:p>
        </w:tc>
        <w:tc>
          <w:tcPr>
            <w:tcW w:w="2721"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p>
        </w:tc>
      </w:tr>
      <w:tr w:rsidR="0052272F" w:rsidRPr="0052272F" w:rsidTr="00102067">
        <w:tc>
          <w:tcPr>
            <w:tcW w:w="680"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jc w:val="center"/>
              <w:rPr>
                <w:rFonts w:ascii="Times New Roman" w:hAnsi="Times New Roman" w:cs="Times New Roman"/>
                <w:bCs/>
                <w:sz w:val="24"/>
                <w:szCs w:val="24"/>
              </w:rPr>
            </w:pPr>
            <w:r w:rsidRPr="0052272F">
              <w:rPr>
                <w:rFonts w:ascii="Times New Roman" w:hAnsi="Times New Roman" w:cs="Times New Roman"/>
                <w:bCs/>
                <w:sz w:val="24"/>
                <w:szCs w:val="24"/>
              </w:rPr>
              <w:t>1.3</w:t>
            </w:r>
          </w:p>
        </w:tc>
        <w:tc>
          <w:tcPr>
            <w:tcW w:w="5630"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r w:rsidRPr="0052272F">
              <w:rPr>
                <w:rFonts w:ascii="Times New Roman" w:hAnsi="Times New Roman" w:cs="Times New Roman"/>
                <w:bCs/>
                <w:sz w:val="24"/>
                <w:szCs w:val="24"/>
              </w:rPr>
              <w:t>Дата поступления заявления</w:t>
            </w:r>
          </w:p>
        </w:tc>
        <w:tc>
          <w:tcPr>
            <w:tcW w:w="2721"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p>
        </w:tc>
      </w:tr>
      <w:tr w:rsidR="0052272F" w:rsidRPr="0052272F" w:rsidTr="00102067">
        <w:tc>
          <w:tcPr>
            <w:tcW w:w="9031" w:type="dxa"/>
            <w:gridSpan w:val="3"/>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jc w:val="center"/>
              <w:outlineLvl w:val="0"/>
              <w:rPr>
                <w:rFonts w:ascii="Times New Roman" w:hAnsi="Times New Roman" w:cs="Times New Roman"/>
                <w:bCs/>
                <w:sz w:val="24"/>
                <w:szCs w:val="24"/>
              </w:rPr>
            </w:pPr>
            <w:r w:rsidRPr="0052272F">
              <w:rPr>
                <w:rFonts w:ascii="Times New Roman" w:hAnsi="Times New Roman" w:cs="Times New Roman"/>
                <w:bCs/>
                <w:sz w:val="24"/>
                <w:szCs w:val="24"/>
              </w:rPr>
              <w:t>II. Сведения о заявителе и представителе заявителя</w:t>
            </w:r>
          </w:p>
        </w:tc>
      </w:tr>
      <w:tr w:rsidR="0052272F" w:rsidRPr="0052272F" w:rsidTr="00102067">
        <w:tc>
          <w:tcPr>
            <w:tcW w:w="680"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jc w:val="center"/>
              <w:rPr>
                <w:rFonts w:ascii="Times New Roman" w:hAnsi="Times New Roman" w:cs="Times New Roman"/>
                <w:bCs/>
                <w:sz w:val="24"/>
                <w:szCs w:val="24"/>
              </w:rPr>
            </w:pPr>
            <w:r w:rsidRPr="0052272F">
              <w:rPr>
                <w:rFonts w:ascii="Times New Roman" w:hAnsi="Times New Roman" w:cs="Times New Roman"/>
                <w:bCs/>
                <w:sz w:val="24"/>
                <w:szCs w:val="24"/>
              </w:rPr>
              <w:t>2.1</w:t>
            </w:r>
          </w:p>
        </w:tc>
        <w:tc>
          <w:tcPr>
            <w:tcW w:w="5630"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r w:rsidRPr="0052272F">
              <w:rPr>
                <w:rFonts w:ascii="Times New Roman" w:hAnsi="Times New Roman" w:cs="Times New Roman"/>
                <w:bCs/>
                <w:sz w:val="24"/>
                <w:szCs w:val="24"/>
              </w:rPr>
              <w:t>Фамилия, имя, отчество (последнее - при наличии) заявителя - физического лица; наименование заявителя - юридического лица и его организационно-правовая форма, соответствующие информации, содержащейся в Едином государственном реестре юридических лиц, наименование органа государственной власти, органа местного самоуправления</w:t>
            </w:r>
          </w:p>
        </w:tc>
        <w:tc>
          <w:tcPr>
            <w:tcW w:w="2721"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p>
        </w:tc>
      </w:tr>
      <w:tr w:rsidR="0052272F" w:rsidRPr="0052272F" w:rsidTr="00102067">
        <w:tc>
          <w:tcPr>
            <w:tcW w:w="680"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jc w:val="center"/>
              <w:rPr>
                <w:rFonts w:ascii="Times New Roman" w:hAnsi="Times New Roman" w:cs="Times New Roman"/>
                <w:bCs/>
                <w:sz w:val="24"/>
                <w:szCs w:val="24"/>
              </w:rPr>
            </w:pPr>
            <w:r w:rsidRPr="0052272F">
              <w:rPr>
                <w:rFonts w:ascii="Times New Roman" w:hAnsi="Times New Roman" w:cs="Times New Roman"/>
                <w:bCs/>
                <w:sz w:val="24"/>
                <w:szCs w:val="24"/>
              </w:rPr>
              <w:t>2.2</w:t>
            </w:r>
          </w:p>
        </w:tc>
        <w:tc>
          <w:tcPr>
            <w:tcW w:w="5630"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r w:rsidRPr="0052272F">
              <w:rPr>
                <w:rFonts w:ascii="Times New Roman" w:hAnsi="Times New Roman" w:cs="Times New Roman"/>
                <w:bCs/>
                <w:sz w:val="24"/>
                <w:szCs w:val="24"/>
              </w:rPr>
              <w:t>Фамилия, имя, отчество (последнее - при наличии) представителя заявителя</w:t>
            </w:r>
          </w:p>
        </w:tc>
        <w:tc>
          <w:tcPr>
            <w:tcW w:w="2721"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p>
        </w:tc>
      </w:tr>
      <w:tr w:rsidR="0052272F" w:rsidRPr="0052272F" w:rsidTr="00102067">
        <w:tc>
          <w:tcPr>
            <w:tcW w:w="9031" w:type="dxa"/>
            <w:gridSpan w:val="3"/>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jc w:val="center"/>
              <w:outlineLvl w:val="0"/>
              <w:rPr>
                <w:rFonts w:ascii="Times New Roman" w:hAnsi="Times New Roman" w:cs="Times New Roman"/>
                <w:bCs/>
                <w:sz w:val="24"/>
                <w:szCs w:val="24"/>
              </w:rPr>
            </w:pPr>
            <w:r w:rsidRPr="0052272F">
              <w:rPr>
                <w:rFonts w:ascii="Times New Roman" w:hAnsi="Times New Roman" w:cs="Times New Roman"/>
                <w:bCs/>
                <w:sz w:val="24"/>
                <w:szCs w:val="24"/>
              </w:rPr>
              <w:t>III. Сведения об отчете об оценке рыночной стоимости объекта недвижимости</w:t>
            </w:r>
          </w:p>
        </w:tc>
      </w:tr>
      <w:tr w:rsidR="0052272F" w:rsidRPr="0052272F" w:rsidTr="00102067">
        <w:tc>
          <w:tcPr>
            <w:tcW w:w="680"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jc w:val="center"/>
              <w:rPr>
                <w:rFonts w:ascii="Times New Roman" w:hAnsi="Times New Roman" w:cs="Times New Roman"/>
                <w:bCs/>
                <w:sz w:val="24"/>
                <w:szCs w:val="24"/>
              </w:rPr>
            </w:pPr>
            <w:r w:rsidRPr="0052272F">
              <w:rPr>
                <w:rFonts w:ascii="Times New Roman" w:hAnsi="Times New Roman" w:cs="Times New Roman"/>
                <w:bCs/>
                <w:sz w:val="24"/>
                <w:szCs w:val="24"/>
              </w:rPr>
              <w:t>3.1</w:t>
            </w:r>
          </w:p>
        </w:tc>
        <w:tc>
          <w:tcPr>
            <w:tcW w:w="5630"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r w:rsidRPr="0052272F">
              <w:rPr>
                <w:rFonts w:ascii="Times New Roman" w:hAnsi="Times New Roman" w:cs="Times New Roman"/>
                <w:bCs/>
                <w:sz w:val="24"/>
                <w:szCs w:val="24"/>
              </w:rPr>
              <w:t>Реквизиты отчета об оценке рыночной стоимости объекта недвижимости, приложенного к заявлению</w:t>
            </w:r>
          </w:p>
        </w:tc>
        <w:tc>
          <w:tcPr>
            <w:tcW w:w="2721"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p>
        </w:tc>
      </w:tr>
      <w:tr w:rsidR="0052272F" w:rsidRPr="0052272F" w:rsidTr="00102067">
        <w:tc>
          <w:tcPr>
            <w:tcW w:w="680"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jc w:val="center"/>
              <w:rPr>
                <w:rFonts w:ascii="Times New Roman" w:hAnsi="Times New Roman" w:cs="Times New Roman"/>
                <w:bCs/>
                <w:sz w:val="24"/>
                <w:szCs w:val="24"/>
              </w:rPr>
            </w:pPr>
            <w:r w:rsidRPr="0052272F">
              <w:rPr>
                <w:rFonts w:ascii="Times New Roman" w:hAnsi="Times New Roman" w:cs="Times New Roman"/>
                <w:bCs/>
                <w:sz w:val="24"/>
                <w:szCs w:val="24"/>
              </w:rPr>
              <w:t>3.2</w:t>
            </w:r>
          </w:p>
        </w:tc>
        <w:tc>
          <w:tcPr>
            <w:tcW w:w="5630"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r w:rsidRPr="0052272F">
              <w:rPr>
                <w:rFonts w:ascii="Times New Roman" w:hAnsi="Times New Roman" w:cs="Times New Roman"/>
                <w:bCs/>
                <w:sz w:val="24"/>
                <w:szCs w:val="24"/>
              </w:rPr>
              <w:t>Дата определения рыночной стоимости объекта недвижимости, указанная в отчете об оценке рыночной стоимости объекта недвижимости, приложенном к заявлению</w:t>
            </w:r>
          </w:p>
        </w:tc>
        <w:tc>
          <w:tcPr>
            <w:tcW w:w="2721" w:type="dxa"/>
            <w:tcBorders>
              <w:top w:val="single" w:sz="4" w:space="0" w:color="auto"/>
              <w:left w:val="single" w:sz="4" w:space="0" w:color="auto"/>
              <w:bottom w:val="single" w:sz="4" w:space="0" w:color="auto"/>
              <w:right w:val="single" w:sz="4" w:space="0" w:color="auto"/>
            </w:tcBorders>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p>
        </w:tc>
      </w:tr>
    </w:tbl>
    <w:p w:rsidR="0052272F" w:rsidRPr="0052272F" w:rsidRDefault="0052272F" w:rsidP="0052272F">
      <w:pPr>
        <w:autoSpaceDE w:val="0"/>
        <w:autoSpaceDN w:val="0"/>
        <w:adjustRightInd w:val="0"/>
        <w:spacing w:after="0" w:line="240" w:lineRule="auto"/>
        <w:jc w:val="both"/>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85"/>
        <w:gridCol w:w="340"/>
        <w:gridCol w:w="1304"/>
        <w:gridCol w:w="340"/>
        <w:gridCol w:w="3345"/>
      </w:tblGrid>
      <w:tr w:rsidR="0052272F" w:rsidRPr="0052272F" w:rsidTr="00102067">
        <w:tc>
          <w:tcPr>
            <w:tcW w:w="3685" w:type="dxa"/>
            <w:tcBorders>
              <w:bottom w:val="single" w:sz="4" w:space="0" w:color="auto"/>
            </w:tcBorders>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p>
        </w:tc>
        <w:tc>
          <w:tcPr>
            <w:tcW w:w="340" w:type="dxa"/>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p>
        </w:tc>
        <w:tc>
          <w:tcPr>
            <w:tcW w:w="1304" w:type="dxa"/>
            <w:tcBorders>
              <w:bottom w:val="single" w:sz="4" w:space="0" w:color="auto"/>
            </w:tcBorders>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p>
        </w:tc>
        <w:tc>
          <w:tcPr>
            <w:tcW w:w="340" w:type="dxa"/>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p>
        </w:tc>
        <w:tc>
          <w:tcPr>
            <w:tcW w:w="3345" w:type="dxa"/>
            <w:tcBorders>
              <w:bottom w:val="single" w:sz="4" w:space="0" w:color="auto"/>
            </w:tcBorders>
          </w:tcPr>
          <w:p w:rsidR="0052272F" w:rsidRPr="0052272F" w:rsidRDefault="0052272F" w:rsidP="0052272F">
            <w:pPr>
              <w:autoSpaceDE w:val="0"/>
              <w:autoSpaceDN w:val="0"/>
              <w:adjustRightInd w:val="0"/>
              <w:spacing w:after="0" w:line="240" w:lineRule="auto"/>
              <w:rPr>
                <w:rFonts w:ascii="Times New Roman" w:hAnsi="Times New Roman" w:cs="Times New Roman"/>
                <w:bCs/>
                <w:sz w:val="24"/>
                <w:szCs w:val="24"/>
              </w:rPr>
            </w:pPr>
          </w:p>
        </w:tc>
      </w:tr>
      <w:tr w:rsidR="0052272F" w:rsidRPr="0052272F" w:rsidTr="00102067">
        <w:tc>
          <w:tcPr>
            <w:tcW w:w="3685" w:type="dxa"/>
            <w:tcBorders>
              <w:top w:val="single" w:sz="4" w:space="0" w:color="auto"/>
            </w:tcBorders>
          </w:tcPr>
          <w:p w:rsidR="0052272F" w:rsidRPr="0052272F" w:rsidRDefault="0052272F" w:rsidP="0052272F">
            <w:pPr>
              <w:autoSpaceDE w:val="0"/>
              <w:autoSpaceDN w:val="0"/>
              <w:adjustRightInd w:val="0"/>
              <w:spacing w:after="0" w:line="240" w:lineRule="auto"/>
              <w:jc w:val="center"/>
              <w:rPr>
                <w:rFonts w:ascii="Times New Roman" w:hAnsi="Times New Roman" w:cs="Times New Roman"/>
                <w:bCs/>
                <w:sz w:val="20"/>
                <w:szCs w:val="20"/>
              </w:rPr>
            </w:pPr>
            <w:r w:rsidRPr="0052272F">
              <w:rPr>
                <w:rFonts w:ascii="Times New Roman" w:hAnsi="Times New Roman" w:cs="Times New Roman"/>
                <w:bCs/>
                <w:sz w:val="20"/>
                <w:szCs w:val="20"/>
              </w:rPr>
              <w:t>(полное наименование должности лица, подписавшего настоящее уведомление)</w:t>
            </w:r>
          </w:p>
        </w:tc>
        <w:tc>
          <w:tcPr>
            <w:tcW w:w="340" w:type="dxa"/>
          </w:tcPr>
          <w:p w:rsidR="0052272F" w:rsidRPr="0052272F" w:rsidRDefault="0052272F" w:rsidP="0052272F">
            <w:pPr>
              <w:autoSpaceDE w:val="0"/>
              <w:autoSpaceDN w:val="0"/>
              <w:adjustRightInd w:val="0"/>
              <w:spacing w:after="0" w:line="240" w:lineRule="auto"/>
              <w:rPr>
                <w:rFonts w:ascii="Times New Roman" w:hAnsi="Times New Roman" w:cs="Times New Roman"/>
                <w:bCs/>
                <w:sz w:val="20"/>
                <w:szCs w:val="20"/>
              </w:rPr>
            </w:pPr>
          </w:p>
        </w:tc>
        <w:tc>
          <w:tcPr>
            <w:tcW w:w="1304" w:type="dxa"/>
            <w:tcBorders>
              <w:top w:val="single" w:sz="4" w:space="0" w:color="auto"/>
            </w:tcBorders>
          </w:tcPr>
          <w:p w:rsidR="0052272F" w:rsidRPr="0052272F" w:rsidRDefault="0052272F" w:rsidP="0052272F">
            <w:pPr>
              <w:autoSpaceDE w:val="0"/>
              <w:autoSpaceDN w:val="0"/>
              <w:adjustRightInd w:val="0"/>
              <w:spacing w:after="0" w:line="240" w:lineRule="auto"/>
              <w:jc w:val="center"/>
              <w:rPr>
                <w:rFonts w:ascii="Times New Roman" w:hAnsi="Times New Roman" w:cs="Times New Roman"/>
                <w:bCs/>
                <w:sz w:val="20"/>
                <w:szCs w:val="20"/>
              </w:rPr>
            </w:pPr>
            <w:r w:rsidRPr="0052272F">
              <w:rPr>
                <w:rFonts w:ascii="Times New Roman" w:hAnsi="Times New Roman" w:cs="Times New Roman"/>
                <w:bCs/>
                <w:sz w:val="20"/>
                <w:szCs w:val="20"/>
              </w:rPr>
              <w:t>(подпись)</w:t>
            </w:r>
          </w:p>
        </w:tc>
        <w:tc>
          <w:tcPr>
            <w:tcW w:w="340" w:type="dxa"/>
          </w:tcPr>
          <w:p w:rsidR="0052272F" w:rsidRPr="0052272F" w:rsidRDefault="0052272F" w:rsidP="0052272F">
            <w:pPr>
              <w:autoSpaceDE w:val="0"/>
              <w:autoSpaceDN w:val="0"/>
              <w:adjustRightInd w:val="0"/>
              <w:spacing w:after="0" w:line="240" w:lineRule="auto"/>
              <w:rPr>
                <w:rFonts w:ascii="Times New Roman" w:hAnsi="Times New Roman" w:cs="Times New Roman"/>
                <w:bCs/>
                <w:sz w:val="20"/>
                <w:szCs w:val="20"/>
              </w:rPr>
            </w:pPr>
          </w:p>
        </w:tc>
        <w:tc>
          <w:tcPr>
            <w:tcW w:w="3345" w:type="dxa"/>
            <w:tcBorders>
              <w:top w:val="single" w:sz="4" w:space="0" w:color="auto"/>
            </w:tcBorders>
          </w:tcPr>
          <w:p w:rsidR="0052272F" w:rsidRPr="0052272F" w:rsidRDefault="0052272F" w:rsidP="0052272F">
            <w:pPr>
              <w:autoSpaceDE w:val="0"/>
              <w:autoSpaceDN w:val="0"/>
              <w:adjustRightInd w:val="0"/>
              <w:spacing w:after="0" w:line="240" w:lineRule="auto"/>
              <w:jc w:val="center"/>
              <w:rPr>
                <w:rFonts w:ascii="Times New Roman" w:hAnsi="Times New Roman" w:cs="Times New Roman"/>
                <w:bCs/>
                <w:sz w:val="20"/>
                <w:szCs w:val="20"/>
              </w:rPr>
            </w:pPr>
            <w:r w:rsidRPr="0052272F">
              <w:rPr>
                <w:rFonts w:ascii="Times New Roman" w:hAnsi="Times New Roman" w:cs="Times New Roman"/>
                <w:bCs/>
                <w:sz w:val="20"/>
                <w:szCs w:val="20"/>
              </w:rPr>
              <w:t>(фамилия, имя, отчество (последнее - при наличии) лица, подписавшего настоящее уведомление)</w:t>
            </w:r>
          </w:p>
        </w:tc>
      </w:tr>
    </w:tbl>
    <w:p w:rsidR="000E3C5D" w:rsidRDefault="000E3C5D" w:rsidP="0052272F">
      <w:pPr>
        <w:pStyle w:val="ConsPlusNonformat"/>
        <w:ind w:firstLine="567"/>
        <w:rPr>
          <w:rFonts w:ascii="Times New Roman" w:hAnsi="Times New Roman" w:cs="Times New Roman"/>
          <w:b/>
          <w:sz w:val="24"/>
          <w:szCs w:val="24"/>
        </w:rPr>
      </w:pPr>
    </w:p>
    <w:p w:rsidR="0052272F" w:rsidRDefault="0052272F">
      <w:pPr>
        <w:rPr>
          <w:rFonts w:ascii="Times New Roman" w:eastAsia="Times New Roman" w:hAnsi="Times New Roman" w:cs="Times New Roman"/>
          <w:b/>
          <w:sz w:val="24"/>
          <w:szCs w:val="24"/>
          <w:lang w:eastAsia="ru-RU"/>
        </w:rPr>
      </w:pPr>
      <w:r>
        <w:rPr>
          <w:rFonts w:ascii="Times New Roman" w:hAnsi="Times New Roman" w:cs="Times New Roman"/>
          <w:b/>
          <w:sz w:val="24"/>
          <w:szCs w:val="24"/>
        </w:rPr>
        <w:br w:type="page"/>
      </w:r>
    </w:p>
    <w:p w:rsidR="0052272F" w:rsidRPr="0052272F" w:rsidRDefault="0052272F" w:rsidP="0052272F">
      <w:pPr>
        <w:spacing w:after="0" w:line="240" w:lineRule="auto"/>
        <w:ind w:left="3958"/>
        <w:jc w:val="right"/>
        <w:textAlignment w:val="baseline"/>
        <w:rPr>
          <w:rFonts w:ascii="Times New Roman" w:hAnsi="Times New Roman" w:cs="Times New Roman"/>
          <w:sz w:val="24"/>
          <w:szCs w:val="24"/>
        </w:rPr>
      </w:pPr>
      <w:r w:rsidRPr="0052272F">
        <w:rPr>
          <w:rFonts w:ascii="Times New Roman" w:hAnsi="Times New Roman" w:cs="Times New Roman"/>
          <w:bCs/>
          <w:sz w:val="24"/>
          <w:szCs w:val="24"/>
        </w:rPr>
        <w:lastRenderedPageBreak/>
        <w:t xml:space="preserve">Приложение </w:t>
      </w:r>
      <w:r w:rsidRPr="00A41FED">
        <w:rPr>
          <w:rFonts w:ascii="Times New Roman" w:hAnsi="Times New Roman" w:cs="Times New Roman"/>
          <w:sz w:val="24"/>
          <w:szCs w:val="24"/>
        </w:rPr>
        <w:t>N</w:t>
      </w:r>
      <w:r w:rsidRPr="0052272F">
        <w:rPr>
          <w:rFonts w:ascii="Times New Roman" w:hAnsi="Times New Roman" w:cs="Times New Roman"/>
          <w:bCs/>
          <w:sz w:val="24"/>
          <w:szCs w:val="24"/>
        </w:rPr>
        <w:t xml:space="preserve"> 4 </w:t>
      </w:r>
      <w:r w:rsidRPr="0052272F">
        <w:rPr>
          <w:rFonts w:ascii="Times New Roman" w:hAnsi="Times New Roman" w:cs="Times New Roman"/>
          <w:sz w:val="24"/>
          <w:szCs w:val="24"/>
        </w:rPr>
        <w:t xml:space="preserve"> </w:t>
      </w:r>
    </w:p>
    <w:p w:rsidR="0052272F" w:rsidRPr="0052272F" w:rsidRDefault="0052272F" w:rsidP="0052272F">
      <w:pPr>
        <w:spacing w:after="0" w:line="240" w:lineRule="auto"/>
        <w:ind w:left="3958"/>
        <w:jc w:val="right"/>
        <w:textAlignment w:val="baseline"/>
        <w:rPr>
          <w:rFonts w:ascii="Times New Roman" w:hAnsi="Times New Roman" w:cs="Times New Roman"/>
          <w:bCs/>
          <w:sz w:val="24"/>
          <w:szCs w:val="24"/>
        </w:rPr>
      </w:pPr>
      <w:r w:rsidRPr="0052272F">
        <w:rPr>
          <w:rFonts w:ascii="Times New Roman" w:hAnsi="Times New Roman" w:cs="Times New Roman"/>
          <w:bCs/>
          <w:sz w:val="24"/>
          <w:szCs w:val="24"/>
        </w:rPr>
        <w:t xml:space="preserve">к стандарту (порядку) предоставления государственным бюджетным учреждением Сахалинской области </w:t>
      </w:r>
      <w:r w:rsidRPr="003D24E5">
        <w:rPr>
          <w:rFonts w:ascii="Times New Roman" w:hAnsi="Times New Roman" w:cs="Times New Roman"/>
          <w:sz w:val="24"/>
          <w:szCs w:val="24"/>
        </w:rPr>
        <w:t>"</w:t>
      </w:r>
      <w:r w:rsidRPr="0052272F">
        <w:rPr>
          <w:rFonts w:ascii="Times New Roman" w:hAnsi="Times New Roman" w:cs="Times New Roman"/>
          <w:bCs/>
          <w:sz w:val="24"/>
          <w:szCs w:val="24"/>
        </w:rPr>
        <w:t>Сахалинский центр государственной кадастровой оценки</w:t>
      </w:r>
      <w:r w:rsidRPr="003D24E5">
        <w:rPr>
          <w:rFonts w:ascii="Times New Roman" w:hAnsi="Times New Roman" w:cs="Times New Roman"/>
          <w:sz w:val="24"/>
          <w:szCs w:val="24"/>
        </w:rPr>
        <w:t>"</w:t>
      </w:r>
      <w:r w:rsidRPr="0052272F">
        <w:rPr>
          <w:rFonts w:ascii="Times New Roman" w:hAnsi="Times New Roman" w:cs="Times New Roman"/>
          <w:bCs/>
          <w:sz w:val="24"/>
          <w:szCs w:val="24"/>
        </w:rPr>
        <w:t xml:space="preserve"> услуги на территории Сахалинской области </w:t>
      </w:r>
      <w:r w:rsidRPr="003D24E5">
        <w:rPr>
          <w:rFonts w:ascii="Times New Roman" w:hAnsi="Times New Roman" w:cs="Times New Roman"/>
          <w:sz w:val="24"/>
          <w:szCs w:val="24"/>
        </w:rPr>
        <w:t>"</w:t>
      </w:r>
      <w:r w:rsidRPr="0052272F">
        <w:rPr>
          <w:rFonts w:ascii="Times New Roman" w:hAnsi="Times New Roman" w:cs="Times New Roman"/>
          <w:bCs/>
          <w:sz w:val="24"/>
          <w:szCs w:val="24"/>
        </w:rPr>
        <w:t>Рассмотрение заявлений об установлении кадастровой стоимости объекта недвижимости в размере рыночной стоимости</w:t>
      </w:r>
      <w:r w:rsidRPr="003D24E5">
        <w:rPr>
          <w:rFonts w:ascii="Times New Roman" w:hAnsi="Times New Roman" w:cs="Times New Roman"/>
          <w:sz w:val="24"/>
          <w:szCs w:val="24"/>
        </w:rPr>
        <w:t>"</w:t>
      </w:r>
    </w:p>
    <w:p w:rsidR="0052272F" w:rsidRPr="0052272F" w:rsidRDefault="0052272F" w:rsidP="0052272F">
      <w:pPr>
        <w:spacing w:after="0" w:line="240" w:lineRule="auto"/>
        <w:ind w:left="3958"/>
        <w:jc w:val="right"/>
        <w:textAlignment w:val="baseline"/>
        <w:rPr>
          <w:rFonts w:ascii="Times New Roman" w:hAnsi="Times New Roman" w:cs="Times New Roman"/>
          <w:bCs/>
          <w:sz w:val="24"/>
          <w:szCs w:val="24"/>
        </w:rPr>
      </w:pPr>
    </w:p>
    <w:p w:rsidR="0052272F" w:rsidRPr="0052272F" w:rsidRDefault="0052272F" w:rsidP="0052272F">
      <w:pPr>
        <w:spacing w:after="0" w:line="240" w:lineRule="auto"/>
        <w:jc w:val="center"/>
        <w:textAlignment w:val="baseline"/>
        <w:rPr>
          <w:rFonts w:ascii="Times New Roman" w:hAnsi="Times New Roman" w:cs="Times New Roman"/>
          <w:sz w:val="24"/>
          <w:szCs w:val="24"/>
        </w:rPr>
      </w:pPr>
    </w:p>
    <w:p w:rsidR="0052272F" w:rsidRPr="0052272F" w:rsidRDefault="0052272F" w:rsidP="0052272F">
      <w:pPr>
        <w:spacing w:after="0" w:line="240" w:lineRule="auto"/>
        <w:jc w:val="center"/>
        <w:textAlignment w:val="baseline"/>
        <w:rPr>
          <w:rFonts w:ascii="Times New Roman" w:hAnsi="Times New Roman" w:cs="Times New Roman"/>
          <w:b/>
          <w:bCs/>
          <w:sz w:val="24"/>
          <w:szCs w:val="24"/>
        </w:rPr>
      </w:pPr>
      <w:r w:rsidRPr="0052272F">
        <w:rPr>
          <w:rFonts w:ascii="Times New Roman" w:hAnsi="Times New Roman" w:cs="Times New Roman"/>
          <w:b/>
          <w:bCs/>
          <w:sz w:val="24"/>
          <w:szCs w:val="24"/>
        </w:rPr>
        <w:t xml:space="preserve">Форма </w:t>
      </w:r>
    </w:p>
    <w:p w:rsidR="0052272F" w:rsidRPr="0052272F" w:rsidRDefault="0052272F" w:rsidP="0052272F">
      <w:pPr>
        <w:pStyle w:val="ConsPlusNonformat"/>
        <w:jc w:val="center"/>
        <w:rPr>
          <w:rFonts w:ascii="Times New Roman" w:hAnsi="Times New Roman" w:cs="Times New Roman"/>
          <w:b/>
          <w:bCs/>
          <w:sz w:val="24"/>
          <w:szCs w:val="24"/>
        </w:rPr>
      </w:pPr>
      <w:r w:rsidRPr="0052272F">
        <w:rPr>
          <w:rFonts w:ascii="Times New Roman" w:hAnsi="Times New Roman" w:cs="Times New Roman"/>
          <w:b/>
          <w:bCs/>
          <w:sz w:val="24"/>
          <w:szCs w:val="24"/>
        </w:rPr>
        <w:t>уведомления о возврате заявления об установлении кадастровой стоимости объекта недвижимости в размере его рыночной стоимости без рассмотрения</w:t>
      </w:r>
    </w:p>
    <w:p w:rsidR="0052272F" w:rsidRPr="0052272F" w:rsidRDefault="0052272F" w:rsidP="0052272F">
      <w:pPr>
        <w:spacing w:after="0" w:line="240" w:lineRule="auto"/>
        <w:jc w:val="center"/>
        <w:textAlignment w:val="baseline"/>
        <w:rPr>
          <w:rFonts w:ascii="Times New Roman" w:hAnsi="Times New Roman" w:cs="Times New Roman"/>
          <w:sz w:val="24"/>
          <w:szCs w:val="24"/>
        </w:rPr>
      </w:pPr>
      <w:r w:rsidRPr="0052272F">
        <w:rPr>
          <w:rFonts w:ascii="Times New Roman" w:hAnsi="Times New Roman" w:cs="Times New Roman"/>
          <w:sz w:val="24"/>
          <w:szCs w:val="24"/>
        </w:rPr>
        <w:t xml:space="preserve"> </w:t>
      </w:r>
    </w:p>
    <w:p w:rsidR="0052272F" w:rsidRPr="0052272F" w:rsidRDefault="0052272F" w:rsidP="0052272F">
      <w:pPr>
        <w:spacing w:after="0" w:line="240" w:lineRule="auto"/>
        <w:ind w:left="4956" w:firstLine="6"/>
        <w:jc w:val="both"/>
        <w:rPr>
          <w:rFonts w:ascii="Times New Roman" w:hAnsi="Times New Roman" w:cs="Times New Roman"/>
          <w:sz w:val="24"/>
          <w:szCs w:val="24"/>
        </w:rPr>
      </w:pPr>
      <w:r w:rsidRPr="0052272F">
        <w:rPr>
          <w:rFonts w:ascii="Times New Roman" w:hAnsi="Times New Roman" w:cs="Times New Roman"/>
          <w:sz w:val="24"/>
          <w:szCs w:val="24"/>
        </w:rPr>
        <w:t>Заявителю (</w:t>
      </w:r>
      <w:r w:rsidRPr="0052272F">
        <w:rPr>
          <w:rFonts w:ascii="Times New Roman" w:hAnsi="Times New Roman" w:cs="Times New Roman"/>
          <w:bCs/>
          <w:sz w:val="24"/>
          <w:szCs w:val="24"/>
        </w:rPr>
        <w:t>Фамилия, имя, отчество (последнее - при наличии) заявителя - физического лица; наименование заявителя - юридического лица и его организационно-правовая форма, соответствующие информации, содержащейся в Едином государственном реестре юридических лиц, наименование органа государственной власти, органа местного самоуправления) / Фамилия, имя, отчество (последнее - при наличии) представителя заявителя)</w:t>
      </w:r>
    </w:p>
    <w:p w:rsidR="0052272F" w:rsidRPr="0052272F" w:rsidRDefault="0052272F" w:rsidP="0052272F">
      <w:pPr>
        <w:spacing w:after="0" w:line="240" w:lineRule="auto"/>
        <w:ind w:left="4956" w:firstLine="6"/>
        <w:jc w:val="both"/>
        <w:rPr>
          <w:rFonts w:ascii="Times New Roman" w:hAnsi="Times New Roman" w:cs="Times New Roman"/>
          <w:sz w:val="24"/>
          <w:szCs w:val="24"/>
        </w:rPr>
      </w:pPr>
    </w:p>
    <w:p w:rsidR="0052272F" w:rsidRPr="0052272F" w:rsidRDefault="0052272F" w:rsidP="0052272F">
      <w:pPr>
        <w:spacing w:after="0" w:line="240" w:lineRule="auto"/>
        <w:jc w:val="right"/>
        <w:textAlignment w:val="baseline"/>
        <w:rPr>
          <w:rFonts w:ascii="Times New Roman" w:hAnsi="Times New Roman" w:cs="Times New Roman"/>
          <w:sz w:val="24"/>
          <w:szCs w:val="24"/>
        </w:rPr>
      </w:pPr>
      <w:r w:rsidRPr="0052272F">
        <w:rPr>
          <w:rFonts w:ascii="Times New Roman" w:hAnsi="Times New Roman" w:cs="Times New Roman"/>
          <w:sz w:val="24"/>
          <w:szCs w:val="24"/>
        </w:rPr>
        <w:t xml:space="preserve"> </w:t>
      </w:r>
    </w:p>
    <w:p w:rsidR="0052272F" w:rsidRPr="0052272F" w:rsidRDefault="0052272F" w:rsidP="0052272F">
      <w:pPr>
        <w:spacing w:after="0" w:line="240" w:lineRule="auto"/>
        <w:ind w:left="345" w:hanging="345"/>
        <w:jc w:val="both"/>
        <w:textAlignment w:val="baseline"/>
        <w:rPr>
          <w:rFonts w:ascii="Times New Roman" w:hAnsi="Times New Roman" w:cs="Times New Roman"/>
          <w:sz w:val="24"/>
          <w:szCs w:val="24"/>
        </w:rPr>
      </w:pPr>
      <w:r w:rsidRPr="0052272F">
        <w:rPr>
          <w:rFonts w:ascii="Times New Roman" w:hAnsi="Times New Roman" w:cs="Times New Roman"/>
          <w:sz w:val="24"/>
          <w:szCs w:val="24"/>
        </w:rPr>
        <w:t xml:space="preserve">  </w:t>
      </w:r>
    </w:p>
    <w:p w:rsidR="0052272F" w:rsidRPr="0052272F" w:rsidRDefault="0052272F" w:rsidP="0052272F">
      <w:pPr>
        <w:pStyle w:val="ConsPlusNonformat"/>
        <w:jc w:val="center"/>
        <w:rPr>
          <w:rFonts w:ascii="Times New Roman" w:hAnsi="Times New Roman" w:cs="Times New Roman"/>
          <w:b/>
          <w:bCs/>
          <w:sz w:val="24"/>
          <w:szCs w:val="24"/>
        </w:rPr>
      </w:pPr>
      <w:r w:rsidRPr="0052272F">
        <w:rPr>
          <w:rFonts w:ascii="Times New Roman" w:hAnsi="Times New Roman" w:cs="Times New Roman"/>
          <w:b/>
          <w:bCs/>
          <w:sz w:val="24"/>
          <w:szCs w:val="24"/>
        </w:rPr>
        <w:t>Уведомление о возврате заявления об установлении кадастровой стоимости объекта недвижимости в размере его рыночной стоимости без рассмотрения</w:t>
      </w:r>
    </w:p>
    <w:p w:rsidR="0052272F" w:rsidRPr="0052272F" w:rsidRDefault="0052272F" w:rsidP="0052272F">
      <w:pPr>
        <w:spacing w:after="0" w:line="240" w:lineRule="auto"/>
        <w:ind w:left="345" w:hanging="345"/>
        <w:jc w:val="center"/>
        <w:textAlignment w:val="baseline"/>
        <w:rPr>
          <w:rFonts w:ascii="Times New Roman" w:hAnsi="Times New Roman" w:cs="Times New Roman"/>
          <w:sz w:val="24"/>
          <w:szCs w:val="24"/>
        </w:rPr>
      </w:pPr>
      <w:r w:rsidRPr="0052272F">
        <w:rPr>
          <w:rFonts w:ascii="Times New Roman" w:hAnsi="Times New Roman" w:cs="Times New Roman"/>
          <w:b/>
          <w:bCs/>
          <w:sz w:val="24"/>
          <w:szCs w:val="24"/>
        </w:rPr>
        <w:t xml:space="preserve"> </w:t>
      </w:r>
    </w:p>
    <w:p w:rsidR="0052272F" w:rsidRPr="0052272F" w:rsidRDefault="0052272F" w:rsidP="0052272F">
      <w:pPr>
        <w:spacing w:after="0" w:line="240" w:lineRule="auto"/>
        <w:ind w:firstLine="555"/>
        <w:jc w:val="both"/>
        <w:textAlignment w:val="baseline"/>
        <w:rPr>
          <w:rFonts w:ascii="Times New Roman" w:hAnsi="Times New Roman" w:cs="Times New Roman"/>
          <w:bCs/>
          <w:sz w:val="24"/>
          <w:szCs w:val="24"/>
        </w:rPr>
      </w:pPr>
    </w:p>
    <w:p w:rsidR="0052272F" w:rsidRPr="0052272F" w:rsidRDefault="0052272F" w:rsidP="0052272F">
      <w:pPr>
        <w:spacing w:after="0" w:line="240" w:lineRule="auto"/>
        <w:ind w:firstLine="555"/>
        <w:jc w:val="both"/>
        <w:textAlignment w:val="baseline"/>
        <w:rPr>
          <w:rFonts w:ascii="Times New Roman" w:hAnsi="Times New Roman" w:cs="Times New Roman"/>
          <w:sz w:val="24"/>
          <w:szCs w:val="24"/>
        </w:rPr>
      </w:pPr>
      <w:r w:rsidRPr="0052272F">
        <w:rPr>
          <w:rFonts w:ascii="Times New Roman" w:hAnsi="Times New Roman" w:cs="Times New Roman"/>
          <w:bCs/>
          <w:sz w:val="24"/>
          <w:szCs w:val="24"/>
        </w:rPr>
        <w:t xml:space="preserve">Государственное бюджетное учреждение Сахалинской области </w:t>
      </w:r>
      <w:r w:rsidRPr="003D24E5">
        <w:rPr>
          <w:rFonts w:ascii="Times New Roman" w:hAnsi="Times New Roman" w:cs="Times New Roman"/>
          <w:sz w:val="24"/>
          <w:szCs w:val="24"/>
        </w:rPr>
        <w:t>"</w:t>
      </w:r>
      <w:r w:rsidRPr="0052272F">
        <w:rPr>
          <w:rFonts w:ascii="Times New Roman" w:hAnsi="Times New Roman" w:cs="Times New Roman"/>
          <w:bCs/>
          <w:sz w:val="24"/>
          <w:szCs w:val="24"/>
        </w:rPr>
        <w:t>Сахалинский центр государственной кадастровой оценки</w:t>
      </w:r>
      <w:r w:rsidRPr="003D24E5">
        <w:rPr>
          <w:rFonts w:ascii="Times New Roman" w:hAnsi="Times New Roman" w:cs="Times New Roman"/>
          <w:sz w:val="24"/>
          <w:szCs w:val="24"/>
        </w:rPr>
        <w:t>"</w:t>
      </w:r>
      <w:r w:rsidRPr="0052272F">
        <w:rPr>
          <w:rFonts w:ascii="Times New Roman" w:hAnsi="Times New Roman" w:cs="Times New Roman"/>
          <w:bCs/>
          <w:sz w:val="24"/>
          <w:szCs w:val="24"/>
        </w:rPr>
        <w:t xml:space="preserve"> сообщает о возврате </w:t>
      </w:r>
      <w:r w:rsidRPr="0052272F">
        <w:rPr>
          <w:rFonts w:ascii="Times New Roman" w:hAnsi="Times New Roman" w:cs="Times New Roman"/>
          <w:sz w:val="24"/>
          <w:szCs w:val="24"/>
        </w:rPr>
        <w:t xml:space="preserve">заявления от </w:t>
      </w:r>
      <w:r w:rsidRPr="003D24E5">
        <w:rPr>
          <w:rFonts w:ascii="Times New Roman" w:hAnsi="Times New Roman" w:cs="Times New Roman"/>
          <w:sz w:val="24"/>
          <w:szCs w:val="24"/>
        </w:rPr>
        <w:t>"</w:t>
      </w:r>
      <w:r w:rsidRPr="0052272F">
        <w:rPr>
          <w:rFonts w:ascii="Times New Roman" w:hAnsi="Times New Roman" w:cs="Times New Roman"/>
          <w:sz w:val="24"/>
          <w:szCs w:val="24"/>
        </w:rPr>
        <w:t>_____</w:t>
      </w:r>
      <w:r w:rsidRPr="003D24E5">
        <w:rPr>
          <w:rFonts w:ascii="Times New Roman" w:hAnsi="Times New Roman" w:cs="Times New Roman"/>
          <w:sz w:val="24"/>
          <w:szCs w:val="24"/>
        </w:rPr>
        <w:t>"</w:t>
      </w:r>
      <w:r w:rsidRPr="0052272F">
        <w:rPr>
          <w:rFonts w:ascii="Times New Roman" w:hAnsi="Times New Roman" w:cs="Times New Roman"/>
          <w:sz w:val="24"/>
          <w:szCs w:val="24"/>
        </w:rPr>
        <w:t xml:space="preserve"> _______________ 20 _____ года об установлении кадастровой стоимости объекта недвижимости с кадастровым номером ______________________ в размере его рыночной без рассмотрения, по основаниям, предусмотренным частью 8 статьи 22.1 Федерального закона от 03.07.2016 </w:t>
      </w:r>
      <w:r w:rsidRPr="00A41FED">
        <w:rPr>
          <w:rFonts w:ascii="Times New Roman" w:hAnsi="Times New Roman" w:cs="Times New Roman"/>
          <w:sz w:val="24"/>
          <w:szCs w:val="24"/>
        </w:rPr>
        <w:t>N</w:t>
      </w:r>
      <w:r w:rsidRPr="0052272F">
        <w:rPr>
          <w:rFonts w:ascii="Times New Roman" w:hAnsi="Times New Roman" w:cs="Times New Roman"/>
          <w:sz w:val="24"/>
          <w:szCs w:val="24"/>
        </w:rPr>
        <w:t xml:space="preserve"> 237-ФЗ </w:t>
      </w:r>
      <w:r w:rsidRPr="003D24E5">
        <w:rPr>
          <w:rFonts w:ascii="Times New Roman" w:hAnsi="Times New Roman" w:cs="Times New Roman"/>
          <w:sz w:val="24"/>
          <w:szCs w:val="24"/>
        </w:rPr>
        <w:t>"</w:t>
      </w:r>
      <w:r w:rsidRPr="0052272F">
        <w:rPr>
          <w:rFonts w:ascii="Times New Roman" w:hAnsi="Times New Roman" w:cs="Times New Roman"/>
          <w:sz w:val="24"/>
          <w:szCs w:val="24"/>
        </w:rPr>
        <w:t>О государственной кадастровой оценке</w:t>
      </w:r>
      <w:r w:rsidRPr="003D24E5">
        <w:rPr>
          <w:rFonts w:ascii="Times New Roman" w:hAnsi="Times New Roman" w:cs="Times New Roman"/>
          <w:sz w:val="24"/>
          <w:szCs w:val="24"/>
        </w:rPr>
        <w:t>"</w:t>
      </w:r>
      <w:r w:rsidRPr="0052272F">
        <w:rPr>
          <w:rFonts w:ascii="Times New Roman" w:hAnsi="Times New Roman" w:cs="Times New Roman"/>
          <w:sz w:val="24"/>
          <w:szCs w:val="24"/>
        </w:rPr>
        <w:t xml:space="preserve">, а именно (нужное пометить </w:t>
      </w:r>
      <w:r w:rsidRPr="008B1FB4">
        <w:rPr>
          <w:rFonts w:ascii="Times New Roman" w:hAnsi="Times New Roman" w:cs="Times New Roman"/>
          <w:b/>
          <w:sz w:val="24"/>
          <w:szCs w:val="24"/>
        </w:rPr>
        <w:t>"</w:t>
      </w:r>
      <w:r w:rsidRPr="008B1FB4">
        <w:rPr>
          <w:rFonts w:ascii="Times New Roman" w:hAnsi="Times New Roman" w:cs="Times New Roman"/>
          <w:b/>
          <w:sz w:val="24"/>
          <w:szCs w:val="24"/>
          <w:lang w:val="en-US"/>
        </w:rPr>
        <w:t>V</w:t>
      </w:r>
      <w:r w:rsidRPr="008B1FB4">
        <w:rPr>
          <w:rFonts w:ascii="Times New Roman" w:hAnsi="Times New Roman" w:cs="Times New Roman"/>
          <w:b/>
          <w:sz w:val="24"/>
          <w:szCs w:val="24"/>
        </w:rPr>
        <w:t>"</w:t>
      </w:r>
      <w:r w:rsidRPr="0052272F">
        <w:rPr>
          <w:rFonts w:ascii="Times New Roman" w:hAnsi="Times New Roman" w:cs="Times New Roman"/>
          <w:sz w:val="24"/>
          <w:szCs w:val="24"/>
        </w:rPr>
        <w:t>):</w:t>
      </w:r>
    </w:p>
    <w:p w:rsidR="0052272F" w:rsidRPr="0052272F" w:rsidRDefault="0052272F" w:rsidP="0052272F">
      <w:pPr>
        <w:spacing w:after="0" w:line="240" w:lineRule="auto"/>
        <w:ind w:firstLine="555"/>
        <w:jc w:val="both"/>
        <w:textAlignment w:val="baseline"/>
        <w:rPr>
          <w:rFonts w:ascii="Times New Roman" w:hAnsi="Times New Roman" w:cs="Times New Roman"/>
          <w:sz w:val="24"/>
          <w:szCs w:val="24"/>
        </w:rPr>
      </w:pPr>
    </w:p>
    <w:tbl>
      <w:tblPr>
        <w:tblStyle w:val="a4"/>
        <w:tblW w:w="0" w:type="auto"/>
        <w:tblLook w:val="04A0" w:firstRow="1" w:lastRow="0" w:firstColumn="1" w:lastColumn="0" w:noHBand="0" w:noVBand="1"/>
      </w:tblPr>
      <w:tblGrid>
        <w:gridCol w:w="8359"/>
        <w:gridCol w:w="986"/>
      </w:tblGrid>
      <w:tr w:rsidR="0052272F" w:rsidRPr="0052272F" w:rsidTr="00102067">
        <w:tc>
          <w:tcPr>
            <w:tcW w:w="8359" w:type="dxa"/>
          </w:tcPr>
          <w:p w:rsidR="0052272F" w:rsidRPr="0052272F" w:rsidRDefault="0052272F" w:rsidP="0052272F">
            <w:pPr>
              <w:jc w:val="both"/>
              <w:textAlignment w:val="baseline"/>
              <w:rPr>
                <w:sz w:val="24"/>
                <w:szCs w:val="24"/>
              </w:rPr>
            </w:pPr>
            <w:r w:rsidRPr="0052272F">
              <w:rPr>
                <w:sz w:val="24"/>
                <w:szCs w:val="24"/>
              </w:rPr>
              <w:t>Заявление подано неуполномоченным лицом</w:t>
            </w:r>
          </w:p>
        </w:tc>
        <w:tc>
          <w:tcPr>
            <w:tcW w:w="986" w:type="dxa"/>
          </w:tcPr>
          <w:p w:rsidR="0052272F" w:rsidRPr="0052272F" w:rsidRDefault="0052272F" w:rsidP="0052272F">
            <w:pPr>
              <w:jc w:val="both"/>
              <w:textAlignment w:val="baseline"/>
              <w:rPr>
                <w:sz w:val="24"/>
                <w:szCs w:val="24"/>
              </w:rPr>
            </w:pPr>
          </w:p>
        </w:tc>
      </w:tr>
      <w:tr w:rsidR="0052272F" w:rsidRPr="0052272F" w:rsidTr="00102067">
        <w:tc>
          <w:tcPr>
            <w:tcW w:w="8359" w:type="dxa"/>
          </w:tcPr>
          <w:p w:rsidR="0052272F" w:rsidRPr="0052272F" w:rsidRDefault="0052272F" w:rsidP="0052272F">
            <w:pPr>
              <w:jc w:val="both"/>
              <w:textAlignment w:val="baseline"/>
              <w:rPr>
                <w:sz w:val="24"/>
                <w:szCs w:val="24"/>
              </w:rPr>
            </w:pPr>
            <w:r w:rsidRPr="0052272F">
              <w:rPr>
                <w:sz w:val="24"/>
                <w:szCs w:val="24"/>
              </w:rPr>
              <w:t xml:space="preserve">Заявление подано </w:t>
            </w:r>
            <w:proofErr w:type="gramStart"/>
            <w:r w:rsidRPr="0052272F">
              <w:rPr>
                <w:sz w:val="24"/>
                <w:szCs w:val="24"/>
              </w:rPr>
              <w:t>без приложения</w:t>
            </w:r>
            <w:proofErr w:type="gramEnd"/>
            <w:r w:rsidRPr="0052272F">
              <w:rPr>
                <w:sz w:val="24"/>
                <w:szCs w:val="24"/>
              </w:rPr>
              <w:t xml:space="preserve"> соответствующего требованиям статьи 22.1 Федерального закона от 03.07.2016 </w:t>
            </w:r>
            <w:r w:rsidR="0067695E" w:rsidRPr="00A41FED">
              <w:rPr>
                <w:sz w:val="24"/>
                <w:szCs w:val="24"/>
              </w:rPr>
              <w:t>N</w:t>
            </w:r>
            <w:r w:rsidRPr="0052272F">
              <w:rPr>
                <w:sz w:val="24"/>
                <w:szCs w:val="24"/>
              </w:rPr>
              <w:t xml:space="preserve"> 237-ФЗ </w:t>
            </w:r>
            <w:r w:rsidRPr="003D24E5">
              <w:rPr>
                <w:sz w:val="24"/>
                <w:szCs w:val="24"/>
              </w:rPr>
              <w:t>"</w:t>
            </w:r>
            <w:r w:rsidRPr="0052272F">
              <w:rPr>
                <w:sz w:val="24"/>
                <w:szCs w:val="24"/>
              </w:rPr>
              <w:t>О государственной кадастровой оценке</w:t>
            </w:r>
            <w:r w:rsidRPr="003D24E5">
              <w:rPr>
                <w:sz w:val="24"/>
                <w:szCs w:val="24"/>
              </w:rPr>
              <w:t>"</w:t>
            </w:r>
            <w:r w:rsidRPr="0052272F">
              <w:rPr>
                <w:sz w:val="24"/>
                <w:szCs w:val="24"/>
              </w:rPr>
              <w:t xml:space="preserve"> отчета об оценке рыночной стоимости объекта недвижимости</w:t>
            </w:r>
          </w:p>
        </w:tc>
        <w:tc>
          <w:tcPr>
            <w:tcW w:w="986" w:type="dxa"/>
          </w:tcPr>
          <w:p w:rsidR="0052272F" w:rsidRPr="0052272F" w:rsidRDefault="0052272F" w:rsidP="0052272F">
            <w:pPr>
              <w:jc w:val="both"/>
              <w:textAlignment w:val="baseline"/>
              <w:rPr>
                <w:sz w:val="24"/>
                <w:szCs w:val="24"/>
              </w:rPr>
            </w:pPr>
          </w:p>
        </w:tc>
      </w:tr>
      <w:tr w:rsidR="0052272F" w:rsidRPr="0052272F" w:rsidTr="00102067">
        <w:tc>
          <w:tcPr>
            <w:tcW w:w="8359" w:type="dxa"/>
          </w:tcPr>
          <w:p w:rsidR="0052272F" w:rsidRPr="0052272F" w:rsidRDefault="0052272F" w:rsidP="0052272F">
            <w:pPr>
              <w:autoSpaceDE w:val="0"/>
              <w:autoSpaceDN w:val="0"/>
              <w:adjustRightInd w:val="0"/>
              <w:jc w:val="both"/>
              <w:rPr>
                <w:sz w:val="24"/>
                <w:szCs w:val="24"/>
              </w:rPr>
            </w:pPr>
            <w:r w:rsidRPr="0052272F">
              <w:rPr>
                <w:sz w:val="24"/>
                <w:szCs w:val="24"/>
              </w:rPr>
              <w:t xml:space="preserve">Заявление подано по истечении шести месяцев с даты, по состоянию на которую проведена рыночная оценка объекта недвижимости и которая указана в приложенном к такому заявлению отчете об оценке рыночной стоимости объекта недвижимости </w:t>
            </w:r>
          </w:p>
        </w:tc>
        <w:tc>
          <w:tcPr>
            <w:tcW w:w="986" w:type="dxa"/>
          </w:tcPr>
          <w:p w:rsidR="0052272F" w:rsidRPr="0052272F" w:rsidRDefault="0052272F" w:rsidP="0052272F">
            <w:pPr>
              <w:jc w:val="both"/>
              <w:textAlignment w:val="baseline"/>
              <w:rPr>
                <w:sz w:val="24"/>
                <w:szCs w:val="24"/>
              </w:rPr>
            </w:pPr>
          </w:p>
        </w:tc>
      </w:tr>
      <w:tr w:rsidR="0052272F" w:rsidRPr="0052272F" w:rsidTr="00102067">
        <w:tc>
          <w:tcPr>
            <w:tcW w:w="8359" w:type="dxa"/>
          </w:tcPr>
          <w:p w:rsidR="0052272F" w:rsidRPr="0052272F" w:rsidRDefault="0052272F" w:rsidP="0052272F">
            <w:pPr>
              <w:jc w:val="both"/>
              <w:textAlignment w:val="baseline"/>
              <w:rPr>
                <w:sz w:val="24"/>
                <w:szCs w:val="24"/>
              </w:rPr>
            </w:pPr>
            <w:r w:rsidRPr="0052272F">
              <w:rPr>
                <w:sz w:val="24"/>
                <w:szCs w:val="24"/>
              </w:rPr>
              <w:t xml:space="preserve">К заявлению приложен отчет об оценке рыночной стоимости объекта недвижимости, составленный лицом, являющимся на дату составления отчета </w:t>
            </w:r>
            <w:r w:rsidRPr="0052272F">
              <w:rPr>
                <w:sz w:val="24"/>
                <w:szCs w:val="24"/>
              </w:rPr>
              <w:lastRenderedPageBreak/>
              <w:t>или на день поступления заявления об установлении рыночной стоимости работником бюджетного учреждения, в которое такое заявление подан</w:t>
            </w:r>
          </w:p>
        </w:tc>
        <w:tc>
          <w:tcPr>
            <w:tcW w:w="986" w:type="dxa"/>
          </w:tcPr>
          <w:p w:rsidR="0052272F" w:rsidRPr="0052272F" w:rsidRDefault="0052272F" w:rsidP="0052272F">
            <w:pPr>
              <w:jc w:val="both"/>
              <w:textAlignment w:val="baseline"/>
              <w:rPr>
                <w:sz w:val="24"/>
                <w:szCs w:val="24"/>
              </w:rPr>
            </w:pPr>
          </w:p>
        </w:tc>
      </w:tr>
      <w:tr w:rsidR="0052272F" w:rsidRPr="0052272F" w:rsidTr="00102067">
        <w:tc>
          <w:tcPr>
            <w:tcW w:w="8359" w:type="dxa"/>
          </w:tcPr>
          <w:p w:rsidR="0052272F" w:rsidRPr="0052272F" w:rsidRDefault="0052272F" w:rsidP="0052272F">
            <w:pPr>
              <w:jc w:val="both"/>
              <w:textAlignment w:val="baseline"/>
              <w:rPr>
                <w:sz w:val="24"/>
                <w:szCs w:val="24"/>
              </w:rPr>
            </w:pPr>
            <w:r w:rsidRPr="0052272F">
              <w:rPr>
                <w:sz w:val="24"/>
                <w:szCs w:val="24"/>
              </w:rPr>
              <w:lastRenderedPageBreak/>
              <w:t>Заявление не подписано</w:t>
            </w:r>
          </w:p>
        </w:tc>
        <w:tc>
          <w:tcPr>
            <w:tcW w:w="986" w:type="dxa"/>
          </w:tcPr>
          <w:p w:rsidR="0052272F" w:rsidRPr="0052272F" w:rsidRDefault="0052272F" w:rsidP="0052272F">
            <w:pPr>
              <w:jc w:val="both"/>
              <w:textAlignment w:val="baseline"/>
              <w:rPr>
                <w:sz w:val="24"/>
                <w:szCs w:val="24"/>
              </w:rPr>
            </w:pPr>
          </w:p>
        </w:tc>
      </w:tr>
    </w:tbl>
    <w:p w:rsidR="0052272F" w:rsidRPr="0052272F" w:rsidRDefault="0052272F" w:rsidP="0052272F">
      <w:pPr>
        <w:pStyle w:val="ConsPlusNonformat"/>
        <w:jc w:val="both"/>
        <w:rPr>
          <w:rFonts w:ascii="Times New Roman" w:hAnsi="Times New Roman" w:cs="Times New Roman"/>
          <w:sz w:val="24"/>
          <w:szCs w:val="24"/>
        </w:rPr>
      </w:pPr>
    </w:p>
    <w:p w:rsidR="0052272F" w:rsidRPr="0052272F" w:rsidRDefault="0052272F" w:rsidP="0052272F">
      <w:pPr>
        <w:pStyle w:val="ConsPlusNonformat"/>
        <w:jc w:val="both"/>
        <w:rPr>
          <w:rFonts w:ascii="Times New Roman" w:hAnsi="Times New Roman" w:cs="Times New Roman"/>
          <w:sz w:val="24"/>
          <w:szCs w:val="24"/>
        </w:rPr>
      </w:pPr>
    </w:p>
    <w:p w:rsidR="0052272F" w:rsidRPr="0052272F" w:rsidRDefault="0052272F" w:rsidP="0052272F">
      <w:pPr>
        <w:pStyle w:val="ConsPlusNonformat"/>
        <w:jc w:val="both"/>
        <w:rPr>
          <w:rFonts w:ascii="Times New Roman" w:hAnsi="Times New Roman" w:cs="Times New Roman"/>
          <w:sz w:val="24"/>
          <w:szCs w:val="24"/>
        </w:rPr>
      </w:pPr>
      <w:r w:rsidRPr="0052272F">
        <w:rPr>
          <w:rFonts w:ascii="Times New Roman" w:hAnsi="Times New Roman" w:cs="Times New Roman"/>
          <w:sz w:val="24"/>
          <w:szCs w:val="24"/>
        </w:rPr>
        <w:t>___________________________________ ___________ ___________________________</w:t>
      </w:r>
    </w:p>
    <w:p w:rsidR="0052272F" w:rsidRPr="0052272F" w:rsidRDefault="0052272F" w:rsidP="0052272F">
      <w:pPr>
        <w:pStyle w:val="ConsPlusNonformat"/>
        <w:jc w:val="both"/>
        <w:rPr>
          <w:rFonts w:ascii="Times New Roman" w:hAnsi="Times New Roman" w:cs="Times New Roman"/>
        </w:rPr>
      </w:pPr>
      <w:r w:rsidRPr="0052272F">
        <w:rPr>
          <w:rFonts w:ascii="Times New Roman" w:hAnsi="Times New Roman" w:cs="Times New Roman"/>
        </w:rPr>
        <w:t xml:space="preserve">  (полное наименование </w:t>
      </w:r>
      <w:proofErr w:type="gramStart"/>
      <w:r w:rsidRPr="0052272F">
        <w:rPr>
          <w:rFonts w:ascii="Times New Roman" w:hAnsi="Times New Roman" w:cs="Times New Roman"/>
        </w:rPr>
        <w:t xml:space="preserve">должности)   </w:t>
      </w:r>
      <w:proofErr w:type="gramEnd"/>
      <w:r w:rsidRPr="0052272F">
        <w:rPr>
          <w:rFonts w:ascii="Times New Roman" w:hAnsi="Times New Roman" w:cs="Times New Roman"/>
        </w:rPr>
        <w:t xml:space="preserve"> </w:t>
      </w:r>
      <w:r w:rsidRPr="0052272F">
        <w:rPr>
          <w:rFonts w:ascii="Times New Roman" w:hAnsi="Times New Roman" w:cs="Times New Roman"/>
        </w:rPr>
        <w:tab/>
      </w:r>
      <w:r>
        <w:rPr>
          <w:rFonts w:ascii="Times New Roman" w:hAnsi="Times New Roman" w:cs="Times New Roman"/>
        </w:rPr>
        <w:tab/>
      </w:r>
      <w:r w:rsidRPr="0052272F">
        <w:rPr>
          <w:rFonts w:ascii="Times New Roman" w:hAnsi="Times New Roman" w:cs="Times New Roman"/>
        </w:rPr>
        <w:t xml:space="preserve">(подпись)     </w:t>
      </w:r>
      <w:r w:rsidRPr="0052272F">
        <w:rPr>
          <w:rFonts w:ascii="Times New Roman" w:hAnsi="Times New Roman" w:cs="Times New Roman"/>
        </w:rPr>
        <w:tab/>
      </w:r>
      <w:r w:rsidRPr="0052272F">
        <w:rPr>
          <w:rFonts w:ascii="Times New Roman" w:hAnsi="Times New Roman" w:cs="Times New Roman"/>
        </w:rPr>
        <w:tab/>
        <w:t xml:space="preserve"> (инициалы, фамилия)</w:t>
      </w:r>
    </w:p>
    <w:p w:rsidR="008B1FB4" w:rsidRPr="008B1FB4" w:rsidRDefault="0052272F" w:rsidP="008B1FB4">
      <w:pPr>
        <w:spacing w:after="0" w:line="240" w:lineRule="auto"/>
        <w:ind w:left="4956" w:firstLine="708"/>
        <w:jc w:val="right"/>
        <w:rPr>
          <w:rFonts w:ascii="Times New Roman" w:hAnsi="Times New Roman" w:cs="Times New Roman"/>
          <w:bCs/>
          <w:sz w:val="24"/>
          <w:szCs w:val="24"/>
        </w:rPr>
      </w:pPr>
      <w:r w:rsidRPr="0052272F">
        <w:rPr>
          <w:rFonts w:ascii="Times New Roman" w:hAnsi="Times New Roman" w:cs="Times New Roman"/>
          <w:bCs/>
          <w:sz w:val="24"/>
          <w:szCs w:val="24"/>
        </w:rPr>
        <w:br w:type="page"/>
      </w:r>
      <w:r w:rsidR="008B1FB4" w:rsidRPr="008B1FB4">
        <w:rPr>
          <w:rFonts w:ascii="Times New Roman" w:hAnsi="Times New Roman" w:cs="Times New Roman"/>
          <w:bCs/>
          <w:sz w:val="24"/>
          <w:szCs w:val="24"/>
        </w:rPr>
        <w:lastRenderedPageBreak/>
        <w:t xml:space="preserve">Приложение </w:t>
      </w:r>
      <w:r w:rsidR="008B1FB4" w:rsidRPr="00A41FED">
        <w:rPr>
          <w:rFonts w:ascii="Times New Roman" w:hAnsi="Times New Roman" w:cs="Times New Roman"/>
          <w:sz w:val="24"/>
          <w:szCs w:val="24"/>
        </w:rPr>
        <w:t>N</w:t>
      </w:r>
      <w:r w:rsidR="008B1FB4" w:rsidRPr="008B1FB4">
        <w:rPr>
          <w:rFonts w:ascii="Times New Roman" w:hAnsi="Times New Roman" w:cs="Times New Roman"/>
          <w:bCs/>
          <w:sz w:val="24"/>
          <w:szCs w:val="24"/>
        </w:rPr>
        <w:t xml:space="preserve"> 5</w:t>
      </w:r>
    </w:p>
    <w:p w:rsidR="008B1FB4" w:rsidRPr="008B1FB4" w:rsidRDefault="008B1FB4" w:rsidP="008B1FB4">
      <w:pPr>
        <w:spacing w:after="0" w:line="240" w:lineRule="auto"/>
        <w:ind w:left="3969"/>
        <w:jc w:val="right"/>
        <w:textAlignment w:val="baseline"/>
        <w:rPr>
          <w:rFonts w:ascii="Times New Roman" w:hAnsi="Times New Roman" w:cs="Times New Roman"/>
          <w:bCs/>
          <w:sz w:val="24"/>
          <w:szCs w:val="24"/>
        </w:rPr>
      </w:pPr>
      <w:r w:rsidRPr="008B1FB4">
        <w:rPr>
          <w:rFonts w:ascii="Times New Roman" w:hAnsi="Times New Roman" w:cs="Times New Roman"/>
          <w:bCs/>
          <w:sz w:val="24"/>
          <w:szCs w:val="24"/>
        </w:rPr>
        <w:t xml:space="preserve">к стандарту (порядку) предоставления государственным бюджетным учреждением Сахалинской области </w:t>
      </w:r>
      <w:r w:rsidR="007F644D" w:rsidRPr="003D24E5">
        <w:rPr>
          <w:rFonts w:ascii="Times New Roman" w:hAnsi="Times New Roman" w:cs="Times New Roman"/>
          <w:sz w:val="24"/>
          <w:szCs w:val="24"/>
        </w:rPr>
        <w:t>"</w:t>
      </w:r>
      <w:r w:rsidRPr="008B1FB4">
        <w:rPr>
          <w:rFonts w:ascii="Times New Roman" w:hAnsi="Times New Roman" w:cs="Times New Roman"/>
          <w:bCs/>
          <w:sz w:val="24"/>
          <w:szCs w:val="24"/>
        </w:rPr>
        <w:t>Сахалинский центр государственной кадастровой оценки</w:t>
      </w:r>
      <w:r w:rsidR="007F644D" w:rsidRPr="003D24E5">
        <w:rPr>
          <w:rFonts w:ascii="Times New Roman" w:hAnsi="Times New Roman" w:cs="Times New Roman"/>
          <w:sz w:val="24"/>
          <w:szCs w:val="24"/>
        </w:rPr>
        <w:t>"</w:t>
      </w:r>
      <w:r w:rsidRPr="008B1FB4">
        <w:rPr>
          <w:rFonts w:ascii="Times New Roman" w:hAnsi="Times New Roman" w:cs="Times New Roman"/>
          <w:bCs/>
          <w:sz w:val="24"/>
          <w:szCs w:val="24"/>
        </w:rPr>
        <w:t xml:space="preserve"> услуги на территории Сахалинской области </w:t>
      </w:r>
      <w:r w:rsidR="007F644D" w:rsidRPr="003D24E5">
        <w:rPr>
          <w:rFonts w:ascii="Times New Roman" w:hAnsi="Times New Roman" w:cs="Times New Roman"/>
          <w:sz w:val="24"/>
          <w:szCs w:val="24"/>
        </w:rPr>
        <w:t>"</w:t>
      </w:r>
      <w:r w:rsidRPr="008B1FB4">
        <w:rPr>
          <w:rFonts w:ascii="Times New Roman" w:hAnsi="Times New Roman" w:cs="Times New Roman"/>
          <w:bCs/>
          <w:sz w:val="24"/>
          <w:szCs w:val="24"/>
        </w:rPr>
        <w:t>Рассмотрение заявлений об установлении кадастровой стоимости объекта недвижимости в размере рыночной стоимости</w:t>
      </w:r>
      <w:r w:rsidR="007F644D" w:rsidRPr="003D24E5">
        <w:rPr>
          <w:rFonts w:ascii="Times New Roman" w:hAnsi="Times New Roman" w:cs="Times New Roman"/>
          <w:sz w:val="24"/>
          <w:szCs w:val="24"/>
        </w:rPr>
        <w:t>"</w:t>
      </w:r>
      <w:r w:rsidRPr="008B1FB4">
        <w:rPr>
          <w:rFonts w:ascii="Times New Roman" w:hAnsi="Times New Roman" w:cs="Times New Roman"/>
          <w:sz w:val="24"/>
          <w:szCs w:val="24"/>
        </w:rPr>
        <w:t xml:space="preserve"> </w:t>
      </w:r>
    </w:p>
    <w:p w:rsidR="008B1FB4" w:rsidRDefault="008B1FB4" w:rsidP="008B1FB4">
      <w:pPr>
        <w:spacing w:after="0" w:line="240" w:lineRule="auto"/>
        <w:ind w:left="1701" w:right="1701"/>
        <w:rPr>
          <w:rFonts w:ascii="Times New Roman" w:hAnsi="Times New Roman" w:cs="Times New Roman"/>
          <w:sz w:val="24"/>
          <w:szCs w:val="24"/>
        </w:rPr>
      </w:pPr>
    </w:p>
    <w:p w:rsidR="008B1FB4" w:rsidRPr="008B1FB4" w:rsidRDefault="008B1FB4" w:rsidP="008B1FB4">
      <w:pPr>
        <w:spacing w:after="0" w:line="240" w:lineRule="auto"/>
        <w:ind w:left="1701" w:right="1701"/>
        <w:rPr>
          <w:rFonts w:ascii="Times New Roman" w:hAnsi="Times New Roman" w:cs="Times New Roman"/>
          <w:sz w:val="24"/>
          <w:szCs w:val="24"/>
        </w:rPr>
      </w:pPr>
    </w:p>
    <w:p w:rsidR="008B1FB4" w:rsidRPr="008B1FB4" w:rsidRDefault="008B1FB4" w:rsidP="008B1FB4">
      <w:pPr>
        <w:spacing w:after="0" w:line="240" w:lineRule="auto"/>
        <w:jc w:val="center"/>
        <w:textAlignment w:val="baseline"/>
        <w:rPr>
          <w:rFonts w:ascii="Times New Roman" w:hAnsi="Times New Roman" w:cs="Times New Roman"/>
          <w:b/>
          <w:bCs/>
          <w:sz w:val="24"/>
          <w:szCs w:val="24"/>
        </w:rPr>
      </w:pPr>
      <w:r w:rsidRPr="008B1FB4">
        <w:rPr>
          <w:rFonts w:ascii="Times New Roman" w:hAnsi="Times New Roman" w:cs="Times New Roman"/>
          <w:b/>
          <w:bCs/>
          <w:sz w:val="24"/>
          <w:szCs w:val="24"/>
        </w:rPr>
        <w:t xml:space="preserve">Форма </w:t>
      </w:r>
    </w:p>
    <w:p w:rsidR="008B1FB4" w:rsidRPr="008B1FB4" w:rsidRDefault="008B1FB4" w:rsidP="008B1FB4">
      <w:pPr>
        <w:pStyle w:val="ConsPlusNonformat"/>
        <w:jc w:val="center"/>
        <w:rPr>
          <w:rFonts w:ascii="Times New Roman" w:hAnsi="Times New Roman" w:cs="Times New Roman"/>
          <w:b/>
          <w:bCs/>
          <w:sz w:val="24"/>
          <w:szCs w:val="24"/>
        </w:rPr>
      </w:pPr>
      <w:r w:rsidRPr="008B1FB4">
        <w:rPr>
          <w:rFonts w:ascii="Times New Roman" w:hAnsi="Times New Roman" w:cs="Times New Roman"/>
          <w:b/>
          <w:bCs/>
          <w:sz w:val="24"/>
          <w:szCs w:val="24"/>
        </w:rPr>
        <w:t xml:space="preserve">решения об установлении кадастровой стоимости объекта недвижимости в размере его рыночной стоимости </w:t>
      </w:r>
    </w:p>
    <w:p w:rsidR="008B1FB4" w:rsidRPr="008B1FB4" w:rsidRDefault="008B1FB4" w:rsidP="008B1FB4">
      <w:pPr>
        <w:pStyle w:val="ConsPlusNonformat"/>
        <w:jc w:val="center"/>
        <w:rPr>
          <w:rFonts w:ascii="Times New Roman" w:hAnsi="Times New Roman" w:cs="Times New Roman"/>
          <w:b/>
          <w:bCs/>
          <w:sz w:val="24"/>
          <w:szCs w:val="24"/>
        </w:rPr>
      </w:pPr>
    </w:p>
    <w:p w:rsidR="008B1FB4" w:rsidRPr="008B1FB4" w:rsidRDefault="008B1FB4" w:rsidP="008B1FB4">
      <w:pPr>
        <w:pStyle w:val="ConsPlusNonformat"/>
        <w:jc w:val="center"/>
        <w:rPr>
          <w:rFonts w:ascii="Times New Roman" w:hAnsi="Times New Roman" w:cs="Times New Roman"/>
          <w:b/>
          <w:bCs/>
          <w:sz w:val="24"/>
          <w:szCs w:val="24"/>
        </w:rPr>
      </w:pPr>
    </w:p>
    <w:p w:rsidR="008B1FB4" w:rsidRPr="008B1FB4" w:rsidRDefault="008B1FB4" w:rsidP="008B1FB4">
      <w:pPr>
        <w:spacing w:after="0" w:line="240" w:lineRule="auto"/>
        <w:ind w:left="4956" w:firstLine="6"/>
        <w:jc w:val="both"/>
        <w:rPr>
          <w:rFonts w:ascii="Times New Roman" w:hAnsi="Times New Roman" w:cs="Times New Roman"/>
          <w:sz w:val="24"/>
          <w:szCs w:val="24"/>
        </w:rPr>
      </w:pPr>
      <w:r w:rsidRPr="008B1FB4">
        <w:rPr>
          <w:rFonts w:ascii="Times New Roman" w:hAnsi="Times New Roman" w:cs="Times New Roman"/>
          <w:sz w:val="24"/>
          <w:szCs w:val="24"/>
        </w:rPr>
        <w:t>Заявителю (</w:t>
      </w:r>
      <w:r w:rsidRPr="008B1FB4">
        <w:rPr>
          <w:rFonts w:ascii="Times New Roman" w:hAnsi="Times New Roman" w:cs="Times New Roman"/>
          <w:bCs/>
          <w:sz w:val="24"/>
          <w:szCs w:val="24"/>
        </w:rPr>
        <w:t>Фамилия, имя, отчество (последнее - при наличии) заявителя - физического лица; наименование заявителя - юридического лица и его организационно-правовая форма, соответствующие информации, содержащейся в Едином государственном реестре юридических лиц, наименование органа государственной власти, органа местного самоуправления) / Фамилия, имя, отчество (последнее - при наличии) представителя заявителя)</w:t>
      </w:r>
    </w:p>
    <w:p w:rsidR="008B1FB4" w:rsidRPr="008B1FB4" w:rsidRDefault="008B1FB4" w:rsidP="008B1FB4">
      <w:pPr>
        <w:spacing w:after="0" w:line="240" w:lineRule="auto"/>
        <w:ind w:left="4956" w:firstLine="6"/>
        <w:jc w:val="both"/>
        <w:rPr>
          <w:rFonts w:ascii="Times New Roman" w:hAnsi="Times New Roman" w:cs="Times New Roman"/>
          <w:sz w:val="24"/>
          <w:szCs w:val="24"/>
        </w:rPr>
      </w:pPr>
    </w:p>
    <w:p w:rsidR="008B1FB4" w:rsidRPr="008B1FB4" w:rsidRDefault="008B1FB4" w:rsidP="008B1FB4">
      <w:pPr>
        <w:pStyle w:val="ConsPlusNonformat"/>
        <w:jc w:val="center"/>
        <w:rPr>
          <w:rFonts w:ascii="Times New Roman" w:hAnsi="Times New Roman" w:cs="Times New Roman"/>
          <w:b/>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8B1FB4" w:rsidRPr="008B1FB4" w:rsidTr="00102067">
        <w:tc>
          <w:tcPr>
            <w:tcW w:w="9071" w:type="dxa"/>
            <w:vAlign w:val="bottom"/>
          </w:tcPr>
          <w:p w:rsidR="008B1FB4" w:rsidRPr="008B1FB4" w:rsidRDefault="008B1FB4" w:rsidP="008B1FB4">
            <w:pPr>
              <w:autoSpaceDE w:val="0"/>
              <w:autoSpaceDN w:val="0"/>
              <w:adjustRightInd w:val="0"/>
              <w:spacing w:after="0" w:line="240" w:lineRule="auto"/>
              <w:jc w:val="center"/>
              <w:rPr>
                <w:rFonts w:ascii="Times New Roman" w:hAnsi="Times New Roman" w:cs="Times New Roman"/>
                <w:b/>
                <w:bCs/>
                <w:sz w:val="24"/>
                <w:szCs w:val="24"/>
              </w:rPr>
            </w:pPr>
            <w:r w:rsidRPr="008B1FB4">
              <w:rPr>
                <w:rFonts w:ascii="Times New Roman" w:hAnsi="Times New Roman" w:cs="Times New Roman"/>
                <w:b/>
                <w:bCs/>
                <w:sz w:val="24"/>
                <w:szCs w:val="24"/>
              </w:rPr>
              <w:t>Решение</w:t>
            </w:r>
          </w:p>
          <w:p w:rsidR="008B1FB4" w:rsidRPr="008B1FB4" w:rsidRDefault="008B1FB4" w:rsidP="008B1FB4">
            <w:pPr>
              <w:autoSpaceDE w:val="0"/>
              <w:autoSpaceDN w:val="0"/>
              <w:adjustRightInd w:val="0"/>
              <w:spacing w:after="0" w:line="240" w:lineRule="auto"/>
              <w:jc w:val="center"/>
              <w:rPr>
                <w:rFonts w:ascii="Times New Roman" w:hAnsi="Times New Roman" w:cs="Times New Roman"/>
                <w:b/>
                <w:bCs/>
                <w:sz w:val="24"/>
                <w:szCs w:val="24"/>
              </w:rPr>
            </w:pPr>
            <w:r w:rsidRPr="008B1FB4">
              <w:rPr>
                <w:rFonts w:ascii="Times New Roman" w:hAnsi="Times New Roman" w:cs="Times New Roman"/>
                <w:b/>
                <w:bCs/>
                <w:sz w:val="24"/>
                <w:szCs w:val="24"/>
              </w:rPr>
              <w:t>об установлении кадастровой стоимости объекта недвижимости в размере его рыночной стоимости</w:t>
            </w:r>
          </w:p>
        </w:tc>
      </w:tr>
    </w:tbl>
    <w:p w:rsidR="008B1FB4" w:rsidRPr="008B1FB4" w:rsidRDefault="008B1FB4" w:rsidP="008B1FB4">
      <w:pPr>
        <w:autoSpaceDE w:val="0"/>
        <w:autoSpaceDN w:val="0"/>
        <w:adjustRightInd w:val="0"/>
        <w:spacing w:after="0" w:line="240" w:lineRule="auto"/>
        <w:jc w:val="both"/>
        <w:outlineLvl w:val="0"/>
        <w:rPr>
          <w:rFonts w:ascii="Times New Roman" w:hAnsi="Times New Roman" w:cs="Times New Roman"/>
          <w:b/>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72"/>
        <w:gridCol w:w="2154"/>
        <w:gridCol w:w="3345"/>
      </w:tblGrid>
      <w:tr w:rsidR="008B1FB4" w:rsidRPr="008B1FB4" w:rsidTr="00102067">
        <w:tc>
          <w:tcPr>
            <w:tcW w:w="3572" w:type="dxa"/>
            <w:vAlign w:val="bottom"/>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r w:rsidRPr="00A41FED">
              <w:rPr>
                <w:rFonts w:ascii="Times New Roman" w:hAnsi="Times New Roman" w:cs="Times New Roman"/>
                <w:sz w:val="24"/>
                <w:szCs w:val="24"/>
              </w:rPr>
              <w:t>N</w:t>
            </w:r>
            <w:r w:rsidRPr="008B1FB4">
              <w:rPr>
                <w:rFonts w:ascii="Times New Roman" w:hAnsi="Times New Roman" w:cs="Times New Roman"/>
                <w:bCs/>
                <w:sz w:val="24"/>
                <w:szCs w:val="24"/>
              </w:rPr>
              <w:t xml:space="preserve"> __________________________</w:t>
            </w:r>
          </w:p>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4"/>
                <w:szCs w:val="24"/>
              </w:rPr>
            </w:pPr>
            <w:r w:rsidRPr="008B1FB4">
              <w:rPr>
                <w:rFonts w:ascii="Times New Roman" w:hAnsi="Times New Roman" w:cs="Times New Roman"/>
                <w:bCs/>
                <w:sz w:val="24"/>
                <w:szCs w:val="24"/>
              </w:rPr>
              <w:t>(номер решения)</w:t>
            </w:r>
          </w:p>
        </w:tc>
        <w:tc>
          <w:tcPr>
            <w:tcW w:w="2154" w:type="dxa"/>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c>
          <w:tcPr>
            <w:tcW w:w="3345" w:type="dxa"/>
          </w:tcPr>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4"/>
                <w:szCs w:val="24"/>
              </w:rPr>
            </w:pPr>
            <w:r w:rsidRPr="008B1FB4">
              <w:rPr>
                <w:rFonts w:ascii="Times New Roman" w:hAnsi="Times New Roman" w:cs="Times New Roman"/>
                <w:bCs/>
                <w:sz w:val="24"/>
                <w:szCs w:val="24"/>
              </w:rPr>
              <w:t>__________________________</w:t>
            </w:r>
          </w:p>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4"/>
                <w:szCs w:val="24"/>
              </w:rPr>
            </w:pPr>
            <w:r w:rsidRPr="008B1FB4">
              <w:rPr>
                <w:rFonts w:ascii="Times New Roman" w:hAnsi="Times New Roman" w:cs="Times New Roman"/>
                <w:bCs/>
                <w:sz w:val="24"/>
                <w:szCs w:val="24"/>
              </w:rPr>
              <w:t>(дата принятия решения)</w:t>
            </w:r>
          </w:p>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4"/>
                <w:szCs w:val="24"/>
              </w:rPr>
            </w:pPr>
          </w:p>
        </w:tc>
      </w:tr>
      <w:tr w:rsidR="008B1FB4" w:rsidRPr="008B1FB4" w:rsidTr="00102067">
        <w:tc>
          <w:tcPr>
            <w:tcW w:w="9071" w:type="dxa"/>
            <w:gridSpan w:val="3"/>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r>
      <w:tr w:rsidR="008B1FB4" w:rsidRPr="008B1FB4" w:rsidTr="00102067">
        <w:tc>
          <w:tcPr>
            <w:tcW w:w="9071" w:type="dxa"/>
            <w:gridSpan w:val="3"/>
            <w:vAlign w:val="bottom"/>
          </w:tcPr>
          <w:p w:rsidR="008B1FB4" w:rsidRPr="008B1FB4" w:rsidRDefault="008B1FB4" w:rsidP="008B1FB4">
            <w:pPr>
              <w:autoSpaceDE w:val="0"/>
              <w:autoSpaceDN w:val="0"/>
              <w:adjustRightInd w:val="0"/>
              <w:spacing w:after="0" w:line="240" w:lineRule="auto"/>
              <w:ind w:firstLine="505"/>
              <w:jc w:val="both"/>
              <w:rPr>
                <w:rFonts w:ascii="Times New Roman" w:hAnsi="Times New Roman" w:cs="Times New Roman"/>
                <w:bCs/>
                <w:sz w:val="24"/>
                <w:szCs w:val="24"/>
              </w:rPr>
            </w:pPr>
            <w:r w:rsidRPr="008B1FB4">
              <w:rPr>
                <w:rFonts w:ascii="Times New Roman" w:hAnsi="Times New Roman" w:cs="Times New Roman"/>
                <w:bCs/>
                <w:sz w:val="24"/>
                <w:szCs w:val="24"/>
              </w:rPr>
              <w:t xml:space="preserve">Государственным бюджетным учреждением Сахалинской области </w:t>
            </w:r>
            <w:r w:rsidR="007F644D" w:rsidRPr="003D24E5">
              <w:rPr>
                <w:rFonts w:ascii="Times New Roman" w:hAnsi="Times New Roman" w:cs="Times New Roman"/>
                <w:sz w:val="24"/>
                <w:szCs w:val="24"/>
              </w:rPr>
              <w:t>"</w:t>
            </w:r>
            <w:r w:rsidRPr="008B1FB4">
              <w:rPr>
                <w:rFonts w:ascii="Times New Roman" w:hAnsi="Times New Roman" w:cs="Times New Roman"/>
                <w:bCs/>
                <w:sz w:val="24"/>
                <w:szCs w:val="24"/>
              </w:rPr>
              <w:t>Сахалинский центр государственной кадастровой оценки</w:t>
            </w:r>
            <w:r w:rsidR="007F644D" w:rsidRPr="003D24E5">
              <w:rPr>
                <w:rFonts w:ascii="Times New Roman" w:hAnsi="Times New Roman" w:cs="Times New Roman"/>
                <w:sz w:val="24"/>
                <w:szCs w:val="24"/>
              </w:rPr>
              <w:t>"</w:t>
            </w:r>
            <w:r w:rsidRPr="008B1FB4">
              <w:rPr>
                <w:rFonts w:ascii="Times New Roman" w:hAnsi="Times New Roman" w:cs="Times New Roman"/>
                <w:bCs/>
                <w:sz w:val="24"/>
                <w:szCs w:val="24"/>
              </w:rPr>
              <w:t xml:space="preserve"> по результатам рассмотрения указанного в настоящем решении заявления об установлении кадастровой стоимости объекта недвижимости в размере его рыночной стоимости (далее - заявление) принято решение об установлении кадастровой стоимости объекта недвижимости в размере рыночной стоимости такого объекта недвижимости, содержащейся в соответствующем отчете об оценке рыночной стоимости.</w:t>
            </w:r>
          </w:p>
        </w:tc>
      </w:tr>
    </w:tbl>
    <w:p w:rsidR="008B1FB4" w:rsidRPr="008B1FB4" w:rsidRDefault="008B1FB4" w:rsidP="008B1FB4">
      <w:pPr>
        <w:autoSpaceDE w:val="0"/>
        <w:autoSpaceDN w:val="0"/>
        <w:adjustRightInd w:val="0"/>
        <w:spacing w:after="0" w:line="240" w:lineRule="auto"/>
        <w:jc w:val="both"/>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24"/>
        <w:gridCol w:w="2798"/>
        <w:gridCol w:w="2808"/>
        <w:gridCol w:w="962"/>
        <w:gridCol w:w="1759"/>
      </w:tblGrid>
      <w:tr w:rsidR="008B1FB4" w:rsidRPr="008B1FB4" w:rsidTr="00102067">
        <w:tc>
          <w:tcPr>
            <w:tcW w:w="9031" w:type="dxa"/>
            <w:gridSpan w:val="6"/>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jc w:val="center"/>
              <w:outlineLvl w:val="0"/>
              <w:rPr>
                <w:rFonts w:ascii="Times New Roman" w:hAnsi="Times New Roman" w:cs="Times New Roman"/>
                <w:bCs/>
                <w:sz w:val="24"/>
                <w:szCs w:val="24"/>
              </w:rPr>
            </w:pPr>
            <w:r w:rsidRPr="008B1FB4">
              <w:rPr>
                <w:rFonts w:ascii="Times New Roman" w:hAnsi="Times New Roman" w:cs="Times New Roman"/>
                <w:bCs/>
                <w:sz w:val="24"/>
                <w:szCs w:val="24"/>
              </w:rPr>
              <w:t>I. Общие сведения</w:t>
            </w:r>
          </w:p>
        </w:tc>
      </w:tr>
      <w:tr w:rsidR="008B1FB4" w:rsidRPr="008B1FB4" w:rsidTr="00102067">
        <w:tc>
          <w:tcPr>
            <w:tcW w:w="680" w:type="dxa"/>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4"/>
                <w:szCs w:val="24"/>
              </w:rPr>
            </w:pPr>
            <w:r w:rsidRPr="008B1FB4">
              <w:rPr>
                <w:rFonts w:ascii="Times New Roman" w:hAnsi="Times New Roman" w:cs="Times New Roman"/>
                <w:bCs/>
                <w:sz w:val="24"/>
                <w:szCs w:val="24"/>
              </w:rPr>
              <w:lastRenderedPageBreak/>
              <w:t>1.1</w:t>
            </w:r>
          </w:p>
        </w:tc>
        <w:tc>
          <w:tcPr>
            <w:tcW w:w="5630" w:type="dxa"/>
            <w:gridSpan w:val="3"/>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r w:rsidRPr="008B1FB4">
              <w:rPr>
                <w:rFonts w:ascii="Times New Roman" w:hAnsi="Times New Roman" w:cs="Times New Roman"/>
                <w:bCs/>
                <w:sz w:val="24"/>
                <w:szCs w:val="24"/>
              </w:rPr>
              <w:t>Кадастровый номер объекта недвижимости</w:t>
            </w:r>
          </w:p>
        </w:tc>
        <w:tc>
          <w:tcPr>
            <w:tcW w:w="2721" w:type="dxa"/>
            <w:gridSpan w:val="2"/>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r>
      <w:tr w:rsidR="008B1FB4" w:rsidRPr="008B1FB4" w:rsidTr="00102067">
        <w:tc>
          <w:tcPr>
            <w:tcW w:w="680" w:type="dxa"/>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4"/>
                <w:szCs w:val="24"/>
              </w:rPr>
            </w:pPr>
            <w:r w:rsidRPr="008B1FB4">
              <w:rPr>
                <w:rFonts w:ascii="Times New Roman" w:hAnsi="Times New Roman" w:cs="Times New Roman"/>
                <w:bCs/>
                <w:sz w:val="24"/>
                <w:szCs w:val="24"/>
              </w:rPr>
              <w:t>1.2</w:t>
            </w:r>
          </w:p>
        </w:tc>
        <w:tc>
          <w:tcPr>
            <w:tcW w:w="5630" w:type="dxa"/>
            <w:gridSpan w:val="3"/>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r w:rsidRPr="008B1FB4">
              <w:rPr>
                <w:rFonts w:ascii="Times New Roman" w:hAnsi="Times New Roman" w:cs="Times New Roman"/>
                <w:bCs/>
                <w:sz w:val="24"/>
                <w:szCs w:val="24"/>
              </w:rPr>
              <w:t>Рыночная стоимость объекта недвижимости, указанная в отчете об оценке рыночной стоимости</w:t>
            </w:r>
          </w:p>
        </w:tc>
        <w:tc>
          <w:tcPr>
            <w:tcW w:w="2721" w:type="dxa"/>
            <w:gridSpan w:val="2"/>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r>
      <w:tr w:rsidR="008B1FB4" w:rsidRPr="008B1FB4" w:rsidTr="00102067">
        <w:tc>
          <w:tcPr>
            <w:tcW w:w="680" w:type="dxa"/>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4"/>
                <w:szCs w:val="24"/>
              </w:rPr>
            </w:pPr>
            <w:r w:rsidRPr="008B1FB4">
              <w:rPr>
                <w:rFonts w:ascii="Times New Roman" w:hAnsi="Times New Roman" w:cs="Times New Roman"/>
                <w:bCs/>
                <w:sz w:val="24"/>
                <w:szCs w:val="24"/>
              </w:rPr>
              <w:t>1.3</w:t>
            </w:r>
          </w:p>
        </w:tc>
        <w:tc>
          <w:tcPr>
            <w:tcW w:w="5630" w:type="dxa"/>
            <w:gridSpan w:val="3"/>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r w:rsidRPr="008B1FB4">
              <w:rPr>
                <w:rFonts w:ascii="Times New Roman" w:hAnsi="Times New Roman" w:cs="Times New Roman"/>
                <w:bCs/>
                <w:sz w:val="24"/>
                <w:szCs w:val="24"/>
              </w:rPr>
              <w:t>Дата поступления заявления</w:t>
            </w:r>
          </w:p>
        </w:tc>
        <w:tc>
          <w:tcPr>
            <w:tcW w:w="2721" w:type="dxa"/>
            <w:gridSpan w:val="2"/>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r>
      <w:tr w:rsidR="008B1FB4" w:rsidRPr="008B1FB4" w:rsidTr="00102067">
        <w:tc>
          <w:tcPr>
            <w:tcW w:w="9031" w:type="dxa"/>
            <w:gridSpan w:val="6"/>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jc w:val="center"/>
              <w:outlineLvl w:val="0"/>
              <w:rPr>
                <w:rFonts w:ascii="Times New Roman" w:hAnsi="Times New Roman" w:cs="Times New Roman"/>
                <w:bCs/>
                <w:sz w:val="24"/>
                <w:szCs w:val="24"/>
              </w:rPr>
            </w:pPr>
            <w:r w:rsidRPr="008B1FB4">
              <w:rPr>
                <w:rFonts w:ascii="Times New Roman" w:hAnsi="Times New Roman" w:cs="Times New Roman"/>
                <w:bCs/>
                <w:sz w:val="24"/>
                <w:szCs w:val="24"/>
              </w:rPr>
              <w:t>II. Сведения о заявителе и представителе заявителя</w:t>
            </w:r>
          </w:p>
        </w:tc>
      </w:tr>
      <w:tr w:rsidR="008B1FB4" w:rsidRPr="008B1FB4" w:rsidTr="00102067">
        <w:tc>
          <w:tcPr>
            <w:tcW w:w="680" w:type="dxa"/>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4"/>
                <w:szCs w:val="24"/>
              </w:rPr>
            </w:pPr>
            <w:r w:rsidRPr="008B1FB4">
              <w:rPr>
                <w:rFonts w:ascii="Times New Roman" w:hAnsi="Times New Roman" w:cs="Times New Roman"/>
                <w:bCs/>
                <w:sz w:val="24"/>
                <w:szCs w:val="24"/>
              </w:rPr>
              <w:t>2.1</w:t>
            </w:r>
          </w:p>
        </w:tc>
        <w:tc>
          <w:tcPr>
            <w:tcW w:w="5630" w:type="dxa"/>
            <w:gridSpan w:val="3"/>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r w:rsidRPr="008B1FB4">
              <w:rPr>
                <w:rFonts w:ascii="Times New Roman" w:hAnsi="Times New Roman" w:cs="Times New Roman"/>
                <w:bCs/>
                <w:sz w:val="24"/>
                <w:szCs w:val="24"/>
              </w:rPr>
              <w:t>Фамилия, имя, отчество (последнее - при наличии) заявителя - физического лица; наименование заявителя - юридического лица и его организационно-правовая форма, соответствующие информации, содержащейся в Едином государственном реестре юридических лиц, наименование органа государственной власти, органа местного самоуправления</w:t>
            </w:r>
          </w:p>
        </w:tc>
        <w:tc>
          <w:tcPr>
            <w:tcW w:w="2721" w:type="dxa"/>
            <w:gridSpan w:val="2"/>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r>
      <w:tr w:rsidR="008B1FB4" w:rsidRPr="008B1FB4" w:rsidTr="00102067">
        <w:tc>
          <w:tcPr>
            <w:tcW w:w="680" w:type="dxa"/>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4"/>
                <w:szCs w:val="24"/>
              </w:rPr>
            </w:pPr>
            <w:r w:rsidRPr="008B1FB4">
              <w:rPr>
                <w:rFonts w:ascii="Times New Roman" w:hAnsi="Times New Roman" w:cs="Times New Roman"/>
                <w:bCs/>
                <w:sz w:val="24"/>
                <w:szCs w:val="24"/>
              </w:rPr>
              <w:t>2.2</w:t>
            </w:r>
          </w:p>
        </w:tc>
        <w:tc>
          <w:tcPr>
            <w:tcW w:w="5630" w:type="dxa"/>
            <w:gridSpan w:val="3"/>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r w:rsidRPr="008B1FB4">
              <w:rPr>
                <w:rFonts w:ascii="Times New Roman" w:hAnsi="Times New Roman" w:cs="Times New Roman"/>
                <w:bCs/>
                <w:sz w:val="24"/>
                <w:szCs w:val="24"/>
              </w:rPr>
              <w:t>Фамилия, имя, отчество (последнее - при наличии) представителя заявителя</w:t>
            </w:r>
          </w:p>
        </w:tc>
        <w:tc>
          <w:tcPr>
            <w:tcW w:w="2721" w:type="dxa"/>
            <w:gridSpan w:val="2"/>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r>
      <w:tr w:rsidR="008B1FB4" w:rsidRPr="008B1FB4" w:rsidTr="00102067">
        <w:tc>
          <w:tcPr>
            <w:tcW w:w="9031" w:type="dxa"/>
            <w:gridSpan w:val="6"/>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jc w:val="center"/>
              <w:outlineLvl w:val="0"/>
              <w:rPr>
                <w:rFonts w:ascii="Times New Roman" w:hAnsi="Times New Roman" w:cs="Times New Roman"/>
                <w:bCs/>
                <w:sz w:val="24"/>
                <w:szCs w:val="24"/>
              </w:rPr>
            </w:pPr>
            <w:r w:rsidRPr="008B1FB4">
              <w:rPr>
                <w:rFonts w:ascii="Times New Roman" w:hAnsi="Times New Roman" w:cs="Times New Roman"/>
                <w:bCs/>
                <w:sz w:val="24"/>
                <w:szCs w:val="24"/>
              </w:rPr>
              <w:t>III. Сведения об отчете об оценке рыночной стоимости объекта недвижимости</w:t>
            </w:r>
          </w:p>
        </w:tc>
      </w:tr>
      <w:tr w:rsidR="008B1FB4" w:rsidRPr="008B1FB4" w:rsidTr="00102067">
        <w:tc>
          <w:tcPr>
            <w:tcW w:w="680" w:type="dxa"/>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4"/>
                <w:szCs w:val="24"/>
              </w:rPr>
            </w:pPr>
            <w:r w:rsidRPr="008B1FB4">
              <w:rPr>
                <w:rFonts w:ascii="Times New Roman" w:hAnsi="Times New Roman" w:cs="Times New Roman"/>
                <w:bCs/>
                <w:sz w:val="24"/>
                <w:szCs w:val="24"/>
              </w:rPr>
              <w:t>3.1</w:t>
            </w:r>
          </w:p>
        </w:tc>
        <w:tc>
          <w:tcPr>
            <w:tcW w:w="5630" w:type="dxa"/>
            <w:gridSpan w:val="3"/>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r w:rsidRPr="008B1FB4">
              <w:rPr>
                <w:rFonts w:ascii="Times New Roman" w:hAnsi="Times New Roman" w:cs="Times New Roman"/>
                <w:bCs/>
                <w:sz w:val="24"/>
                <w:szCs w:val="24"/>
              </w:rPr>
              <w:t>Реквизиты отчета об оценке рыночной стоимости объекта недвижимости, приложенного к заявлению</w:t>
            </w:r>
          </w:p>
        </w:tc>
        <w:tc>
          <w:tcPr>
            <w:tcW w:w="2721" w:type="dxa"/>
            <w:gridSpan w:val="2"/>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r>
      <w:tr w:rsidR="008B1FB4" w:rsidRPr="008B1FB4" w:rsidTr="00102067">
        <w:tc>
          <w:tcPr>
            <w:tcW w:w="680" w:type="dxa"/>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4"/>
                <w:szCs w:val="24"/>
              </w:rPr>
            </w:pPr>
            <w:r w:rsidRPr="008B1FB4">
              <w:rPr>
                <w:rFonts w:ascii="Times New Roman" w:hAnsi="Times New Roman" w:cs="Times New Roman"/>
                <w:bCs/>
                <w:sz w:val="24"/>
                <w:szCs w:val="24"/>
              </w:rPr>
              <w:t>3.2</w:t>
            </w:r>
          </w:p>
        </w:tc>
        <w:tc>
          <w:tcPr>
            <w:tcW w:w="5630" w:type="dxa"/>
            <w:gridSpan w:val="3"/>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r w:rsidRPr="008B1FB4">
              <w:rPr>
                <w:rFonts w:ascii="Times New Roman" w:hAnsi="Times New Roman" w:cs="Times New Roman"/>
                <w:bCs/>
                <w:sz w:val="24"/>
                <w:szCs w:val="24"/>
              </w:rPr>
              <w:t>Дата определения рыночной стоимости объекта недвижимости</w:t>
            </w:r>
          </w:p>
        </w:tc>
        <w:tc>
          <w:tcPr>
            <w:tcW w:w="2721" w:type="dxa"/>
            <w:gridSpan w:val="2"/>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r>
      <w:tr w:rsidR="008B1FB4" w:rsidRPr="008B1FB4" w:rsidTr="00102067">
        <w:tc>
          <w:tcPr>
            <w:tcW w:w="9031" w:type="dxa"/>
            <w:gridSpan w:val="6"/>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jc w:val="center"/>
              <w:outlineLvl w:val="0"/>
              <w:rPr>
                <w:rFonts w:ascii="Times New Roman" w:hAnsi="Times New Roman" w:cs="Times New Roman"/>
                <w:bCs/>
                <w:sz w:val="24"/>
                <w:szCs w:val="24"/>
              </w:rPr>
            </w:pPr>
            <w:r w:rsidRPr="008B1FB4">
              <w:rPr>
                <w:rFonts w:ascii="Times New Roman" w:hAnsi="Times New Roman" w:cs="Times New Roman"/>
                <w:bCs/>
                <w:sz w:val="24"/>
                <w:szCs w:val="24"/>
              </w:rPr>
              <w:t>IV. Сведения об оценщиках, составивших отчет об оценке рыночной стоимости</w:t>
            </w:r>
          </w:p>
        </w:tc>
      </w:tr>
      <w:tr w:rsidR="008B1FB4" w:rsidRPr="008B1FB4" w:rsidTr="00102067">
        <w:tc>
          <w:tcPr>
            <w:tcW w:w="704" w:type="dxa"/>
            <w:gridSpan w:val="2"/>
            <w:tcBorders>
              <w:top w:val="single" w:sz="4" w:space="0" w:color="auto"/>
              <w:left w:val="single" w:sz="4" w:space="0" w:color="auto"/>
              <w:bottom w:val="single" w:sz="4" w:space="0" w:color="auto"/>
              <w:right w:val="single" w:sz="4" w:space="0" w:color="auto"/>
            </w:tcBorders>
          </w:tcPr>
          <w:p w:rsidR="008B1FB4" w:rsidRDefault="008B1FB4" w:rsidP="008B1FB4">
            <w:pPr>
              <w:autoSpaceDE w:val="0"/>
              <w:autoSpaceDN w:val="0"/>
              <w:adjustRightInd w:val="0"/>
              <w:spacing w:after="0" w:line="240" w:lineRule="auto"/>
              <w:jc w:val="center"/>
              <w:rPr>
                <w:rFonts w:ascii="Times New Roman" w:hAnsi="Times New Roman" w:cs="Times New Roman"/>
                <w:bCs/>
                <w:sz w:val="24"/>
                <w:szCs w:val="24"/>
              </w:rPr>
            </w:pPr>
            <w:r w:rsidRPr="00A41FED">
              <w:rPr>
                <w:rFonts w:ascii="Times New Roman" w:hAnsi="Times New Roman" w:cs="Times New Roman"/>
                <w:sz w:val="24"/>
                <w:szCs w:val="24"/>
              </w:rPr>
              <w:t>N</w:t>
            </w:r>
            <w:r w:rsidRPr="008B1FB4">
              <w:rPr>
                <w:rFonts w:ascii="Times New Roman" w:hAnsi="Times New Roman" w:cs="Times New Roman"/>
                <w:bCs/>
                <w:sz w:val="24"/>
                <w:szCs w:val="24"/>
              </w:rPr>
              <w:t xml:space="preserve"> </w:t>
            </w:r>
          </w:p>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4"/>
                <w:szCs w:val="24"/>
              </w:rPr>
            </w:pPr>
            <w:r w:rsidRPr="008B1FB4">
              <w:rPr>
                <w:rFonts w:ascii="Times New Roman" w:hAnsi="Times New Roman" w:cs="Times New Roman"/>
                <w:bCs/>
                <w:sz w:val="24"/>
                <w:szCs w:val="24"/>
              </w:rPr>
              <w:t>п/п</w:t>
            </w:r>
          </w:p>
        </w:tc>
        <w:tc>
          <w:tcPr>
            <w:tcW w:w="2798" w:type="dxa"/>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4"/>
                <w:szCs w:val="24"/>
              </w:rPr>
            </w:pPr>
            <w:r w:rsidRPr="008B1FB4">
              <w:rPr>
                <w:rFonts w:ascii="Times New Roman" w:hAnsi="Times New Roman" w:cs="Times New Roman"/>
                <w:bCs/>
                <w:sz w:val="24"/>
                <w:szCs w:val="24"/>
              </w:rPr>
              <w:t>Фамилия, имя, отчество (последнее - при наличии) оценщика</w:t>
            </w:r>
          </w:p>
        </w:tc>
        <w:tc>
          <w:tcPr>
            <w:tcW w:w="3770" w:type="dxa"/>
            <w:gridSpan w:val="2"/>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4"/>
                <w:szCs w:val="24"/>
              </w:rPr>
            </w:pPr>
            <w:r w:rsidRPr="008B1FB4">
              <w:rPr>
                <w:rFonts w:ascii="Times New Roman" w:hAnsi="Times New Roman" w:cs="Times New Roman"/>
                <w:bCs/>
                <w:sz w:val="24"/>
                <w:szCs w:val="24"/>
              </w:rPr>
              <w:t>Сведения о членстве оценщика в саморегулируемой организации оценщиков</w:t>
            </w:r>
          </w:p>
        </w:tc>
        <w:tc>
          <w:tcPr>
            <w:tcW w:w="1759" w:type="dxa"/>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4"/>
                <w:szCs w:val="24"/>
              </w:rPr>
            </w:pPr>
            <w:r w:rsidRPr="008B1FB4">
              <w:rPr>
                <w:rFonts w:ascii="Times New Roman" w:hAnsi="Times New Roman" w:cs="Times New Roman"/>
                <w:bCs/>
                <w:sz w:val="24"/>
                <w:szCs w:val="24"/>
              </w:rPr>
              <w:t>Сведения о квалификационном аттестате оценщика</w:t>
            </w:r>
          </w:p>
        </w:tc>
      </w:tr>
      <w:tr w:rsidR="008B1FB4" w:rsidRPr="008B1FB4" w:rsidTr="00102067">
        <w:tc>
          <w:tcPr>
            <w:tcW w:w="704" w:type="dxa"/>
            <w:gridSpan w:val="2"/>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c>
          <w:tcPr>
            <w:tcW w:w="2798" w:type="dxa"/>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c>
          <w:tcPr>
            <w:tcW w:w="3770" w:type="dxa"/>
            <w:gridSpan w:val="2"/>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c>
          <w:tcPr>
            <w:tcW w:w="1759" w:type="dxa"/>
            <w:tcBorders>
              <w:top w:val="single" w:sz="4" w:space="0" w:color="auto"/>
              <w:left w:val="single" w:sz="4" w:space="0" w:color="auto"/>
              <w:bottom w:val="single" w:sz="4" w:space="0" w:color="auto"/>
              <w:right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r>
    </w:tbl>
    <w:p w:rsidR="008B1FB4" w:rsidRPr="008B1FB4" w:rsidRDefault="008B1FB4" w:rsidP="008B1FB4">
      <w:pPr>
        <w:autoSpaceDE w:val="0"/>
        <w:autoSpaceDN w:val="0"/>
        <w:adjustRightInd w:val="0"/>
        <w:spacing w:after="0" w:line="240" w:lineRule="auto"/>
        <w:jc w:val="both"/>
        <w:rPr>
          <w:rFonts w:ascii="Times New Roman" w:hAnsi="Times New Roman" w:cs="Times New Roman"/>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5"/>
        <w:gridCol w:w="340"/>
        <w:gridCol w:w="1361"/>
        <w:gridCol w:w="340"/>
        <w:gridCol w:w="3628"/>
      </w:tblGrid>
      <w:tr w:rsidR="008B1FB4" w:rsidRPr="008B1FB4" w:rsidTr="00102067">
        <w:tc>
          <w:tcPr>
            <w:tcW w:w="3345" w:type="dxa"/>
            <w:tcBorders>
              <w:bottom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c>
          <w:tcPr>
            <w:tcW w:w="340" w:type="dxa"/>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c>
          <w:tcPr>
            <w:tcW w:w="1361" w:type="dxa"/>
            <w:tcBorders>
              <w:bottom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c>
          <w:tcPr>
            <w:tcW w:w="340" w:type="dxa"/>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c>
          <w:tcPr>
            <w:tcW w:w="3628" w:type="dxa"/>
            <w:tcBorders>
              <w:bottom w:val="single" w:sz="4" w:space="0" w:color="auto"/>
            </w:tcBorders>
          </w:tcPr>
          <w:p w:rsidR="008B1FB4" w:rsidRPr="008B1FB4" w:rsidRDefault="008B1FB4" w:rsidP="008B1FB4">
            <w:pPr>
              <w:autoSpaceDE w:val="0"/>
              <w:autoSpaceDN w:val="0"/>
              <w:adjustRightInd w:val="0"/>
              <w:spacing w:after="0" w:line="240" w:lineRule="auto"/>
              <w:rPr>
                <w:rFonts w:ascii="Times New Roman" w:hAnsi="Times New Roman" w:cs="Times New Roman"/>
                <w:bCs/>
                <w:sz w:val="24"/>
                <w:szCs w:val="24"/>
              </w:rPr>
            </w:pPr>
          </w:p>
        </w:tc>
      </w:tr>
      <w:tr w:rsidR="008B1FB4" w:rsidRPr="008B1FB4" w:rsidTr="00102067">
        <w:tc>
          <w:tcPr>
            <w:tcW w:w="3345" w:type="dxa"/>
            <w:tcBorders>
              <w:top w:val="single" w:sz="4" w:space="0" w:color="auto"/>
            </w:tcBorders>
          </w:tcPr>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0"/>
                <w:szCs w:val="20"/>
              </w:rPr>
            </w:pPr>
            <w:r w:rsidRPr="008B1FB4">
              <w:rPr>
                <w:rFonts w:ascii="Times New Roman" w:hAnsi="Times New Roman" w:cs="Times New Roman"/>
                <w:bCs/>
                <w:sz w:val="20"/>
                <w:szCs w:val="20"/>
              </w:rPr>
              <w:t>(полное наименование должности лица, подписавшего настоящее решение)</w:t>
            </w:r>
          </w:p>
        </w:tc>
        <w:tc>
          <w:tcPr>
            <w:tcW w:w="340" w:type="dxa"/>
          </w:tcPr>
          <w:p w:rsidR="008B1FB4" w:rsidRPr="008B1FB4" w:rsidRDefault="008B1FB4" w:rsidP="008B1FB4">
            <w:pPr>
              <w:autoSpaceDE w:val="0"/>
              <w:autoSpaceDN w:val="0"/>
              <w:adjustRightInd w:val="0"/>
              <w:spacing w:after="0" w:line="240" w:lineRule="auto"/>
              <w:rPr>
                <w:rFonts w:ascii="Times New Roman" w:hAnsi="Times New Roman" w:cs="Times New Roman"/>
                <w:bCs/>
                <w:sz w:val="20"/>
                <w:szCs w:val="20"/>
              </w:rPr>
            </w:pPr>
          </w:p>
        </w:tc>
        <w:tc>
          <w:tcPr>
            <w:tcW w:w="1361" w:type="dxa"/>
            <w:tcBorders>
              <w:top w:val="single" w:sz="4" w:space="0" w:color="auto"/>
            </w:tcBorders>
          </w:tcPr>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0"/>
                <w:szCs w:val="20"/>
              </w:rPr>
            </w:pPr>
            <w:r w:rsidRPr="008B1FB4">
              <w:rPr>
                <w:rFonts w:ascii="Times New Roman" w:hAnsi="Times New Roman" w:cs="Times New Roman"/>
                <w:bCs/>
                <w:sz w:val="20"/>
                <w:szCs w:val="20"/>
              </w:rPr>
              <w:t>(подпись)</w:t>
            </w:r>
          </w:p>
        </w:tc>
        <w:tc>
          <w:tcPr>
            <w:tcW w:w="340" w:type="dxa"/>
          </w:tcPr>
          <w:p w:rsidR="008B1FB4" w:rsidRPr="008B1FB4" w:rsidRDefault="008B1FB4" w:rsidP="008B1FB4">
            <w:pPr>
              <w:autoSpaceDE w:val="0"/>
              <w:autoSpaceDN w:val="0"/>
              <w:adjustRightInd w:val="0"/>
              <w:spacing w:after="0" w:line="240" w:lineRule="auto"/>
              <w:rPr>
                <w:rFonts w:ascii="Times New Roman" w:hAnsi="Times New Roman" w:cs="Times New Roman"/>
                <w:bCs/>
                <w:sz w:val="20"/>
                <w:szCs w:val="20"/>
              </w:rPr>
            </w:pPr>
          </w:p>
        </w:tc>
        <w:tc>
          <w:tcPr>
            <w:tcW w:w="3628" w:type="dxa"/>
            <w:tcBorders>
              <w:top w:val="single" w:sz="4" w:space="0" w:color="auto"/>
            </w:tcBorders>
          </w:tcPr>
          <w:p w:rsidR="008B1FB4" w:rsidRPr="008B1FB4" w:rsidRDefault="008B1FB4" w:rsidP="008B1FB4">
            <w:pPr>
              <w:autoSpaceDE w:val="0"/>
              <w:autoSpaceDN w:val="0"/>
              <w:adjustRightInd w:val="0"/>
              <w:spacing w:after="0" w:line="240" w:lineRule="auto"/>
              <w:jc w:val="center"/>
              <w:rPr>
                <w:rFonts w:ascii="Times New Roman" w:hAnsi="Times New Roman" w:cs="Times New Roman"/>
                <w:bCs/>
                <w:sz w:val="20"/>
                <w:szCs w:val="20"/>
              </w:rPr>
            </w:pPr>
            <w:r w:rsidRPr="008B1FB4">
              <w:rPr>
                <w:rFonts w:ascii="Times New Roman" w:hAnsi="Times New Roman" w:cs="Times New Roman"/>
                <w:bCs/>
                <w:sz w:val="20"/>
                <w:szCs w:val="20"/>
              </w:rPr>
              <w:t>(фамилия, имя, отчество (последнее - при наличии) лица, подписавшего настоящее решение)</w:t>
            </w:r>
          </w:p>
        </w:tc>
      </w:tr>
    </w:tbl>
    <w:p w:rsidR="00501B1D" w:rsidRDefault="00501B1D" w:rsidP="008B1FB4">
      <w:pPr>
        <w:pStyle w:val="ConsPlusNonformat"/>
        <w:ind w:firstLine="567"/>
        <w:rPr>
          <w:rFonts w:ascii="Times New Roman" w:hAnsi="Times New Roman" w:cs="Times New Roman"/>
          <w:b/>
          <w:sz w:val="24"/>
          <w:szCs w:val="24"/>
        </w:rPr>
      </w:pPr>
    </w:p>
    <w:p w:rsidR="00501B1D" w:rsidRDefault="00501B1D">
      <w:pPr>
        <w:rPr>
          <w:rFonts w:ascii="Times New Roman" w:eastAsia="Times New Roman" w:hAnsi="Times New Roman" w:cs="Times New Roman"/>
          <w:b/>
          <w:sz w:val="24"/>
          <w:szCs w:val="24"/>
          <w:lang w:eastAsia="ru-RU"/>
        </w:rPr>
      </w:pPr>
      <w:r>
        <w:rPr>
          <w:rFonts w:ascii="Times New Roman" w:hAnsi="Times New Roman" w:cs="Times New Roman"/>
          <w:b/>
          <w:sz w:val="24"/>
          <w:szCs w:val="24"/>
        </w:rPr>
        <w:br w:type="page"/>
      </w:r>
    </w:p>
    <w:p w:rsidR="00501B1D" w:rsidRPr="00501B1D" w:rsidRDefault="00501B1D" w:rsidP="00501B1D">
      <w:pPr>
        <w:spacing w:after="0" w:line="240" w:lineRule="auto"/>
        <w:ind w:left="4956" w:firstLine="708"/>
        <w:jc w:val="right"/>
        <w:rPr>
          <w:rFonts w:ascii="Times New Roman" w:hAnsi="Times New Roman" w:cs="Times New Roman"/>
          <w:bCs/>
          <w:sz w:val="24"/>
          <w:szCs w:val="24"/>
        </w:rPr>
      </w:pPr>
      <w:r w:rsidRPr="00501B1D">
        <w:rPr>
          <w:rFonts w:ascii="Times New Roman" w:hAnsi="Times New Roman" w:cs="Times New Roman"/>
          <w:bCs/>
          <w:sz w:val="24"/>
          <w:szCs w:val="24"/>
        </w:rPr>
        <w:lastRenderedPageBreak/>
        <w:t xml:space="preserve">Приложение </w:t>
      </w:r>
      <w:r w:rsidR="00A10176" w:rsidRPr="00A41FED">
        <w:rPr>
          <w:rFonts w:ascii="Times New Roman" w:hAnsi="Times New Roman" w:cs="Times New Roman"/>
          <w:sz w:val="24"/>
          <w:szCs w:val="24"/>
        </w:rPr>
        <w:t>N</w:t>
      </w:r>
      <w:r w:rsidRPr="00501B1D">
        <w:rPr>
          <w:rFonts w:ascii="Times New Roman" w:hAnsi="Times New Roman" w:cs="Times New Roman"/>
          <w:bCs/>
          <w:sz w:val="24"/>
          <w:szCs w:val="24"/>
        </w:rPr>
        <w:t xml:space="preserve"> 6</w:t>
      </w:r>
    </w:p>
    <w:p w:rsidR="00501B1D" w:rsidRPr="00501B1D" w:rsidRDefault="00501B1D" w:rsidP="00501B1D">
      <w:pPr>
        <w:spacing w:after="0" w:line="240" w:lineRule="auto"/>
        <w:ind w:left="3969"/>
        <w:jc w:val="right"/>
        <w:textAlignment w:val="baseline"/>
        <w:rPr>
          <w:rFonts w:ascii="Times New Roman" w:hAnsi="Times New Roman" w:cs="Times New Roman"/>
          <w:bCs/>
          <w:sz w:val="24"/>
          <w:szCs w:val="24"/>
        </w:rPr>
      </w:pPr>
      <w:r w:rsidRPr="00501B1D">
        <w:rPr>
          <w:rFonts w:ascii="Times New Roman" w:hAnsi="Times New Roman" w:cs="Times New Roman"/>
          <w:bCs/>
          <w:sz w:val="24"/>
          <w:szCs w:val="24"/>
        </w:rPr>
        <w:t xml:space="preserve">к стандарту (порядку) предоставления государственным бюджетным учреждением Сахалинской области </w:t>
      </w:r>
      <w:r w:rsidR="00A10176" w:rsidRPr="003D24E5">
        <w:rPr>
          <w:rFonts w:ascii="Times New Roman" w:hAnsi="Times New Roman" w:cs="Times New Roman"/>
          <w:sz w:val="24"/>
          <w:szCs w:val="24"/>
        </w:rPr>
        <w:t>"</w:t>
      </w:r>
      <w:r w:rsidRPr="00501B1D">
        <w:rPr>
          <w:rFonts w:ascii="Times New Roman" w:hAnsi="Times New Roman" w:cs="Times New Roman"/>
          <w:bCs/>
          <w:sz w:val="24"/>
          <w:szCs w:val="24"/>
        </w:rPr>
        <w:t>Сахалинский центр государственной кадастровой оценки</w:t>
      </w:r>
      <w:r w:rsidR="00A10176" w:rsidRPr="003D24E5">
        <w:rPr>
          <w:rFonts w:ascii="Times New Roman" w:hAnsi="Times New Roman" w:cs="Times New Roman"/>
          <w:sz w:val="24"/>
          <w:szCs w:val="24"/>
        </w:rPr>
        <w:t>"</w:t>
      </w:r>
      <w:r w:rsidRPr="00501B1D">
        <w:rPr>
          <w:rFonts w:ascii="Times New Roman" w:hAnsi="Times New Roman" w:cs="Times New Roman"/>
          <w:bCs/>
          <w:sz w:val="24"/>
          <w:szCs w:val="24"/>
        </w:rPr>
        <w:t xml:space="preserve"> услуги на территории Сахалинской области </w:t>
      </w:r>
      <w:r w:rsidR="00A10176" w:rsidRPr="003D24E5">
        <w:rPr>
          <w:rFonts w:ascii="Times New Roman" w:hAnsi="Times New Roman" w:cs="Times New Roman"/>
          <w:sz w:val="24"/>
          <w:szCs w:val="24"/>
        </w:rPr>
        <w:t>"</w:t>
      </w:r>
      <w:r w:rsidRPr="00501B1D">
        <w:rPr>
          <w:rFonts w:ascii="Times New Roman" w:hAnsi="Times New Roman" w:cs="Times New Roman"/>
          <w:bCs/>
          <w:sz w:val="24"/>
          <w:szCs w:val="24"/>
        </w:rPr>
        <w:t>Рассмотрение заявлений об установлении кадастровой стоимости объекта недвижимости в размере рыночной стоимости</w:t>
      </w:r>
      <w:r w:rsidR="00A10176" w:rsidRPr="003D24E5">
        <w:rPr>
          <w:rFonts w:ascii="Times New Roman" w:hAnsi="Times New Roman" w:cs="Times New Roman"/>
          <w:sz w:val="24"/>
          <w:szCs w:val="24"/>
        </w:rPr>
        <w:t>"</w:t>
      </w:r>
      <w:r w:rsidRPr="00501B1D">
        <w:rPr>
          <w:rFonts w:ascii="Times New Roman" w:hAnsi="Times New Roman" w:cs="Times New Roman"/>
          <w:sz w:val="24"/>
          <w:szCs w:val="24"/>
        </w:rPr>
        <w:t xml:space="preserve">  </w:t>
      </w:r>
    </w:p>
    <w:p w:rsidR="00501B1D" w:rsidRPr="00501B1D" w:rsidRDefault="00501B1D" w:rsidP="00501B1D">
      <w:pPr>
        <w:spacing w:after="0" w:line="240" w:lineRule="auto"/>
        <w:ind w:left="1701" w:right="1701"/>
        <w:rPr>
          <w:rFonts w:ascii="Times New Roman" w:hAnsi="Times New Roman" w:cs="Times New Roman"/>
          <w:sz w:val="24"/>
          <w:szCs w:val="24"/>
        </w:rPr>
      </w:pPr>
    </w:p>
    <w:p w:rsidR="00A10176" w:rsidRDefault="00A10176" w:rsidP="00501B1D">
      <w:pPr>
        <w:spacing w:after="0" w:line="240" w:lineRule="auto"/>
        <w:jc w:val="center"/>
        <w:textAlignment w:val="baseline"/>
        <w:rPr>
          <w:rFonts w:ascii="Times New Roman" w:hAnsi="Times New Roman" w:cs="Times New Roman"/>
          <w:b/>
          <w:bCs/>
          <w:sz w:val="24"/>
          <w:szCs w:val="24"/>
        </w:rPr>
      </w:pPr>
    </w:p>
    <w:p w:rsidR="00501B1D" w:rsidRPr="00501B1D" w:rsidRDefault="00501B1D" w:rsidP="00501B1D">
      <w:pPr>
        <w:spacing w:after="0" w:line="240" w:lineRule="auto"/>
        <w:jc w:val="center"/>
        <w:textAlignment w:val="baseline"/>
        <w:rPr>
          <w:rFonts w:ascii="Times New Roman" w:hAnsi="Times New Roman" w:cs="Times New Roman"/>
          <w:b/>
          <w:bCs/>
          <w:sz w:val="24"/>
          <w:szCs w:val="24"/>
        </w:rPr>
      </w:pPr>
      <w:r w:rsidRPr="00501B1D">
        <w:rPr>
          <w:rFonts w:ascii="Times New Roman" w:hAnsi="Times New Roman" w:cs="Times New Roman"/>
          <w:b/>
          <w:bCs/>
          <w:sz w:val="24"/>
          <w:szCs w:val="24"/>
        </w:rPr>
        <w:t xml:space="preserve">Форма </w:t>
      </w:r>
    </w:p>
    <w:p w:rsidR="00501B1D" w:rsidRPr="00501B1D" w:rsidRDefault="00501B1D" w:rsidP="00501B1D">
      <w:pPr>
        <w:pStyle w:val="ConsPlusNonformat"/>
        <w:jc w:val="center"/>
        <w:rPr>
          <w:rFonts w:ascii="Times New Roman" w:hAnsi="Times New Roman" w:cs="Times New Roman"/>
          <w:b/>
          <w:bCs/>
          <w:sz w:val="24"/>
          <w:szCs w:val="24"/>
        </w:rPr>
      </w:pPr>
      <w:r w:rsidRPr="00501B1D">
        <w:rPr>
          <w:rFonts w:ascii="Times New Roman" w:hAnsi="Times New Roman" w:cs="Times New Roman"/>
          <w:b/>
          <w:bCs/>
          <w:sz w:val="24"/>
          <w:szCs w:val="24"/>
        </w:rPr>
        <w:t xml:space="preserve">решения об отказе в установлении кадастровой стоимости объекта недвижимости в размере его рыночной стоимости </w:t>
      </w:r>
    </w:p>
    <w:p w:rsidR="00501B1D" w:rsidRPr="00501B1D" w:rsidRDefault="00501B1D" w:rsidP="00501B1D">
      <w:pPr>
        <w:pStyle w:val="ConsPlusNonformat"/>
        <w:jc w:val="center"/>
        <w:rPr>
          <w:rFonts w:ascii="Times New Roman" w:hAnsi="Times New Roman" w:cs="Times New Roman"/>
          <w:b/>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501B1D" w:rsidRPr="00501B1D" w:rsidTr="00102067">
        <w:tc>
          <w:tcPr>
            <w:tcW w:w="9014" w:type="dxa"/>
            <w:vAlign w:val="bottom"/>
          </w:tcPr>
          <w:p w:rsidR="00501B1D" w:rsidRPr="00501B1D" w:rsidRDefault="00501B1D" w:rsidP="00501B1D">
            <w:pPr>
              <w:spacing w:after="0" w:line="240" w:lineRule="auto"/>
              <w:ind w:left="4956" w:firstLine="6"/>
              <w:jc w:val="both"/>
              <w:rPr>
                <w:rFonts w:ascii="Times New Roman" w:hAnsi="Times New Roman" w:cs="Times New Roman"/>
                <w:sz w:val="24"/>
                <w:szCs w:val="24"/>
              </w:rPr>
            </w:pPr>
            <w:r w:rsidRPr="00501B1D">
              <w:rPr>
                <w:rFonts w:ascii="Times New Roman" w:hAnsi="Times New Roman" w:cs="Times New Roman"/>
                <w:sz w:val="24"/>
                <w:szCs w:val="24"/>
              </w:rPr>
              <w:t>Заявителю (</w:t>
            </w:r>
            <w:r w:rsidRPr="00501B1D">
              <w:rPr>
                <w:rFonts w:ascii="Times New Roman" w:hAnsi="Times New Roman" w:cs="Times New Roman"/>
                <w:bCs/>
                <w:sz w:val="24"/>
                <w:szCs w:val="24"/>
              </w:rPr>
              <w:t>Фамилия, имя, отчество (последнее - при наличии) заявителя - физического лица; наименование заявителя - юридического лица и его организационно-правовая форма, соответствующие информации, содержащейся в Едином государственном реестре юридических лиц, наименование органа государственной власти, органа местного самоуправления) / Фамилия, имя, отчество (последнее - при наличии) представителя заявителя)</w:t>
            </w:r>
          </w:p>
          <w:p w:rsidR="00501B1D" w:rsidRPr="00501B1D" w:rsidRDefault="00501B1D" w:rsidP="00501B1D">
            <w:pPr>
              <w:spacing w:after="0" w:line="240" w:lineRule="auto"/>
              <w:ind w:left="4956" w:firstLine="6"/>
              <w:jc w:val="both"/>
              <w:rPr>
                <w:rFonts w:ascii="Times New Roman" w:hAnsi="Times New Roman" w:cs="Times New Roman"/>
                <w:sz w:val="24"/>
                <w:szCs w:val="24"/>
              </w:rPr>
            </w:pPr>
          </w:p>
          <w:p w:rsidR="00501B1D" w:rsidRPr="00501B1D" w:rsidRDefault="00501B1D" w:rsidP="00501B1D">
            <w:pPr>
              <w:autoSpaceDE w:val="0"/>
              <w:autoSpaceDN w:val="0"/>
              <w:adjustRightInd w:val="0"/>
              <w:spacing w:after="0" w:line="240" w:lineRule="auto"/>
              <w:jc w:val="center"/>
              <w:rPr>
                <w:rFonts w:ascii="Times New Roman" w:hAnsi="Times New Roman" w:cs="Times New Roman"/>
                <w:b/>
                <w:bCs/>
                <w:sz w:val="24"/>
                <w:szCs w:val="24"/>
              </w:rPr>
            </w:pPr>
          </w:p>
          <w:p w:rsidR="00501B1D" w:rsidRPr="00501B1D" w:rsidRDefault="00501B1D" w:rsidP="00501B1D">
            <w:pPr>
              <w:autoSpaceDE w:val="0"/>
              <w:autoSpaceDN w:val="0"/>
              <w:adjustRightInd w:val="0"/>
              <w:spacing w:after="0" w:line="240" w:lineRule="auto"/>
              <w:jc w:val="center"/>
              <w:rPr>
                <w:rFonts w:ascii="Times New Roman" w:hAnsi="Times New Roman" w:cs="Times New Roman"/>
                <w:b/>
                <w:bCs/>
                <w:sz w:val="24"/>
                <w:szCs w:val="24"/>
              </w:rPr>
            </w:pPr>
            <w:r w:rsidRPr="00501B1D">
              <w:rPr>
                <w:rFonts w:ascii="Times New Roman" w:hAnsi="Times New Roman" w:cs="Times New Roman"/>
                <w:b/>
                <w:bCs/>
                <w:sz w:val="24"/>
                <w:szCs w:val="24"/>
              </w:rPr>
              <w:t>Решение</w:t>
            </w:r>
          </w:p>
          <w:p w:rsidR="00501B1D" w:rsidRPr="00501B1D" w:rsidRDefault="00501B1D" w:rsidP="00501B1D">
            <w:pPr>
              <w:autoSpaceDE w:val="0"/>
              <w:autoSpaceDN w:val="0"/>
              <w:adjustRightInd w:val="0"/>
              <w:spacing w:after="0" w:line="240" w:lineRule="auto"/>
              <w:jc w:val="center"/>
              <w:rPr>
                <w:rFonts w:ascii="Times New Roman" w:hAnsi="Times New Roman" w:cs="Times New Roman"/>
                <w:b/>
                <w:bCs/>
                <w:sz w:val="24"/>
                <w:szCs w:val="24"/>
              </w:rPr>
            </w:pPr>
            <w:r w:rsidRPr="00501B1D">
              <w:rPr>
                <w:rFonts w:ascii="Times New Roman" w:hAnsi="Times New Roman" w:cs="Times New Roman"/>
                <w:b/>
                <w:bCs/>
                <w:sz w:val="24"/>
                <w:szCs w:val="24"/>
              </w:rPr>
              <w:t>об отказе в установлении кадастровой стоимости объекта недвижимости в размере его рыночной стоимости</w:t>
            </w:r>
          </w:p>
        </w:tc>
      </w:tr>
    </w:tbl>
    <w:p w:rsidR="00501B1D" w:rsidRPr="00501B1D" w:rsidRDefault="00501B1D" w:rsidP="00501B1D">
      <w:pPr>
        <w:autoSpaceDE w:val="0"/>
        <w:autoSpaceDN w:val="0"/>
        <w:adjustRightInd w:val="0"/>
        <w:spacing w:after="0" w:line="240" w:lineRule="auto"/>
        <w:jc w:val="both"/>
        <w:outlineLvl w:val="0"/>
        <w:rPr>
          <w:rFonts w:ascii="Times New Roman" w:hAnsi="Times New Roman" w:cs="Times New Roman"/>
          <w:b/>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5"/>
        <w:gridCol w:w="3402"/>
        <w:gridCol w:w="2891"/>
      </w:tblGrid>
      <w:tr w:rsidR="00501B1D" w:rsidRPr="00501B1D" w:rsidTr="00102067">
        <w:tc>
          <w:tcPr>
            <w:tcW w:w="2665" w:type="dxa"/>
          </w:tcPr>
          <w:p w:rsidR="00501B1D" w:rsidRPr="00501B1D" w:rsidRDefault="00A10176" w:rsidP="00501B1D">
            <w:pPr>
              <w:autoSpaceDE w:val="0"/>
              <w:autoSpaceDN w:val="0"/>
              <w:adjustRightInd w:val="0"/>
              <w:spacing w:after="0" w:line="240" w:lineRule="auto"/>
              <w:jc w:val="center"/>
              <w:rPr>
                <w:rFonts w:ascii="Times New Roman" w:hAnsi="Times New Roman" w:cs="Times New Roman"/>
                <w:bCs/>
                <w:sz w:val="24"/>
                <w:szCs w:val="24"/>
              </w:rPr>
            </w:pPr>
            <w:r w:rsidRPr="00A41FED">
              <w:rPr>
                <w:rFonts w:ascii="Times New Roman" w:hAnsi="Times New Roman" w:cs="Times New Roman"/>
                <w:sz w:val="24"/>
                <w:szCs w:val="24"/>
              </w:rPr>
              <w:t>N</w:t>
            </w:r>
            <w:r w:rsidR="00501B1D" w:rsidRPr="00501B1D">
              <w:rPr>
                <w:rFonts w:ascii="Times New Roman" w:hAnsi="Times New Roman" w:cs="Times New Roman"/>
                <w:bCs/>
                <w:sz w:val="24"/>
                <w:szCs w:val="24"/>
              </w:rPr>
              <w:t xml:space="preserve"> __________________</w:t>
            </w:r>
          </w:p>
          <w:p w:rsidR="00501B1D" w:rsidRPr="00501B1D" w:rsidRDefault="00501B1D" w:rsidP="00501B1D">
            <w:pPr>
              <w:autoSpaceDE w:val="0"/>
              <w:autoSpaceDN w:val="0"/>
              <w:adjustRightInd w:val="0"/>
              <w:spacing w:after="0" w:line="240" w:lineRule="auto"/>
              <w:jc w:val="center"/>
              <w:rPr>
                <w:rFonts w:ascii="Times New Roman" w:hAnsi="Times New Roman" w:cs="Times New Roman"/>
                <w:bCs/>
                <w:sz w:val="24"/>
                <w:szCs w:val="24"/>
              </w:rPr>
            </w:pPr>
            <w:r w:rsidRPr="00501B1D">
              <w:rPr>
                <w:rFonts w:ascii="Times New Roman" w:hAnsi="Times New Roman" w:cs="Times New Roman"/>
                <w:bCs/>
                <w:sz w:val="24"/>
                <w:szCs w:val="24"/>
              </w:rPr>
              <w:t>(номер решения)</w:t>
            </w:r>
          </w:p>
        </w:tc>
        <w:tc>
          <w:tcPr>
            <w:tcW w:w="3402" w:type="dxa"/>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c>
          <w:tcPr>
            <w:tcW w:w="2891" w:type="dxa"/>
          </w:tcPr>
          <w:p w:rsidR="00501B1D" w:rsidRPr="00501B1D" w:rsidRDefault="00501B1D" w:rsidP="00501B1D">
            <w:pPr>
              <w:autoSpaceDE w:val="0"/>
              <w:autoSpaceDN w:val="0"/>
              <w:adjustRightInd w:val="0"/>
              <w:spacing w:after="0" w:line="240" w:lineRule="auto"/>
              <w:jc w:val="center"/>
              <w:rPr>
                <w:rFonts w:ascii="Times New Roman" w:hAnsi="Times New Roman" w:cs="Times New Roman"/>
                <w:bCs/>
                <w:sz w:val="24"/>
                <w:szCs w:val="24"/>
              </w:rPr>
            </w:pPr>
            <w:r w:rsidRPr="00501B1D">
              <w:rPr>
                <w:rFonts w:ascii="Times New Roman" w:hAnsi="Times New Roman" w:cs="Times New Roman"/>
                <w:bCs/>
                <w:sz w:val="24"/>
                <w:szCs w:val="24"/>
              </w:rPr>
              <w:t>_______________________</w:t>
            </w:r>
          </w:p>
          <w:p w:rsidR="00501B1D" w:rsidRPr="00501B1D" w:rsidRDefault="00501B1D" w:rsidP="00501B1D">
            <w:pPr>
              <w:autoSpaceDE w:val="0"/>
              <w:autoSpaceDN w:val="0"/>
              <w:adjustRightInd w:val="0"/>
              <w:spacing w:after="0" w:line="240" w:lineRule="auto"/>
              <w:jc w:val="center"/>
              <w:rPr>
                <w:rFonts w:ascii="Times New Roman" w:hAnsi="Times New Roman" w:cs="Times New Roman"/>
                <w:bCs/>
                <w:sz w:val="24"/>
                <w:szCs w:val="24"/>
              </w:rPr>
            </w:pPr>
            <w:r w:rsidRPr="00501B1D">
              <w:rPr>
                <w:rFonts w:ascii="Times New Roman" w:hAnsi="Times New Roman" w:cs="Times New Roman"/>
                <w:bCs/>
                <w:sz w:val="24"/>
                <w:szCs w:val="24"/>
              </w:rPr>
              <w:t>(дата принятия решения)</w:t>
            </w:r>
          </w:p>
        </w:tc>
      </w:tr>
      <w:tr w:rsidR="00501B1D" w:rsidRPr="00501B1D" w:rsidTr="00102067">
        <w:tc>
          <w:tcPr>
            <w:tcW w:w="8957" w:type="dxa"/>
            <w:gridSpan w:val="3"/>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r>
      <w:tr w:rsidR="00501B1D" w:rsidRPr="00501B1D" w:rsidTr="00102067">
        <w:tc>
          <w:tcPr>
            <w:tcW w:w="8957" w:type="dxa"/>
            <w:gridSpan w:val="3"/>
            <w:vAlign w:val="center"/>
          </w:tcPr>
          <w:p w:rsidR="00501B1D" w:rsidRPr="00501B1D" w:rsidRDefault="00501B1D" w:rsidP="00501B1D">
            <w:pPr>
              <w:autoSpaceDE w:val="0"/>
              <w:autoSpaceDN w:val="0"/>
              <w:adjustRightInd w:val="0"/>
              <w:spacing w:after="0" w:line="240" w:lineRule="auto"/>
              <w:ind w:firstLine="505"/>
              <w:jc w:val="both"/>
              <w:rPr>
                <w:rFonts w:ascii="Times New Roman" w:hAnsi="Times New Roman" w:cs="Times New Roman"/>
                <w:bCs/>
                <w:sz w:val="24"/>
                <w:szCs w:val="24"/>
              </w:rPr>
            </w:pPr>
            <w:r w:rsidRPr="00501B1D">
              <w:rPr>
                <w:rFonts w:ascii="Times New Roman" w:hAnsi="Times New Roman" w:cs="Times New Roman"/>
                <w:bCs/>
                <w:sz w:val="24"/>
                <w:szCs w:val="24"/>
              </w:rPr>
              <w:t xml:space="preserve">Государственным бюджетным учреждением Сахалинской области </w:t>
            </w:r>
            <w:r w:rsidR="00A10176" w:rsidRPr="003D24E5">
              <w:rPr>
                <w:rFonts w:ascii="Times New Roman" w:hAnsi="Times New Roman" w:cs="Times New Roman"/>
                <w:sz w:val="24"/>
                <w:szCs w:val="24"/>
              </w:rPr>
              <w:t>"</w:t>
            </w:r>
            <w:r w:rsidRPr="00501B1D">
              <w:rPr>
                <w:rFonts w:ascii="Times New Roman" w:hAnsi="Times New Roman" w:cs="Times New Roman"/>
                <w:bCs/>
                <w:sz w:val="24"/>
                <w:szCs w:val="24"/>
              </w:rPr>
              <w:t>Сахалинский центр государственной кадастровой оценки</w:t>
            </w:r>
            <w:r w:rsidR="00A10176" w:rsidRPr="003D24E5">
              <w:rPr>
                <w:rFonts w:ascii="Times New Roman" w:hAnsi="Times New Roman" w:cs="Times New Roman"/>
                <w:sz w:val="24"/>
                <w:szCs w:val="24"/>
              </w:rPr>
              <w:t>"</w:t>
            </w:r>
            <w:r w:rsidRPr="00501B1D">
              <w:rPr>
                <w:rFonts w:ascii="Times New Roman" w:hAnsi="Times New Roman" w:cs="Times New Roman"/>
                <w:bCs/>
                <w:sz w:val="24"/>
                <w:szCs w:val="24"/>
              </w:rPr>
              <w:t xml:space="preserve"> по результатам рассмотрения указанного в настоящем решении заявления об установлении кадастровой стоимости объекта недвижимости в размере его рыночной стоимости (далее - заявление) принято решение об отказе в установлении кадастровой стоимости объекта недвижимости в размере рыночной стоимости такого объекта недвижимости, содержащейся в соответствующем отчете об оценке рыночной стоимости, по основаниям, приведенным в </w:t>
            </w:r>
            <w:hyperlink w:anchor="Par47" w:history="1">
              <w:r w:rsidRPr="00501B1D">
                <w:rPr>
                  <w:rFonts w:ascii="Times New Roman" w:hAnsi="Times New Roman" w:cs="Times New Roman"/>
                  <w:bCs/>
                  <w:sz w:val="24"/>
                  <w:szCs w:val="24"/>
                </w:rPr>
                <w:t>разделе V</w:t>
              </w:r>
            </w:hyperlink>
            <w:r w:rsidRPr="00501B1D">
              <w:rPr>
                <w:rFonts w:ascii="Times New Roman" w:hAnsi="Times New Roman" w:cs="Times New Roman"/>
                <w:bCs/>
                <w:sz w:val="24"/>
                <w:szCs w:val="24"/>
              </w:rPr>
              <w:t xml:space="preserve"> настоящего решения.</w:t>
            </w:r>
          </w:p>
        </w:tc>
      </w:tr>
    </w:tbl>
    <w:p w:rsidR="00501B1D" w:rsidRPr="00501B1D" w:rsidRDefault="00501B1D" w:rsidP="00501B1D">
      <w:pPr>
        <w:autoSpaceDE w:val="0"/>
        <w:autoSpaceDN w:val="0"/>
        <w:adjustRightInd w:val="0"/>
        <w:spacing w:after="0" w:line="240" w:lineRule="auto"/>
        <w:jc w:val="both"/>
        <w:rPr>
          <w:rFonts w:ascii="Times New Roman" w:hAnsi="Times New Roman" w:cs="Times New Roman"/>
          <w:bCs/>
          <w:sz w:val="24"/>
          <w:szCs w:val="24"/>
        </w:rPr>
      </w:pPr>
    </w:p>
    <w:tbl>
      <w:tblPr>
        <w:tblW w:w="0" w:type="auto"/>
        <w:tblInd w:w="-10" w:type="dxa"/>
        <w:tblLayout w:type="fixed"/>
        <w:tblCellMar>
          <w:top w:w="102" w:type="dxa"/>
          <w:left w:w="62" w:type="dxa"/>
          <w:bottom w:w="102" w:type="dxa"/>
          <w:right w:w="62" w:type="dxa"/>
        </w:tblCellMar>
        <w:tblLook w:val="0000" w:firstRow="0" w:lastRow="0" w:firstColumn="0" w:lastColumn="0" w:noHBand="0" w:noVBand="0"/>
      </w:tblPr>
      <w:tblGrid>
        <w:gridCol w:w="684"/>
        <w:gridCol w:w="2629"/>
        <w:gridCol w:w="342"/>
        <w:gridCol w:w="1255"/>
        <w:gridCol w:w="342"/>
        <w:gridCol w:w="1099"/>
        <w:gridCol w:w="678"/>
        <w:gridCol w:w="2046"/>
        <w:gridCol w:w="24"/>
      </w:tblGrid>
      <w:tr w:rsidR="00501B1D" w:rsidRPr="00501B1D" w:rsidTr="00365C45">
        <w:trPr>
          <w:trHeight w:val="253"/>
        </w:trPr>
        <w:tc>
          <w:tcPr>
            <w:tcW w:w="9099" w:type="dxa"/>
            <w:gridSpan w:val="9"/>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jc w:val="center"/>
              <w:outlineLvl w:val="0"/>
              <w:rPr>
                <w:rFonts w:ascii="Times New Roman" w:hAnsi="Times New Roman" w:cs="Times New Roman"/>
                <w:bCs/>
                <w:sz w:val="24"/>
                <w:szCs w:val="24"/>
              </w:rPr>
            </w:pPr>
            <w:r w:rsidRPr="00501B1D">
              <w:rPr>
                <w:rFonts w:ascii="Times New Roman" w:hAnsi="Times New Roman" w:cs="Times New Roman"/>
                <w:bCs/>
                <w:sz w:val="24"/>
                <w:szCs w:val="24"/>
              </w:rPr>
              <w:t>I. Общие сведения</w:t>
            </w:r>
          </w:p>
        </w:tc>
      </w:tr>
      <w:tr w:rsidR="00501B1D" w:rsidRPr="00501B1D" w:rsidTr="00365C45">
        <w:trPr>
          <w:trHeight w:val="262"/>
        </w:trPr>
        <w:tc>
          <w:tcPr>
            <w:tcW w:w="684" w:type="dxa"/>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jc w:val="center"/>
              <w:rPr>
                <w:rFonts w:ascii="Times New Roman" w:hAnsi="Times New Roman" w:cs="Times New Roman"/>
                <w:bCs/>
                <w:sz w:val="24"/>
                <w:szCs w:val="24"/>
              </w:rPr>
            </w:pPr>
            <w:r w:rsidRPr="00501B1D">
              <w:rPr>
                <w:rFonts w:ascii="Times New Roman" w:hAnsi="Times New Roman" w:cs="Times New Roman"/>
                <w:bCs/>
                <w:sz w:val="24"/>
                <w:szCs w:val="24"/>
              </w:rPr>
              <w:lastRenderedPageBreak/>
              <w:t>1.1</w:t>
            </w:r>
          </w:p>
        </w:tc>
        <w:tc>
          <w:tcPr>
            <w:tcW w:w="5667" w:type="dxa"/>
            <w:gridSpan w:val="5"/>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r w:rsidRPr="00501B1D">
              <w:rPr>
                <w:rFonts w:ascii="Times New Roman" w:hAnsi="Times New Roman" w:cs="Times New Roman"/>
                <w:bCs/>
                <w:sz w:val="24"/>
                <w:szCs w:val="24"/>
              </w:rPr>
              <w:t>Кадастровый номер объекта недвижимости</w:t>
            </w:r>
          </w:p>
        </w:tc>
        <w:tc>
          <w:tcPr>
            <w:tcW w:w="2747" w:type="dxa"/>
            <w:gridSpan w:val="3"/>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r>
      <w:tr w:rsidR="00501B1D" w:rsidRPr="00501B1D" w:rsidTr="00365C45">
        <w:trPr>
          <w:trHeight w:val="506"/>
        </w:trPr>
        <w:tc>
          <w:tcPr>
            <w:tcW w:w="684" w:type="dxa"/>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jc w:val="center"/>
              <w:rPr>
                <w:rFonts w:ascii="Times New Roman" w:hAnsi="Times New Roman" w:cs="Times New Roman"/>
                <w:bCs/>
                <w:sz w:val="24"/>
                <w:szCs w:val="24"/>
              </w:rPr>
            </w:pPr>
            <w:r w:rsidRPr="00501B1D">
              <w:rPr>
                <w:rFonts w:ascii="Times New Roman" w:hAnsi="Times New Roman" w:cs="Times New Roman"/>
                <w:bCs/>
                <w:sz w:val="24"/>
                <w:szCs w:val="24"/>
              </w:rPr>
              <w:t>1.2</w:t>
            </w:r>
          </w:p>
        </w:tc>
        <w:tc>
          <w:tcPr>
            <w:tcW w:w="5667" w:type="dxa"/>
            <w:gridSpan w:val="5"/>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r w:rsidRPr="00501B1D">
              <w:rPr>
                <w:rFonts w:ascii="Times New Roman" w:hAnsi="Times New Roman" w:cs="Times New Roman"/>
                <w:bCs/>
                <w:sz w:val="24"/>
                <w:szCs w:val="24"/>
              </w:rPr>
              <w:t>Рыночная стоимость объекта недвижимости, указанная в отчете об оценке рыночной стоимости</w:t>
            </w:r>
          </w:p>
        </w:tc>
        <w:tc>
          <w:tcPr>
            <w:tcW w:w="2747" w:type="dxa"/>
            <w:gridSpan w:val="3"/>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r>
      <w:tr w:rsidR="00501B1D" w:rsidRPr="00501B1D" w:rsidTr="00365C45">
        <w:trPr>
          <w:trHeight w:val="253"/>
        </w:trPr>
        <w:tc>
          <w:tcPr>
            <w:tcW w:w="684" w:type="dxa"/>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jc w:val="center"/>
              <w:rPr>
                <w:rFonts w:ascii="Times New Roman" w:hAnsi="Times New Roman" w:cs="Times New Roman"/>
                <w:bCs/>
                <w:sz w:val="24"/>
                <w:szCs w:val="24"/>
              </w:rPr>
            </w:pPr>
            <w:r w:rsidRPr="00501B1D">
              <w:rPr>
                <w:rFonts w:ascii="Times New Roman" w:hAnsi="Times New Roman" w:cs="Times New Roman"/>
                <w:bCs/>
                <w:sz w:val="24"/>
                <w:szCs w:val="24"/>
              </w:rPr>
              <w:t>1.3</w:t>
            </w:r>
          </w:p>
        </w:tc>
        <w:tc>
          <w:tcPr>
            <w:tcW w:w="5667" w:type="dxa"/>
            <w:gridSpan w:val="5"/>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r w:rsidRPr="00501B1D">
              <w:rPr>
                <w:rFonts w:ascii="Times New Roman" w:hAnsi="Times New Roman" w:cs="Times New Roman"/>
                <w:bCs/>
                <w:sz w:val="24"/>
                <w:szCs w:val="24"/>
              </w:rPr>
              <w:t>Дата поступления заявления</w:t>
            </w:r>
          </w:p>
        </w:tc>
        <w:tc>
          <w:tcPr>
            <w:tcW w:w="2747" w:type="dxa"/>
            <w:gridSpan w:val="3"/>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r>
      <w:tr w:rsidR="00501B1D" w:rsidRPr="00501B1D" w:rsidTr="00365C45">
        <w:trPr>
          <w:trHeight w:val="262"/>
        </w:trPr>
        <w:tc>
          <w:tcPr>
            <w:tcW w:w="9099" w:type="dxa"/>
            <w:gridSpan w:val="9"/>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jc w:val="center"/>
              <w:outlineLvl w:val="0"/>
              <w:rPr>
                <w:rFonts w:ascii="Times New Roman" w:hAnsi="Times New Roman" w:cs="Times New Roman"/>
                <w:bCs/>
                <w:sz w:val="24"/>
                <w:szCs w:val="24"/>
              </w:rPr>
            </w:pPr>
            <w:r w:rsidRPr="00501B1D">
              <w:rPr>
                <w:rFonts w:ascii="Times New Roman" w:hAnsi="Times New Roman" w:cs="Times New Roman"/>
                <w:bCs/>
                <w:sz w:val="24"/>
                <w:szCs w:val="24"/>
              </w:rPr>
              <w:t>II. Сведения о заявителе и представителе заявителя</w:t>
            </w:r>
          </w:p>
        </w:tc>
      </w:tr>
      <w:tr w:rsidR="00501B1D" w:rsidRPr="00501B1D" w:rsidTr="00365C45">
        <w:trPr>
          <w:trHeight w:val="1276"/>
        </w:trPr>
        <w:tc>
          <w:tcPr>
            <w:tcW w:w="684" w:type="dxa"/>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jc w:val="center"/>
              <w:rPr>
                <w:rFonts w:ascii="Times New Roman" w:hAnsi="Times New Roman" w:cs="Times New Roman"/>
                <w:bCs/>
                <w:sz w:val="24"/>
                <w:szCs w:val="24"/>
              </w:rPr>
            </w:pPr>
            <w:r w:rsidRPr="00501B1D">
              <w:rPr>
                <w:rFonts w:ascii="Times New Roman" w:hAnsi="Times New Roman" w:cs="Times New Roman"/>
                <w:bCs/>
                <w:sz w:val="24"/>
                <w:szCs w:val="24"/>
              </w:rPr>
              <w:t>2.1</w:t>
            </w:r>
          </w:p>
        </w:tc>
        <w:tc>
          <w:tcPr>
            <w:tcW w:w="5667" w:type="dxa"/>
            <w:gridSpan w:val="5"/>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r w:rsidRPr="00501B1D">
              <w:rPr>
                <w:rFonts w:ascii="Times New Roman" w:hAnsi="Times New Roman" w:cs="Times New Roman"/>
                <w:bCs/>
                <w:sz w:val="24"/>
                <w:szCs w:val="24"/>
              </w:rPr>
              <w:t>Фамилия, имя, отчество (последнее - при наличии) заявителя - физического лица; наименование заявителя - юридического лица, наименование органа государственной власти, органа местного самоуправления</w:t>
            </w:r>
          </w:p>
        </w:tc>
        <w:tc>
          <w:tcPr>
            <w:tcW w:w="2747" w:type="dxa"/>
            <w:gridSpan w:val="3"/>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r>
      <w:tr w:rsidR="00501B1D" w:rsidRPr="00501B1D" w:rsidTr="00365C45">
        <w:trPr>
          <w:trHeight w:val="516"/>
        </w:trPr>
        <w:tc>
          <w:tcPr>
            <w:tcW w:w="684" w:type="dxa"/>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jc w:val="center"/>
              <w:rPr>
                <w:rFonts w:ascii="Times New Roman" w:hAnsi="Times New Roman" w:cs="Times New Roman"/>
                <w:bCs/>
                <w:sz w:val="24"/>
                <w:szCs w:val="24"/>
              </w:rPr>
            </w:pPr>
            <w:r w:rsidRPr="00501B1D">
              <w:rPr>
                <w:rFonts w:ascii="Times New Roman" w:hAnsi="Times New Roman" w:cs="Times New Roman"/>
                <w:bCs/>
                <w:sz w:val="24"/>
                <w:szCs w:val="24"/>
              </w:rPr>
              <w:t>2.2</w:t>
            </w:r>
          </w:p>
        </w:tc>
        <w:tc>
          <w:tcPr>
            <w:tcW w:w="5667" w:type="dxa"/>
            <w:gridSpan w:val="5"/>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r w:rsidRPr="00501B1D">
              <w:rPr>
                <w:rFonts w:ascii="Times New Roman" w:hAnsi="Times New Roman" w:cs="Times New Roman"/>
                <w:bCs/>
                <w:sz w:val="24"/>
                <w:szCs w:val="24"/>
              </w:rPr>
              <w:t>Фамилия, имя, отчество (последнее - при наличии) представителя заявителя</w:t>
            </w:r>
          </w:p>
        </w:tc>
        <w:tc>
          <w:tcPr>
            <w:tcW w:w="2747" w:type="dxa"/>
            <w:gridSpan w:val="3"/>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r>
      <w:tr w:rsidR="00501B1D" w:rsidRPr="00501B1D" w:rsidTr="00365C45">
        <w:trPr>
          <w:trHeight w:val="253"/>
        </w:trPr>
        <w:tc>
          <w:tcPr>
            <w:tcW w:w="9099" w:type="dxa"/>
            <w:gridSpan w:val="9"/>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jc w:val="center"/>
              <w:outlineLvl w:val="0"/>
              <w:rPr>
                <w:rFonts w:ascii="Times New Roman" w:hAnsi="Times New Roman" w:cs="Times New Roman"/>
                <w:bCs/>
                <w:sz w:val="24"/>
                <w:szCs w:val="24"/>
              </w:rPr>
            </w:pPr>
            <w:r w:rsidRPr="00501B1D">
              <w:rPr>
                <w:rFonts w:ascii="Times New Roman" w:hAnsi="Times New Roman" w:cs="Times New Roman"/>
                <w:bCs/>
                <w:sz w:val="24"/>
                <w:szCs w:val="24"/>
              </w:rPr>
              <w:t>III. Сведения об отчете об оценке рыночной стоимости объекта недвижимости</w:t>
            </w:r>
          </w:p>
        </w:tc>
      </w:tr>
      <w:tr w:rsidR="00501B1D" w:rsidRPr="00501B1D" w:rsidTr="00365C45">
        <w:trPr>
          <w:trHeight w:val="506"/>
        </w:trPr>
        <w:tc>
          <w:tcPr>
            <w:tcW w:w="684" w:type="dxa"/>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jc w:val="center"/>
              <w:rPr>
                <w:rFonts w:ascii="Times New Roman" w:hAnsi="Times New Roman" w:cs="Times New Roman"/>
                <w:bCs/>
                <w:sz w:val="24"/>
                <w:szCs w:val="24"/>
              </w:rPr>
            </w:pPr>
            <w:r w:rsidRPr="00501B1D">
              <w:rPr>
                <w:rFonts w:ascii="Times New Roman" w:hAnsi="Times New Roman" w:cs="Times New Roman"/>
                <w:bCs/>
                <w:sz w:val="24"/>
                <w:szCs w:val="24"/>
              </w:rPr>
              <w:t>3.1</w:t>
            </w:r>
          </w:p>
        </w:tc>
        <w:tc>
          <w:tcPr>
            <w:tcW w:w="5667" w:type="dxa"/>
            <w:gridSpan w:val="5"/>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r w:rsidRPr="00501B1D">
              <w:rPr>
                <w:rFonts w:ascii="Times New Roman" w:hAnsi="Times New Roman" w:cs="Times New Roman"/>
                <w:bCs/>
                <w:sz w:val="24"/>
                <w:szCs w:val="24"/>
              </w:rPr>
              <w:t>Реквизиты отчета об оценке рыночной стоимости объекта недвижимости, приложенного к заявлению</w:t>
            </w:r>
          </w:p>
        </w:tc>
        <w:tc>
          <w:tcPr>
            <w:tcW w:w="2747" w:type="dxa"/>
            <w:gridSpan w:val="3"/>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r>
      <w:tr w:rsidR="00501B1D" w:rsidRPr="00501B1D" w:rsidTr="00365C45">
        <w:trPr>
          <w:trHeight w:val="516"/>
        </w:trPr>
        <w:tc>
          <w:tcPr>
            <w:tcW w:w="684" w:type="dxa"/>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jc w:val="center"/>
              <w:rPr>
                <w:rFonts w:ascii="Times New Roman" w:hAnsi="Times New Roman" w:cs="Times New Roman"/>
                <w:bCs/>
                <w:sz w:val="24"/>
                <w:szCs w:val="24"/>
              </w:rPr>
            </w:pPr>
            <w:r w:rsidRPr="00501B1D">
              <w:rPr>
                <w:rFonts w:ascii="Times New Roman" w:hAnsi="Times New Roman" w:cs="Times New Roman"/>
                <w:bCs/>
                <w:sz w:val="24"/>
                <w:szCs w:val="24"/>
              </w:rPr>
              <w:t>3.2</w:t>
            </w:r>
          </w:p>
        </w:tc>
        <w:tc>
          <w:tcPr>
            <w:tcW w:w="5667" w:type="dxa"/>
            <w:gridSpan w:val="5"/>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r w:rsidRPr="00501B1D">
              <w:rPr>
                <w:rFonts w:ascii="Times New Roman" w:hAnsi="Times New Roman" w:cs="Times New Roman"/>
                <w:bCs/>
                <w:sz w:val="24"/>
                <w:szCs w:val="24"/>
              </w:rPr>
              <w:t>Дата определения рыночной стоимости объекта недвижимости</w:t>
            </w:r>
          </w:p>
        </w:tc>
        <w:tc>
          <w:tcPr>
            <w:tcW w:w="2747" w:type="dxa"/>
            <w:gridSpan w:val="3"/>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r>
      <w:tr w:rsidR="00501B1D" w:rsidRPr="00501B1D" w:rsidTr="00365C45">
        <w:trPr>
          <w:trHeight w:val="253"/>
        </w:trPr>
        <w:tc>
          <w:tcPr>
            <w:tcW w:w="9099" w:type="dxa"/>
            <w:gridSpan w:val="9"/>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jc w:val="center"/>
              <w:outlineLvl w:val="0"/>
              <w:rPr>
                <w:rFonts w:ascii="Times New Roman" w:hAnsi="Times New Roman" w:cs="Times New Roman"/>
                <w:bCs/>
                <w:sz w:val="24"/>
                <w:szCs w:val="24"/>
              </w:rPr>
            </w:pPr>
            <w:r w:rsidRPr="00501B1D">
              <w:rPr>
                <w:rFonts w:ascii="Times New Roman" w:hAnsi="Times New Roman" w:cs="Times New Roman"/>
                <w:bCs/>
                <w:sz w:val="24"/>
                <w:szCs w:val="24"/>
              </w:rPr>
              <w:t>IV. Сведения об оценщиках, составивших отчет об оценке рыночной стоимости</w:t>
            </w:r>
          </w:p>
        </w:tc>
      </w:tr>
      <w:tr w:rsidR="00501B1D" w:rsidRPr="00501B1D" w:rsidTr="00365C45">
        <w:trPr>
          <w:trHeight w:val="1022"/>
        </w:trPr>
        <w:tc>
          <w:tcPr>
            <w:tcW w:w="684" w:type="dxa"/>
            <w:tcBorders>
              <w:top w:val="single" w:sz="4" w:space="0" w:color="auto"/>
              <w:left w:val="single" w:sz="4" w:space="0" w:color="auto"/>
              <w:bottom w:val="single" w:sz="4" w:space="0" w:color="auto"/>
              <w:right w:val="single" w:sz="4" w:space="0" w:color="auto"/>
            </w:tcBorders>
          </w:tcPr>
          <w:p w:rsidR="00501B1D" w:rsidRPr="00501B1D" w:rsidRDefault="00A10176" w:rsidP="00501B1D">
            <w:pPr>
              <w:autoSpaceDE w:val="0"/>
              <w:autoSpaceDN w:val="0"/>
              <w:adjustRightInd w:val="0"/>
              <w:spacing w:after="0" w:line="240" w:lineRule="auto"/>
              <w:jc w:val="center"/>
              <w:rPr>
                <w:rFonts w:ascii="Times New Roman" w:hAnsi="Times New Roman" w:cs="Times New Roman"/>
                <w:bCs/>
                <w:sz w:val="24"/>
                <w:szCs w:val="24"/>
              </w:rPr>
            </w:pPr>
            <w:r w:rsidRPr="00A41FED">
              <w:rPr>
                <w:rFonts w:ascii="Times New Roman" w:hAnsi="Times New Roman" w:cs="Times New Roman"/>
                <w:sz w:val="24"/>
                <w:szCs w:val="24"/>
              </w:rPr>
              <w:t>N</w:t>
            </w:r>
            <w:r w:rsidR="00501B1D" w:rsidRPr="00501B1D">
              <w:rPr>
                <w:rFonts w:ascii="Times New Roman" w:hAnsi="Times New Roman" w:cs="Times New Roman"/>
                <w:bCs/>
                <w:sz w:val="24"/>
                <w:szCs w:val="24"/>
              </w:rPr>
              <w:t xml:space="preserve"> п/п</w:t>
            </w:r>
          </w:p>
        </w:tc>
        <w:tc>
          <w:tcPr>
            <w:tcW w:w="2628" w:type="dxa"/>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jc w:val="center"/>
              <w:rPr>
                <w:rFonts w:ascii="Times New Roman" w:hAnsi="Times New Roman" w:cs="Times New Roman"/>
                <w:bCs/>
                <w:sz w:val="24"/>
                <w:szCs w:val="24"/>
              </w:rPr>
            </w:pPr>
            <w:r w:rsidRPr="00501B1D">
              <w:rPr>
                <w:rFonts w:ascii="Times New Roman" w:hAnsi="Times New Roman" w:cs="Times New Roman"/>
                <w:bCs/>
                <w:sz w:val="24"/>
                <w:szCs w:val="24"/>
              </w:rPr>
              <w:t>Фамилия, имя, отчество (последнее - при наличии) оценщика</w:t>
            </w:r>
          </w:p>
        </w:tc>
        <w:tc>
          <w:tcPr>
            <w:tcW w:w="3716" w:type="dxa"/>
            <w:gridSpan w:val="5"/>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jc w:val="center"/>
              <w:rPr>
                <w:rFonts w:ascii="Times New Roman" w:hAnsi="Times New Roman" w:cs="Times New Roman"/>
                <w:bCs/>
                <w:sz w:val="24"/>
                <w:szCs w:val="24"/>
              </w:rPr>
            </w:pPr>
            <w:r w:rsidRPr="00501B1D">
              <w:rPr>
                <w:rFonts w:ascii="Times New Roman" w:hAnsi="Times New Roman" w:cs="Times New Roman"/>
                <w:bCs/>
                <w:sz w:val="24"/>
                <w:szCs w:val="24"/>
              </w:rPr>
              <w:t>Сведения о членстве оценщика, в саморегулируемой организации оценщиков</w:t>
            </w:r>
          </w:p>
        </w:tc>
        <w:tc>
          <w:tcPr>
            <w:tcW w:w="2069" w:type="dxa"/>
            <w:gridSpan w:val="2"/>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jc w:val="center"/>
              <w:rPr>
                <w:rFonts w:ascii="Times New Roman" w:hAnsi="Times New Roman" w:cs="Times New Roman"/>
                <w:bCs/>
                <w:sz w:val="24"/>
                <w:szCs w:val="24"/>
              </w:rPr>
            </w:pPr>
            <w:r w:rsidRPr="00501B1D">
              <w:rPr>
                <w:rFonts w:ascii="Times New Roman" w:hAnsi="Times New Roman" w:cs="Times New Roman"/>
                <w:bCs/>
                <w:sz w:val="24"/>
                <w:szCs w:val="24"/>
              </w:rPr>
              <w:t>Сведения о квалификационном аттестате оценщика</w:t>
            </w:r>
          </w:p>
        </w:tc>
      </w:tr>
      <w:tr w:rsidR="00501B1D" w:rsidRPr="00501B1D" w:rsidTr="00365C45">
        <w:trPr>
          <w:trHeight w:val="253"/>
        </w:trPr>
        <w:tc>
          <w:tcPr>
            <w:tcW w:w="684" w:type="dxa"/>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c>
          <w:tcPr>
            <w:tcW w:w="2628" w:type="dxa"/>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c>
          <w:tcPr>
            <w:tcW w:w="3716" w:type="dxa"/>
            <w:gridSpan w:val="5"/>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c>
          <w:tcPr>
            <w:tcW w:w="2069" w:type="dxa"/>
            <w:gridSpan w:val="2"/>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r>
      <w:tr w:rsidR="00501B1D" w:rsidRPr="00501B1D" w:rsidTr="00365C45">
        <w:trPr>
          <w:trHeight w:val="1792"/>
        </w:trPr>
        <w:tc>
          <w:tcPr>
            <w:tcW w:w="9099" w:type="dxa"/>
            <w:gridSpan w:val="9"/>
            <w:tcBorders>
              <w:top w:val="single" w:sz="4" w:space="0" w:color="auto"/>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jc w:val="center"/>
              <w:outlineLvl w:val="0"/>
              <w:rPr>
                <w:rFonts w:ascii="Times New Roman" w:hAnsi="Times New Roman" w:cs="Times New Roman"/>
                <w:bCs/>
                <w:sz w:val="24"/>
                <w:szCs w:val="24"/>
              </w:rPr>
            </w:pPr>
            <w:bookmarkStart w:id="88" w:name="Par47"/>
            <w:bookmarkEnd w:id="88"/>
            <w:r w:rsidRPr="00501B1D">
              <w:rPr>
                <w:rFonts w:ascii="Times New Roman" w:hAnsi="Times New Roman" w:cs="Times New Roman"/>
                <w:bCs/>
                <w:sz w:val="24"/>
                <w:szCs w:val="24"/>
              </w:rPr>
              <w:t>V. Причины, послужившие основанием для принятия решения об отказе в установлении кадастровой стоимости объекта недвижимости в размере его рыночной стоимости в связи с использованием неполных и (или) недостоверных сведений, расчетными или иными ошибками, повлиявшими на итоговый результат определения рыночной стоимости такого объекта недвижимости, нарушением требований законодательства об оценочной деятельности при составлении отчета об оценке рыночной стоимости такого объекта недвижимости</w:t>
            </w:r>
          </w:p>
        </w:tc>
      </w:tr>
      <w:tr w:rsidR="00501B1D" w:rsidRPr="00501B1D" w:rsidTr="00365C45">
        <w:trPr>
          <w:trHeight w:val="253"/>
        </w:trPr>
        <w:tc>
          <w:tcPr>
            <w:tcW w:w="9099" w:type="dxa"/>
            <w:gridSpan w:val="9"/>
            <w:tcBorders>
              <w:top w:val="single" w:sz="4" w:space="0" w:color="auto"/>
              <w:left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r>
      <w:tr w:rsidR="00501B1D" w:rsidRPr="00501B1D" w:rsidTr="00365C45">
        <w:trPr>
          <w:trHeight w:val="262"/>
        </w:trPr>
        <w:tc>
          <w:tcPr>
            <w:tcW w:w="9099" w:type="dxa"/>
            <w:gridSpan w:val="9"/>
            <w:tcBorders>
              <w:left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r>
      <w:tr w:rsidR="00501B1D" w:rsidRPr="00501B1D" w:rsidTr="00365C45">
        <w:trPr>
          <w:trHeight w:val="18"/>
        </w:trPr>
        <w:tc>
          <w:tcPr>
            <w:tcW w:w="9099" w:type="dxa"/>
            <w:gridSpan w:val="9"/>
            <w:tcBorders>
              <w:left w:val="single" w:sz="4" w:space="0" w:color="auto"/>
              <w:bottom w:val="single" w:sz="4" w:space="0" w:color="auto"/>
              <w:right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r>
      <w:tr w:rsidR="00501B1D" w:rsidRPr="00501B1D" w:rsidTr="00365C45">
        <w:trPr>
          <w:gridAfter w:val="1"/>
          <w:wAfter w:w="24" w:type="dxa"/>
          <w:trHeight w:val="253"/>
        </w:trPr>
        <w:tc>
          <w:tcPr>
            <w:tcW w:w="3313" w:type="dxa"/>
            <w:gridSpan w:val="2"/>
            <w:tcBorders>
              <w:bottom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c>
          <w:tcPr>
            <w:tcW w:w="342" w:type="dxa"/>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c>
          <w:tcPr>
            <w:tcW w:w="1255" w:type="dxa"/>
            <w:tcBorders>
              <w:bottom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c>
          <w:tcPr>
            <w:tcW w:w="342" w:type="dxa"/>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c>
          <w:tcPr>
            <w:tcW w:w="3823" w:type="dxa"/>
            <w:gridSpan w:val="3"/>
            <w:tcBorders>
              <w:bottom w:val="single" w:sz="4" w:space="0" w:color="auto"/>
            </w:tcBorders>
          </w:tcPr>
          <w:p w:rsidR="00501B1D" w:rsidRPr="00501B1D" w:rsidRDefault="00501B1D" w:rsidP="00501B1D">
            <w:pPr>
              <w:autoSpaceDE w:val="0"/>
              <w:autoSpaceDN w:val="0"/>
              <w:adjustRightInd w:val="0"/>
              <w:spacing w:after="0" w:line="240" w:lineRule="auto"/>
              <w:rPr>
                <w:rFonts w:ascii="Times New Roman" w:hAnsi="Times New Roman" w:cs="Times New Roman"/>
                <w:bCs/>
                <w:sz w:val="24"/>
                <w:szCs w:val="24"/>
              </w:rPr>
            </w:pPr>
          </w:p>
        </w:tc>
      </w:tr>
      <w:tr w:rsidR="00501B1D" w:rsidRPr="00501B1D" w:rsidTr="00365C45">
        <w:trPr>
          <w:gridAfter w:val="1"/>
          <w:wAfter w:w="24" w:type="dxa"/>
          <w:trHeight w:val="647"/>
        </w:trPr>
        <w:tc>
          <w:tcPr>
            <w:tcW w:w="3313" w:type="dxa"/>
            <w:gridSpan w:val="2"/>
            <w:tcBorders>
              <w:top w:val="single" w:sz="4" w:space="0" w:color="auto"/>
            </w:tcBorders>
          </w:tcPr>
          <w:p w:rsidR="00501B1D" w:rsidRPr="00BF2541" w:rsidRDefault="00501B1D" w:rsidP="00501B1D">
            <w:pPr>
              <w:autoSpaceDE w:val="0"/>
              <w:autoSpaceDN w:val="0"/>
              <w:adjustRightInd w:val="0"/>
              <w:spacing w:after="0" w:line="240" w:lineRule="auto"/>
              <w:jc w:val="center"/>
              <w:rPr>
                <w:rFonts w:ascii="Times New Roman" w:hAnsi="Times New Roman" w:cs="Times New Roman"/>
                <w:bCs/>
                <w:sz w:val="20"/>
                <w:szCs w:val="20"/>
              </w:rPr>
            </w:pPr>
            <w:r w:rsidRPr="00BF2541">
              <w:rPr>
                <w:rFonts w:ascii="Times New Roman" w:hAnsi="Times New Roman" w:cs="Times New Roman"/>
                <w:bCs/>
                <w:sz w:val="20"/>
                <w:szCs w:val="20"/>
              </w:rPr>
              <w:t>(полное наименование должности лица, подписавшего настоящее решение)</w:t>
            </w:r>
          </w:p>
        </w:tc>
        <w:tc>
          <w:tcPr>
            <w:tcW w:w="342" w:type="dxa"/>
          </w:tcPr>
          <w:p w:rsidR="00501B1D" w:rsidRPr="00BF2541" w:rsidRDefault="00501B1D" w:rsidP="00501B1D">
            <w:pPr>
              <w:autoSpaceDE w:val="0"/>
              <w:autoSpaceDN w:val="0"/>
              <w:adjustRightInd w:val="0"/>
              <w:spacing w:after="0" w:line="240" w:lineRule="auto"/>
              <w:rPr>
                <w:rFonts w:ascii="Times New Roman" w:hAnsi="Times New Roman" w:cs="Times New Roman"/>
                <w:bCs/>
                <w:sz w:val="20"/>
                <w:szCs w:val="20"/>
              </w:rPr>
            </w:pPr>
          </w:p>
        </w:tc>
        <w:tc>
          <w:tcPr>
            <w:tcW w:w="1255" w:type="dxa"/>
            <w:tcBorders>
              <w:top w:val="single" w:sz="4" w:space="0" w:color="auto"/>
            </w:tcBorders>
          </w:tcPr>
          <w:p w:rsidR="00501B1D" w:rsidRPr="00BF2541" w:rsidRDefault="00501B1D" w:rsidP="00501B1D">
            <w:pPr>
              <w:autoSpaceDE w:val="0"/>
              <w:autoSpaceDN w:val="0"/>
              <w:adjustRightInd w:val="0"/>
              <w:spacing w:after="0" w:line="240" w:lineRule="auto"/>
              <w:jc w:val="center"/>
              <w:rPr>
                <w:rFonts w:ascii="Times New Roman" w:hAnsi="Times New Roman" w:cs="Times New Roman"/>
                <w:bCs/>
                <w:sz w:val="20"/>
                <w:szCs w:val="20"/>
              </w:rPr>
            </w:pPr>
            <w:r w:rsidRPr="00BF2541">
              <w:rPr>
                <w:rFonts w:ascii="Times New Roman" w:hAnsi="Times New Roman" w:cs="Times New Roman"/>
                <w:bCs/>
                <w:sz w:val="20"/>
                <w:szCs w:val="20"/>
              </w:rPr>
              <w:t>(подпись)</w:t>
            </w:r>
          </w:p>
        </w:tc>
        <w:tc>
          <w:tcPr>
            <w:tcW w:w="342" w:type="dxa"/>
          </w:tcPr>
          <w:p w:rsidR="00501B1D" w:rsidRPr="00BF2541" w:rsidRDefault="00501B1D" w:rsidP="00501B1D">
            <w:pPr>
              <w:autoSpaceDE w:val="0"/>
              <w:autoSpaceDN w:val="0"/>
              <w:adjustRightInd w:val="0"/>
              <w:spacing w:after="0" w:line="240" w:lineRule="auto"/>
              <w:rPr>
                <w:rFonts w:ascii="Times New Roman" w:hAnsi="Times New Roman" w:cs="Times New Roman"/>
                <w:bCs/>
                <w:sz w:val="20"/>
                <w:szCs w:val="20"/>
              </w:rPr>
            </w:pPr>
          </w:p>
        </w:tc>
        <w:tc>
          <w:tcPr>
            <w:tcW w:w="3823" w:type="dxa"/>
            <w:gridSpan w:val="3"/>
            <w:tcBorders>
              <w:top w:val="single" w:sz="4" w:space="0" w:color="auto"/>
            </w:tcBorders>
          </w:tcPr>
          <w:p w:rsidR="00501B1D" w:rsidRPr="00BF2541" w:rsidRDefault="00501B1D" w:rsidP="00501B1D">
            <w:pPr>
              <w:autoSpaceDE w:val="0"/>
              <w:autoSpaceDN w:val="0"/>
              <w:adjustRightInd w:val="0"/>
              <w:spacing w:after="0" w:line="240" w:lineRule="auto"/>
              <w:jc w:val="center"/>
              <w:rPr>
                <w:rFonts w:ascii="Times New Roman" w:hAnsi="Times New Roman" w:cs="Times New Roman"/>
                <w:bCs/>
                <w:sz w:val="20"/>
                <w:szCs w:val="20"/>
              </w:rPr>
            </w:pPr>
            <w:r w:rsidRPr="00BF2541">
              <w:rPr>
                <w:rFonts w:ascii="Times New Roman" w:hAnsi="Times New Roman" w:cs="Times New Roman"/>
                <w:bCs/>
                <w:sz w:val="20"/>
                <w:szCs w:val="20"/>
              </w:rPr>
              <w:t>(фамилия, имя, отчество (последнее - при наличии) лица, подписавшего настоящее решение)</w:t>
            </w:r>
          </w:p>
        </w:tc>
      </w:tr>
    </w:tbl>
    <w:p w:rsidR="0052272F" w:rsidRPr="00501B1D" w:rsidRDefault="00501B1D" w:rsidP="00A10176">
      <w:pPr>
        <w:spacing w:after="0" w:line="240" w:lineRule="auto"/>
        <w:ind w:left="1701" w:right="1701"/>
        <w:rPr>
          <w:rFonts w:ascii="Times New Roman" w:hAnsi="Times New Roman" w:cs="Times New Roman"/>
          <w:b/>
          <w:sz w:val="24"/>
          <w:szCs w:val="24"/>
        </w:rPr>
      </w:pPr>
      <w:r w:rsidRPr="00501B1D">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6F3EC586" wp14:editId="562CA0B6">
                <wp:simplePos x="0" y="0"/>
                <wp:positionH relativeFrom="column">
                  <wp:posOffset>-253517</wp:posOffset>
                </wp:positionH>
                <wp:positionV relativeFrom="paragraph">
                  <wp:posOffset>108229</wp:posOffset>
                </wp:positionV>
                <wp:extent cx="0" cy="0"/>
                <wp:effectExtent l="0" t="0" r="0" b="0"/>
                <wp:wrapNone/>
                <wp:docPr id="4" name="Прямая со стрелкой 4"/>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49AE044" id="_x0000_t32" coordsize="21600,21600" o:spt="32" o:oned="t" path="m,l21600,21600e" filled="f">
                <v:path arrowok="t" fillok="f" o:connecttype="none"/>
                <o:lock v:ext="edit" shapetype="t"/>
              </v:shapetype>
              <v:shape id="Прямая со стрелкой 4" o:spid="_x0000_s1026" type="#_x0000_t32" style="position:absolute;margin-left:-19.95pt;margin-top:8.5pt;width:0;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" strokecolor="#5b9bd5 [3204]" strokeweight=".5pt">
                <v:stroke endarrow="block" joinstyle="miter"/>
              </v:shape>
            </w:pict>
          </mc:Fallback>
        </mc:AlternateContent>
      </w:r>
    </w:p>
    <w:sectPr w:rsidR="0052272F" w:rsidRPr="00501B1D" w:rsidSect="00DD6B7B">
      <w:headerReference w:type="default" r:id="rId27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CF8" w:rsidRDefault="00092CF8" w:rsidP="00DD6B7B">
      <w:pPr>
        <w:spacing w:after="0" w:line="240" w:lineRule="auto"/>
      </w:pPr>
      <w:r>
        <w:separator/>
      </w:r>
    </w:p>
  </w:endnote>
  <w:endnote w:type="continuationSeparator" w:id="0">
    <w:p w:rsidR="00092CF8" w:rsidRDefault="00092CF8" w:rsidP="00DD6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CF8" w:rsidRDefault="00092CF8" w:rsidP="00DD6B7B">
      <w:pPr>
        <w:spacing w:after="0" w:line="240" w:lineRule="auto"/>
      </w:pPr>
      <w:r>
        <w:separator/>
      </w:r>
    </w:p>
  </w:footnote>
  <w:footnote w:type="continuationSeparator" w:id="0">
    <w:p w:rsidR="00092CF8" w:rsidRDefault="00092CF8" w:rsidP="00DD6B7B">
      <w:pPr>
        <w:spacing w:after="0" w:line="240" w:lineRule="auto"/>
      </w:pPr>
      <w:r>
        <w:continuationSeparator/>
      </w:r>
    </w:p>
  </w:footnote>
  <w:footnote w:id="1">
    <w:p w:rsidR="000E3C5D" w:rsidRPr="0068273C" w:rsidRDefault="000E3C5D" w:rsidP="0068273C">
      <w:pPr>
        <w:pStyle w:val="ConsPlusNormal"/>
        <w:jc w:val="both"/>
        <w:rPr>
          <w:rFonts w:ascii="Times New Roman" w:hAnsi="Times New Roman" w:cs="Times New Roman"/>
        </w:rPr>
      </w:pPr>
      <w:r>
        <w:rPr>
          <w:rStyle w:val="ac"/>
        </w:rPr>
        <w:footnoteRef/>
      </w:r>
      <w:r>
        <w:t xml:space="preserve"> </w:t>
      </w:r>
      <w:r w:rsidRPr="00872094">
        <w:rPr>
          <w:rFonts w:ascii="Times New Roman" w:hAnsi="Times New Roman" w:cs="Times New Roman"/>
          <w:b/>
          <w:sz w:val="20"/>
        </w:rPr>
        <w:t>Примечание:</w:t>
      </w:r>
      <w:r w:rsidRPr="0068273C">
        <w:rPr>
          <w:rFonts w:ascii="Times New Roman" w:hAnsi="Times New Roman" w:cs="Times New Roman"/>
          <w:sz w:val="20"/>
        </w:rPr>
        <w:t xml:space="preserve"> </w:t>
      </w:r>
      <w:r>
        <w:rPr>
          <w:rFonts w:ascii="Times New Roman" w:hAnsi="Times New Roman" w:cs="Times New Roman"/>
          <w:sz w:val="20"/>
        </w:rPr>
        <w:t>п</w:t>
      </w:r>
      <w:r w:rsidRPr="0068273C">
        <w:rPr>
          <w:rFonts w:ascii="Times New Roman" w:hAnsi="Times New Roman" w:cs="Times New Roman"/>
          <w:sz w:val="20"/>
        </w:rPr>
        <w:t>риложение № 5 вступает в силу с момента принятия высшим исполнительным органом государственной власти субъекта Российской Федерации решения о дате перехода к применению положений статьи 22.1 Федерального закона от 03.07.2016 № 237-ФЗ «О государственной кадастровой оценке» для целей установления кадастровой стоимости объектов недвижимости в размере их рыночной стоимости</w:t>
      </w:r>
      <w:r>
        <w:rPr>
          <w:rFonts w:ascii="Times New Roman" w:hAnsi="Times New Roman" w:cs="Times New Roman"/>
          <w:sz w:val="20"/>
        </w:rPr>
        <w:t xml:space="preserve"> (п. 4 </w:t>
      </w:r>
      <w:r w:rsidRPr="0068273C">
        <w:rPr>
          <w:rFonts w:ascii="Times New Roman" w:hAnsi="Times New Roman" w:cs="Times New Roman"/>
          <w:sz w:val="20"/>
        </w:rPr>
        <w:t>приказ</w:t>
      </w:r>
      <w:r>
        <w:rPr>
          <w:rFonts w:ascii="Times New Roman" w:hAnsi="Times New Roman" w:cs="Times New Roman"/>
          <w:sz w:val="20"/>
        </w:rPr>
        <w:t>а</w:t>
      </w:r>
      <w:r w:rsidR="00CF754C">
        <w:rPr>
          <w:rFonts w:ascii="Times New Roman" w:hAnsi="Times New Roman" w:cs="Times New Roman"/>
          <w:sz w:val="20"/>
        </w:rPr>
        <w:t xml:space="preserve"> </w:t>
      </w:r>
      <w:bookmarkStart w:id="0" w:name="_GoBack"/>
      <w:bookmarkEnd w:id="0"/>
      <w:r w:rsidRPr="0068273C">
        <w:rPr>
          <w:rFonts w:ascii="Times New Roman" w:hAnsi="Times New Roman" w:cs="Times New Roman"/>
          <w:sz w:val="20"/>
        </w:rPr>
        <w:t>Министерства имущественных и земельных отношений от 09.03.2021 N 4-п)</w:t>
      </w:r>
      <w:r>
        <w:rPr>
          <w:rFonts w:ascii="Times New Roman" w:hAnsi="Times New Roman" w:cs="Times New Roman"/>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3711998"/>
      <w:docPartObj>
        <w:docPartGallery w:val="Page Numbers (Top of Page)"/>
        <w:docPartUnique/>
      </w:docPartObj>
    </w:sdtPr>
    <w:sdtEndPr/>
    <w:sdtContent>
      <w:p w:rsidR="000E3C5D" w:rsidRDefault="000E3C5D">
        <w:pPr>
          <w:pStyle w:val="a5"/>
          <w:jc w:val="center"/>
        </w:pPr>
        <w:r>
          <w:fldChar w:fldCharType="begin"/>
        </w:r>
        <w:r>
          <w:instrText>PAGE   \* MERGEFORMAT</w:instrText>
        </w:r>
        <w:r>
          <w:fldChar w:fldCharType="separate"/>
        </w:r>
        <w:r w:rsidR="00CF754C">
          <w:rPr>
            <w:noProof/>
          </w:rPr>
          <w:t>20</w:t>
        </w:r>
        <w:r>
          <w:fldChar w:fldCharType="end"/>
        </w:r>
      </w:p>
    </w:sdtContent>
  </w:sdt>
  <w:p w:rsidR="000E3C5D" w:rsidRDefault="000E3C5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30C8F"/>
    <w:multiLevelType w:val="hybridMultilevel"/>
    <w:tmpl w:val="EF9E0E90"/>
    <w:lvl w:ilvl="0" w:tplc="BB90F69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777FCE"/>
    <w:multiLevelType w:val="hybridMultilevel"/>
    <w:tmpl w:val="B45E1DC4"/>
    <w:lvl w:ilvl="0" w:tplc="0419000F">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2">
    <w:nsid w:val="2633207A"/>
    <w:multiLevelType w:val="hybridMultilevel"/>
    <w:tmpl w:val="93000E3E"/>
    <w:lvl w:ilvl="0" w:tplc="BB90F69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B24D26"/>
    <w:multiLevelType w:val="multilevel"/>
    <w:tmpl w:val="855CA4C6"/>
    <w:lvl w:ilvl="0">
      <w:start w:val="4"/>
      <w:numFmt w:val="upperRoman"/>
      <w:lvlText w:val="%1."/>
      <w:lvlJc w:val="left"/>
      <w:pPr>
        <w:ind w:left="1080" w:hanging="720"/>
      </w:pPr>
      <w:rPr>
        <w:rFonts w:hint="default"/>
      </w:rPr>
    </w:lvl>
    <w:lvl w:ilvl="1">
      <w:start w:val="6"/>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nsid w:val="5C3F2639"/>
    <w:multiLevelType w:val="hybridMultilevel"/>
    <w:tmpl w:val="4396450E"/>
    <w:lvl w:ilvl="0" w:tplc="4E30FF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AB5"/>
    <w:rsid w:val="00033CE1"/>
    <w:rsid w:val="000379A3"/>
    <w:rsid w:val="00041945"/>
    <w:rsid w:val="00062DD2"/>
    <w:rsid w:val="00067FAF"/>
    <w:rsid w:val="00087F03"/>
    <w:rsid w:val="00092CF8"/>
    <w:rsid w:val="000948F9"/>
    <w:rsid w:val="000A01F6"/>
    <w:rsid w:val="000A1702"/>
    <w:rsid w:val="000A5D63"/>
    <w:rsid w:val="000A6C36"/>
    <w:rsid w:val="000B7EC2"/>
    <w:rsid w:val="000C32B6"/>
    <w:rsid w:val="000C468F"/>
    <w:rsid w:val="000C72D1"/>
    <w:rsid w:val="000D17C9"/>
    <w:rsid w:val="000E3C5D"/>
    <w:rsid w:val="000E4DB6"/>
    <w:rsid w:val="000F4DF3"/>
    <w:rsid w:val="000F552F"/>
    <w:rsid w:val="001061E9"/>
    <w:rsid w:val="001071F0"/>
    <w:rsid w:val="00114C72"/>
    <w:rsid w:val="0011515C"/>
    <w:rsid w:val="001235F0"/>
    <w:rsid w:val="00125F02"/>
    <w:rsid w:val="001352B0"/>
    <w:rsid w:val="00164177"/>
    <w:rsid w:val="00182FC1"/>
    <w:rsid w:val="00191F41"/>
    <w:rsid w:val="001B11DF"/>
    <w:rsid w:val="001B35B0"/>
    <w:rsid w:val="001B3A90"/>
    <w:rsid w:val="001B427F"/>
    <w:rsid w:val="001C41F7"/>
    <w:rsid w:val="001C73AB"/>
    <w:rsid w:val="001E515A"/>
    <w:rsid w:val="001E644F"/>
    <w:rsid w:val="002025CF"/>
    <w:rsid w:val="00217704"/>
    <w:rsid w:val="00220BFD"/>
    <w:rsid w:val="00237AED"/>
    <w:rsid w:val="00245C46"/>
    <w:rsid w:val="00250328"/>
    <w:rsid w:val="00251C22"/>
    <w:rsid w:val="00264C9D"/>
    <w:rsid w:val="00274926"/>
    <w:rsid w:val="00277178"/>
    <w:rsid w:val="0029217E"/>
    <w:rsid w:val="002942C6"/>
    <w:rsid w:val="002B03CA"/>
    <w:rsid w:val="002B2B0C"/>
    <w:rsid w:val="002C21E4"/>
    <w:rsid w:val="002D734B"/>
    <w:rsid w:val="002E76F7"/>
    <w:rsid w:val="002F0755"/>
    <w:rsid w:val="00336A7D"/>
    <w:rsid w:val="003530CA"/>
    <w:rsid w:val="0035511F"/>
    <w:rsid w:val="00355E51"/>
    <w:rsid w:val="00365C45"/>
    <w:rsid w:val="003676A6"/>
    <w:rsid w:val="003705DD"/>
    <w:rsid w:val="00371563"/>
    <w:rsid w:val="0039348F"/>
    <w:rsid w:val="00395B6C"/>
    <w:rsid w:val="00397339"/>
    <w:rsid w:val="003B38D7"/>
    <w:rsid w:val="003C1DB5"/>
    <w:rsid w:val="003E1EB0"/>
    <w:rsid w:val="003F00E3"/>
    <w:rsid w:val="003F74B3"/>
    <w:rsid w:val="004019F6"/>
    <w:rsid w:val="00406407"/>
    <w:rsid w:val="0042132D"/>
    <w:rsid w:val="0042302A"/>
    <w:rsid w:val="004303E4"/>
    <w:rsid w:val="00450413"/>
    <w:rsid w:val="004539D8"/>
    <w:rsid w:val="004559DC"/>
    <w:rsid w:val="004641E1"/>
    <w:rsid w:val="00465A13"/>
    <w:rsid w:val="00476717"/>
    <w:rsid w:val="00481F01"/>
    <w:rsid w:val="00482861"/>
    <w:rsid w:val="00490F0B"/>
    <w:rsid w:val="004A29D9"/>
    <w:rsid w:val="004A527C"/>
    <w:rsid w:val="004A7429"/>
    <w:rsid w:val="004B2DBA"/>
    <w:rsid w:val="004C1C5A"/>
    <w:rsid w:val="004C5BCA"/>
    <w:rsid w:val="004C7E86"/>
    <w:rsid w:val="004D42F1"/>
    <w:rsid w:val="004D7B2F"/>
    <w:rsid w:val="00501B1D"/>
    <w:rsid w:val="00521C0E"/>
    <w:rsid w:val="0052272F"/>
    <w:rsid w:val="00523B0A"/>
    <w:rsid w:val="00531362"/>
    <w:rsid w:val="00541D74"/>
    <w:rsid w:val="0054451C"/>
    <w:rsid w:val="005513A9"/>
    <w:rsid w:val="005668E7"/>
    <w:rsid w:val="00572F17"/>
    <w:rsid w:val="0057389D"/>
    <w:rsid w:val="00585B99"/>
    <w:rsid w:val="00587B3D"/>
    <w:rsid w:val="005A1104"/>
    <w:rsid w:val="005C5897"/>
    <w:rsid w:val="005C67D5"/>
    <w:rsid w:val="005C7794"/>
    <w:rsid w:val="005D2C36"/>
    <w:rsid w:val="005E473E"/>
    <w:rsid w:val="0060065C"/>
    <w:rsid w:val="006016FD"/>
    <w:rsid w:val="0061262E"/>
    <w:rsid w:val="006313ED"/>
    <w:rsid w:val="00632052"/>
    <w:rsid w:val="00632DAB"/>
    <w:rsid w:val="0063385C"/>
    <w:rsid w:val="00636B73"/>
    <w:rsid w:val="00641F33"/>
    <w:rsid w:val="00667580"/>
    <w:rsid w:val="0067695E"/>
    <w:rsid w:val="0068273C"/>
    <w:rsid w:val="006920D2"/>
    <w:rsid w:val="006E0965"/>
    <w:rsid w:val="007126C6"/>
    <w:rsid w:val="00713C1F"/>
    <w:rsid w:val="00715508"/>
    <w:rsid w:val="00720302"/>
    <w:rsid w:val="0072482D"/>
    <w:rsid w:val="00731341"/>
    <w:rsid w:val="00732389"/>
    <w:rsid w:val="00732FF0"/>
    <w:rsid w:val="00733112"/>
    <w:rsid w:val="007364FC"/>
    <w:rsid w:val="00747077"/>
    <w:rsid w:val="00751474"/>
    <w:rsid w:val="007644E1"/>
    <w:rsid w:val="007800D8"/>
    <w:rsid w:val="00781DBA"/>
    <w:rsid w:val="0079221E"/>
    <w:rsid w:val="007A1C56"/>
    <w:rsid w:val="007B2326"/>
    <w:rsid w:val="007D66FC"/>
    <w:rsid w:val="007E727B"/>
    <w:rsid w:val="007F644D"/>
    <w:rsid w:val="00800E7D"/>
    <w:rsid w:val="008051E6"/>
    <w:rsid w:val="00805E3E"/>
    <w:rsid w:val="00811B95"/>
    <w:rsid w:val="00813FCE"/>
    <w:rsid w:val="008140F2"/>
    <w:rsid w:val="008258C2"/>
    <w:rsid w:val="00840289"/>
    <w:rsid w:val="008439D8"/>
    <w:rsid w:val="008563B8"/>
    <w:rsid w:val="008665AD"/>
    <w:rsid w:val="00872094"/>
    <w:rsid w:val="0088052B"/>
    <w:rsid w:val="008A4C1D"/>
    <w:rsid w:val="008B042B"/>
    <w:rsid w:val="008B1FB4"/>
    <w:rsid w:val="008C2AB5"/>
    <w:rsid w:val="008C6994"/>
    <w:rsid w:val="008D3534"/>
    <w:rsid w:val="008E06E6"/>
    <w:rsid w:val="0090368D"/>
    <w:rsid w:val="009039D9"/>
    <w:rsid w:val="00907736"/>
    <w:rsid w:val="00916CDF"/>
    <w:rsid w:val="00937245"/>
    <w:rsid w:val="00943BE7"/>
    <w:rsid w:val="00945443"/>
    <w:rsid w:val="00962C76"/>
    <w:rsid w:val="00966A91"/>
    <w:rsid w:val="009A0513"/>
    <w:rsid w:val="009B39D4"/>
    <w:rsid w:val="009B6FEC"/>
    <w:rsid w:val="009D106C"/>
    <w:rsid w:val="00A10176"/>
    <w:rsid w:val="00A11D0D"/>
    <w:rsid w:val="00A12987"/>
    <w:rsid w:val="00A1471D"/>
    <w:rsid w:val="00A31010"/>
    <w:rsid w:val="00A3321D"/>
    <w:rsid w:val="00A3587B"/>
    <w:rsid w:val="00A41FED"/>
    <w:rsid w:val="00A45782"/>
    <w:rsid w:val="00A47697"/>
    <w:rsid w:val="00A55BD3"/>
    <w:rsid w:val="00A60015"/>
    <w:rsid w:val="00A6553B"/>
    <w:rsid w:val="00A74C8A"/>
    <w:rsid w:val="00A832AB"/>
    <w:rsid w:val="00A97033"/>
    <w:rsid w:val="00AA5CE8"/>
    <w:rsid w:val="00AB7629"/>
    <w:rsid w:val="00AC660D"/>
    <w:rsid w:val="00AD2E19"/>
    <w:rsid w:val="00AE28DD"/>
    <w:rsid w:val="00AE51D6"/>
    <w:rsid w:val="00AF6FB9"/>
    <w:rsid w:val="00B02211"/>
    <w:rsid w:val="00B12509"/>
    <w:rsid w:val="00B1486D"/>
    <w:rsid w:val="00B26A99"/>
    <w:rsid w:val="00B30AAE"/>
    <w:rsid w:val="00B43105"/>
    <w:rsid w:val="00B43C38"/>
    <w:rsid w:val="00B72110"/>
    <w:rsid w:val="00B730AA"/>
    <w:rsid w:val="00B730F3"/>
    <w:rsid w:val="00B7505C"/>
    <w:rsid w:val="00B75FB3"/>
    <w:rsid w:val="00B83A56"/>
    <w:rsid w:val="00B8435F"/>
    <w:rsid w:val="00B9394A"/>
    <w:rsid w:val="00BA012A"/>
    <w:rsid w:val="00BA1285"/>
    <w:rsid w:val="00BA5BBE"/>
    <w:rsid w:val="00BC7A59"/>
    <w:rsid w:val="00BD6767"/>
    <w:rsid w:val="00BF2541"/>
    <w:rsid w:val="00BF2F6D"/>
    <w:rsid w:val="00C0329B"/>
    <w:rsid w:val="00C30969"/>
    <w:rsid w:val="00C30D2B"/>
    <w:rsid w:val="00C40314"/>
    <w:rsid w:val="00C43491"/>
    <w:rsid w:val="00C47B58"/>
    <w:rsid w:val="00C47CE9"/>
    <w:rsid w:val="00C51548"/>
    <w:rsid w:val="00C56136"/>
    <w:rsid w:val="00C66F2E"/>
    <w:rsid w:val="00C70076"/>
    <w:rsid w:val="00C71303"/>
    <w:rsid w:val="00C86EE9"/>
    <w:rsid w:val="00C9377E"/>
    <w:rsid w:val="00C97AC5"/>
    <w:rsid w:val="00CC188C"/>
    <w:rsid w:val="00CC5B9E"/>
    <w:rsid w:val="00CC7A61"/>
    <w:rsid w:val="00CD70A9"/>
    <w:rsid w:val="00CE6FAF"/>
    <w:rsid w:val="00CF58B6"/>
    <w:rsid w:val="00CF754C"/>
    <w:rsid w:val="00D22611"/>
    <w:rsid w:val="00D233A8"/>
    <w:rsid w:val="00D2361F"/>
    <w:rsid w:val="00D23C8C"/>
    <w:rsid w:val="00D31F28"/>
    <w:rsid w:val="00D3471D"/>
    <w:rsid w:val="00D35236"/>
    <w:rsid w:val="00D40CCF"/>
    <w:rsid w:val="00D62005"/>
    <w:rsid w:val="00D67F8D"/>
    <w:rsid w:val="00D7382A"/>
    <w:rsid w:val="00D7738C"/>
    <w:rsid w:val="00D822F8"/>
    <w:rsid w:val="00D8795C"/>
    <w:rsid w:val="00D93EC3"/>
    <w:rsid w:val="00DA0504"/>
    <w:rsid w:val="00DB0E37"/>
    <w:rsid w:val="00DB135F"/>
    <w:rsid w:val="00DB7935"/>
    <w:rsid w:val="00DC43EA"/>
    <w:rsid w:val="00DD6B7B"/>
    <w:rsid w:val="00DE0152"/>
    <w:rsid w:val="00DE4FA4"/>
    <w:rsid w:val="00DE7588"/>
    <w:rsid w:val="00E002DD"/>
    <w:rsid w:val="00E036DC"/>
    <w:rsid w:val="00E17C4F"/>
    <w:rsid w:val="00E23D5C"/>
    <w:rsid w:val="00E269BC"/>
    <w:rsid w:val="00E341A6"/>
    <w:rsid w:val="00E35AD4"/>
    <w:rsid w:val="00E51B1F"/>
    <w:rsid w:val="00E6196E"/>
    <w:rsid w:val="00E6226D"/>
    <w:rsid w:val="00E67822"/>
    <w:rsid w:val="00E73411"/>
    <w:rsid w:val="00EB2588"/>
    <w:rsid w:val="00EB3625"/>
    <w:rsid w:val="00EC3D01"/>
    <w:rsid w:val="00EC4CE7"/>
    <w:rsid w:val="00EC6542"/>
    <w:rsid w:val="00ED0A60"/>
    <w:rsid w:val="00EE0E21"/>
    <w:rsid w:val="00EF13E8"/>
    <w:rsid w:val="00EF6A42"/>
    <w:rsid w:val="00EF76AA"/>
    <w:rsid w:val="00F00F2C"/>
    <w:rsid w:val="00F37FDE"/>
    <w:rsid w:val="00F45B83"/>
    <w:rsid w:val="00F57097"/>
    <w:rsid w:val="00F60C07"/>
    <w:rsid w:val="00F62B1B"/>
    <w:rsid w:val="00F62F34"/>
    <w:rsid w:val="00F8121D"/>
    <w:rsid w:val="00F864DE"/>
    <w:rsid w:val="00F91FDF"/>
    <w:rsid w:val="00FC1E13"/>
    <w:rsid w:val="00FC793E"/>
    <w:rsid w:val="00FD651A"/>
    <w:rsid w:val="00FF5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A86708F-237F-4BD1-8A2A-6C0C9FF74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2AB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C2AB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C2AB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C2AB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C2AB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8C2AB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C2AB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C2AB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List Paragraph"/>
    <w:basedOn w:val="a"/>
    <w:uiPriority w:val="34"/>
    <w:qFormat/>
    <w:rsid w:val="00F62F34"/>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0C72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DD6B7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D6B7B"/>
  </w:style>
  <w:style w:type="paragraph" w:styleId="a7">
    <w:name w:val="footer"/>
    <w:basedOn w:val="a"/>
    <w:link w:val="a8"/>
    <w:uiPriority w:val="99"/>
    <w:unhideWhenUsed/>
    <w:rsid w:val="00DD6B7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D6B7B"/>
  </w:style>
  <w:style w:type="character" w:styleId="a9">
    <w:name w:val="annotation reference"/>
    <w:basedOn w:val="a0"/>
    <w:uiPriority w:val="99"/>
    <w:semiHidden/>
    <w:unhideWhenUsed/>
    <w:rsid w:val="007364FC"/>
    <w:rPr>
      <w:sz w:val="16"/>
      <w:szCs w:val="16"/>
    </w:rPr>
  </w:style>
  <w:style w:type="paragraph" w:styleId="aa">
    <w:name w:val="footnote text"/>
    <w:basedOn w:val="a"/>
    <w:link w:val="ab"/>
    <w:uiPriority w:val="99"/>
    <w:semiHidden/>
    <w:unhideWhenUsed/>
    <w:rsid w:val="0068273C"/>
    <w:pPr>
      <w:spacing w:after="0" w:line="240" w:lineRule="auto"/>
    </w:pPr>
    <w:rPr>
      <w:sz w:val="20"/>
      <w:szCs w:val="20"/>
    </w:rPr>
  </w:style>
  <w:style w:type="character" w:customStyle="1" w:styleId="ab">
    <w:name w:val="Текст сноски Знак"/>
    <w:basedOn w:val="a0"/>
    <w:link w:val="aa"/>
    <w:uiPriority w:val="99"/>
    <w:semiHidden/>
    <w:rsid w:val="0068273C"/>
    <w:rPr>
      <w:sz w:val="20"/>
      <w:szCs w:val="20"/>
    </w:rPr>
  </w:style>
  <w:style w:type="character" w:styleId="ac">
    <w:name w:val="footnote reference"/>
    <w:basedOn w:val="a0"/>
    <w:uiPriority w:val="99"/>
    <w:semiHidden/>
    <w:unhideWhenUsed/>
    <w:rsid w:val="0068273C"/>
    <w:rPr>
      <w:vertAlign w:val="superscript"/>
    </w:rPr>
  </w:style>
  <w:style w:type="paragraph" w:styleId="ad">
    <w:name w:val="No Spacing"/>
    <w:link w:val="ae"/>
    <w:uiPriority w:val="1"/>
    <w:qFormat/>
    <w:rsid w:val="000F552F"/>
    <w:pPr>
      <w:spacing w:after="0" w:line="240" w:lineRule="auto"/>
    </w:pPr>
    <w:rPr>
      <w:rFonts w:eastAsiaTheme="minorEastAsia"/>
      <w:lang w:eastAsia="ru-RU"/>
    </w:rPr>
  </w:style>
  <w:style w:type="character" w:customStyle="1" w:styleId="ae">
    <w:name w:val="Без интервала Знак"/>
    <w:basedOn w:val="a0"/>
    <w:link w:val="ad"/>
    <w:uiPriority w:val="1"/>
    <w:rsid w:val="000F552F"/>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57C78888D04872B992D099153A7C00993852E750A600105E7C2199CB7F305B42684DCC0F779E1DAF8D33762C65024F9E7A870DD78D82F4033014Ce0xAC" TargetMode="External"/><Relationship Id="rId21" Type="http://schemas.openxmlformats.org/officeDocument/2006/relationships/hyperlink" Target="consultantplus://offline/ref=C57C78888D04872B992D099153A7C00993852E750A600105E7C2199CB7F305B42684DCC0F779E1DAF8D23362C65024F9E7A870DD78D82F4033014Ce0xAC" TargetMode="External"/><Relationship Id="rId42" Type="http://schemas.openxmlformats.org/officeDocument/2006/relationships/hyperlink" Target="consultantplus://offline/ref=C57C78888D04872B992D099153A7C00993852E750A600105E7C2199CB7F305B42684DCC0F779E1DAF8D2306AC65024F9E7A870DD78D82F4033014Ce0xAC" TargetMode="External"/><Relationship Id="rId63" Type="http://schemas.openxmlformats.org/officeDocument/2006/relationships/hyperlink" Target="consultantplus://offline/ref=C57C78888D04872B992D099153A7C00993852E750A600105E7C2199CB7F305B42684DCC0F779E1DAF8D23A6FC65024F9E7A870DD78D82F4033014Ce0xAC" TargetMode="External"/><Relationship Id="rId84" Type="http://schemas.openxmlformats.org/officeDocument/2006/relationships/hyperlink" Target="consultantplus://offline/ref=C57C78888D04872B992D099153A7C00993852E750A600105E7C2199CB7F305B42684DCC0F779E1DAF8D33263C65024F9E7A870DD78D82F4033014Ce0xAC" TargetMode="External"/><Relationship Id="rId138" Type="http://schemas.openxmlformats.org/officeDocument/2006/relationships/hyperlink" Target="consultantplus://offline/ref=C57C78888D04872B992D099153A7C00993852E750A600105E7C2199CB7F305B42684DCC0F779E1DAF8D33568C65024F9E7A870DD78D82F4033014Ce0xAC" TargetMode="External"/><Relationship Id="rId159" Type="http://schemas.openxmlformats.org/officeDocument/2006/relationships/hyperlink" Target="consultantplus://offline/ref=C57C78888D04872B992D099153A7C00993852E750A600105E7C2199CB7F305B42684DCC0F779E1DAF8D2316AC65024F9E7A870DD78D82F4033014Ce0xAC" TargetMode="External"/><Relationship Id="rId170" Type="http://schemas.openxmlformats.org/officeDocument/2006/relationships/hyperlink" Target="consultantplus://offline/ref=C57C78888D04872B992D099153A7C00993852E750A600105E7C2199CB7F305B42684DCC0F779E1DAF8D03368C65024F9E7A870DD78D82F4033014Ce0xAC" TargetMode="External"/><Relationship Id="rId191" Type="http://schemas.openxmlformats.org/officeDocument/2006/relationships/hyperlink" Target="consultantplus://offline/ref=C57C78888D04872B992D099153A7C00993852E750A600105E7C2199CB7F305B42684DCC0F779E1DAF8D0366AC65024F9E7A870DD78D82F4033014Ce0xAC" TargetMode="External"/><Relationship Id="rId205" Type="http://schemas.openxmlformats.org/officeDocument/2006/relationships/hyperlink" Target="consultantplus://offline/ref=C57C78888D04872B992D099153A7C00993852E750A600105E7C2199CB7F305B42684DCC0F779E1DAF8D03762C65024F9E7A870DD78D82F4033014Ce0xAC" TargetMode="External"/><Relationship Id="rId226" Type="http://schemas.openxmlformats.org/officeDocument/2006/relationships/hyperlink" Target="consultantplus://offline/ref=C57C78888D04872B992D099153A7C00993852E750A600105E7C2199CB7F305B42684DCC0F779E1DAF8D03A63C65024F9E7A870DD78D82F4033014Ce0xAC" TargetMode="External"/><Relationship Id="rId247" Type="http://schemas.openxmlformats.org/officeDocument/2006/relationships/hyperlink" Target="consultantplus://offline/ref=C57C78888D04872B992D179C45CB9C05908B797803660B50B99D42C1E0FA0FE373CBDD8EB271FEDAFBCC306BCFe0x5C" TargetMode="External"/><Relationship Id="rId107" Type="http://schemas.openxmlformats.org/officeDocument/2006/relationships/hyperlink" Target="consultantplus://offline/ref=C57C78888D04872B992D099153A7C00993852E750A600105E7C2199CB7F305B42684DCC0F779E1DAF8D2306AC65024F9E7A870DD78D82F4033014Ce0xAC" TargetMode="External"/><Relationship Id="rId268" Type="http://schemas.openxmlformats.org/officeDocument/2006/relationships/hyperlink" Target="consultantplus://offline/ref=C9F4833E4DA18B3BD8083AAAEA2A66299E254CD9D4E77C754446DDA77806406B916CF8C9BB5D5A8AD6ECC0664A00928088C7DC37516570FDb2E4F" TargetMode="External"/><Relationship Id="rId11" Type="http://schemas.openxmlformats.org/officeDocument/2006/relationships/hyperlink" Target="consultantplus://offline/ref=C57C78888D04872B992D179C45CB9C059187777E036E0B50B99D42C1E0FA0FE361CB8582B374E0DBFED9663A895178BCB7BB71DB78DA2C5Ce3x0C" TargetMode="External"/><Relationship Id="rId32" Type="http://schemas.openxmlformats.org/officeDocument/2006/relationships/hyperlink" Target="consultantplus://offline/ref=C57C78888D04872B992D099153A7C00993852E750A600105E7C2199CB7F305B42684DCC0F779E1DAF8D23063C65024F9E7A870DD78D82F4033014Ce0xAC" TargetMode="External"/><Relationship Id="rId53" Type="http://schemas.openxmlformats.org/officeDocument/2006/relationships/hyperlink" Target="consultantplus://offline/ref=C57C78888D04872B992D099153A7C00993852E750A600105E7C2199CB7F305B42684DCC0F779E1DAF8D2306AC65024F9E7A870DD78D82F4033014Ce0xAC" TargetMode="External"/><Relationship Id="rId74" Type="http://schemas.openxmlformats.org/officeDocument/2006/relationships/hyperlink" Target="consultantplus://offline/ref=8FBDFF674AEA0A531A84C224908F9D8CA89D10FE59EAF5CAC3A4C3AE0B002C9DA1772814B5DD25A55D30403D61BD59BF22D41A007D3B3A77e9C1G" TargetMode="External"/><Relationship Id="rId128" Type="http://schemas.openxmlformats.org/officeDocument/2006/relationships/hyperlink" Target="consultantplus://offline/ref=62AA2563604C2644B2C080BE88CD43E59022CBF6232CB910809FEE3712CFA891BF21F420BB9A8CC31224FAAC375BC0635DFA3085Q6U8G" TargetMode="External"/><Relationship Id="rId149" Type="http://schemas.openxmlformats.org/officeDocument/2006/relationships/hyperlink" Target="consultantplus://offline/ref=C57C78888D04872B992D179C45CB9C05908A767B056F0B50B99D42C1E0FA0FE373CBDD8EB271FEDAFBCC306BCFe0x5C" TargetMode="External"/><Relationship Id="rId5" Type="http://schemas.openxmlformats.org/officeDocument/2006/relationships/webSettings" Target="webSettings.xml"/><Relationship Id="rId95" Type="http://schemas.openxmlformats.org/officeDocument/2006/relationships/hyperlink" Target="consultantplus://offline/ref=C57C78888D04872B992D099153A7C00993852E750A600105E7C2199CB7F305B42684DCC0F779E1DAF8D2366DC65024F9E7A870DD78D82F4033014Ce0xAC" TargetMode="External"/><Relationship Id="rId160" Type="http://schemas.openxmlformats.org/officeDocument/2006/relationships/hyperlink" Target="consultantplus://offline/ref=C57C78888D04872B992D099153A7C00993852E750A600105E7C2199CB7F305B42684DCC0F779E1DAF8D2316AC65024F9E7A870DD78D82F4033014Ce0xAC" TargetMode="External"/><Relationship Id="rId181" Type="http://schemas.openxmlformats.org/officeDocument/2006/relationships/hyperlink" Target="consultantplus://offline/ref=9C069B431AD6DCB96231747C589B6D46EABCC4BD01295F21C858BDE06F17800166F68F374C9BB140ECA36F9A93991DF6C57F782D2A3D4F93R2LDE" TargetMode="External"/><Relationship Id="rId216" Type="http://schemas.openxmlformats.org/officeDocument/2006/relationships/hyperlink" Target="consultantplus://offline/ref=C57C78888D04872B992D099153A7C00993852E750A600105E7C2199CB7F305B42684DCC0F779E1DAF8D0356AC65024F9E7A870DD78D82F4033014Ce0xAC" TargetMode="External"/><Relationship Id="rId237" Type="http://schemas.openxmlformats.org/officeDocument/2006/relationships/hyperlink" Target="consultantplus://offline/ref=C57C78888D04872B992D179C45CB9C05908D737104630B50B99D42C1E0FA0FE361CB8582B374E0DBFAD9663A895178BCB7BB71DB78DA2C5Ce3x0C" TargetMode="External"/><Relationship Id="rId258" Type="http://schemas.openxmlformats.org/officeDocument/2006/relationships/hyperlink" Target="consultantplus://offline/ref=1E29F972C18FDB6F7435CCDBA616C3D6B26DBD8517496BAF01562239A9CE2CBFA69CE7C8352E94E4E06CD0895791FB32F753141844C7488D9C1517mE76E" TargetMode="External"/><Relationship Id="rId22" Type="http://schemas.openxmlformats.org/officeDocument/2006/relationships/hyperlink" Target="consultantplus://offline/ref=C57C78888D04872B992D099153A7C00993852E750A600105E7C2199CB7F305B42684DCC0F779E1DAF8D2306BC65024F9E7A870DD78D82F4033014Ce0xAC" TargetMode="External"/><Relationship Id="rId43" Type="http://schemas.openxmlformats.org/officeDocument/2006/relationships/hyperlink" Target="consultantplus://offline/ref=C57C78888D04872B992D099153A7C00993852E750A600105E7C2199CB7F305B42684DCC0F779E1DAF8D23762C65024F9E7A870DD78D82F4033014Ce0xAC" TargetMode="External"/><Relationship Id="rId64" Type="http://schemas.openxmlformats.org/officeDocument/2006/relationships/hyperlink" Target="consultantplus://offline/ref=4115FAD1A1D9C481F51126B03BC93663C7EED0FC4079B32EEC320F35A4996F5F733F5AEC80306B6095153A58DBEC2040FE7D1A41238BE058D759F" TargetMode="External"/><Relationship Id="rId118" Type="http://schemas.openxmlformats.org/officeDocument/2006/relationships/hyperlink" Target="consultantplus://offline/ref=C57C78888D04872B992D099153A7C00993852E750A600105E7C2199CB7F305B42684DCC0F779E1DAF8D3376FC65024F9E7A870DD78D82F4033014Ce0xAC" TargetMode="External"/><Relationship Id="rId139" Type="http://schemas.openxmlformats.org/officeDocument/2006/relationships/hyperlink" Target="consultantplus://offline/ref=C57C78888D04872B992D099153A7C00993852E750A600105E7C2199CB7F305B42684DCC0F779E1DAF8D3356FC65024F9E7A870DD78D82F4033014Ce0xAC" TargetMode="External"/><Relationship Id="rId85" Type="http://schemas.openxmlformats.org/officeDocument/2006/relationships/hyperlink" Target="consultantplus://offline/ref=C57C78888D04872B992D099153A7C00993852E750A600105E7C2199CB7F305B42684DCC0F779E1DAF8D3336BC65024F9E7A870DD78D82F4033014Ce0xAC" TargetMode="External"/><Relationship Id="rId150" Type="http://schemas.openxmlformats.org/officeDocument/2006/relationships/hyperlink" Target="consultantplus://offline/ref=C57C78888D04872B992D179C45CB9C059187777E036E0B50B99D42C1E0FA0FE373CBDD8EB271FEDAFBCC306BCFe0x5C" TargetMode="External"/><Relationship Id="rId171" Type="http://schemas.openxmlformats.org/officeDocument/2006/relationships/hyperlink" Target="consultantplus://offline/ref=C57C78888D04872B992D179C45CB9C05908B797803660B50B99D42C1E0FA0FE361CB8582B374E1D9FED9663A895178BCB7BB71DB78DA2C5Ce3x0C" TargetMode="External"/><Relationship Id="rId192" Type="http://schemas.openxmlformats.org/officeDocument/2006/relationships/hyperlink" Target="consultantplus://offline/ref=C57C78888D04872B992D099153A7C00993852E750A600105E7C2199CB7F305B42684DCC0F779E1DAF8D03669C65024F9E7A870DD78D82F4033014Ce0xAC" TargetMode="External"/><Relationship Id="rId206" Type="http://schemas.openxmlformats.org/officeDocument/2006/relationships/hyperlink" Target="consultantplus://offline/ref=C57C78888D04872B992D099153A7C00993852E750A600105E7C2199CB7F305B42684DCC0F779E1DAF8D0346AC65024F9E7A870DD78D82F4033014Ce0xAC" TargetMode="External"/><Relationship Id="rId227" Type="http://schemas.openxmlformats.org/officeDocument/2006/relationships/hyperlink" Target="consultantplus://offline/ref=C57C78888D04872B992D099153A7C00993852E750A600105E7C2199CB7F305B42684DCC0F779E1DAF8D03B6EC65024F9E7A870DD78D82F4033014Ce0xAC" TargetMode="External"/><Relationship Id="rId248" Type="http://schemas.openxmlformats.org/officeDocument/2006/relationships/hyperlink" Target="consultantplus://offline/ref=C57C78888D04872B992D179C45CB9C059089737903630B50B99D42C1E0FA0FE361CB8582B475EB8EA9966766CC016BBDB1BB73D864eDx9C" TargetMode="External"/><Relationship Id="rId269" Type="http://schemas.openxmlformats.org/officeDocument/2006/relationships/hyperlink" Target="consultantplus://offline/ref=C9F4833E4DA18B3BD8083AAAEA2A66299E254CD9D4E77C754446DDA77806406B916CF8C9BB5D5A8AD6ECC0664A00928088C7DC37516570FDb2E4F" TargetMode="External"/><Relationship Id="rId12" Type="http://schemas.openxmlformats.org/officeDocument/2006/relationships/hyperlink" Target="consultantplus://offline/ref=C57C78888D04872B992D099153A7C00993852E750B6F0307E7C2199CB7F305B42684DCD2F721EDDBFDCC3268D30675BFeBx3C" TargetMode="External"/><Relationship Id="rId33" Type="http://schemas.openxmlformats.org/officeDocument/2006/relationships/hyperlink" Target="consultantplus://offline/ref=C57C78888D04872B992D099153A7C00993852E750A600105E7C2199CB7F305B42684DCC0F779E1DAF8D2316AC65024F9E7A870DD78D82F4033014Ce0xAC" TargetMode="External"/><Relationship Id="rId108" Type="http://schemas.openxmlformats.org/officeDocument/2006/relationships/hyperlink" Target="consultantplus://offline/ref=C57C78888D04872B992D099153A7C00993852E750A600105E7C2199CB7F305B42684DCC0F779E1DAF8D3366CC65024F9E7A870DD78D82F4033014Ce0xAC" TargetMode="External"/><Relationship Id="rId129" Type="http://schemas.openxmlformats.org/officeDocument/2006/relationships/hyperlink" Target="consultantplus://offline/ref=62AA2563604C2644B2C080BE88CD43E59022CBF6232CB910809FEE3712CFA891BF21F420B79A8CC31224FAAC375BC0635DFA3085Q6U8G" TargetMode="External"/><Relationship Id="rId54" Type="http://schemas.openxmlformats.org/officeDocument/2006/relationships/hyperlink" Target="consultantplus://offline/ref=C57C78888D04872B992D179C45CB9C059187777E036E0B50B99D42C1E0FA0FE361CB8582B374E0DAF1D9663A895178BCB7BB71DB78DA2C5Ce3x0C" TargetMode="External"/><Relationship Id="rId75" Type="http://schemas.openxmlformats.org/officeDocument/2006/relationships/hyperlink" Target="consultantplus://offline/ref=C57C78888D04872B992D099153A7C00993852E750A600105E7C2199CB7F305B42684DCC0F779E1DAF8D23A6FC65024F9E7A870DD78D82F4033014Ce0xAC" TargetMode="External"/><Relationship Id="rId96" Type="http://schemas.openxmlformats.org/officeDocument/2006/relationships/hyperlink" Target="consultantplus://offline/ref=C57C78888D04872B992D099153A7C00993852E750A600105E7C2199CB7F305B42684DCC0F779E1DAF8D2366DC65024F9E7A870DD78D82F4033014Ce0xAC" TargetMode="External"/><Relationship Id="rId140" Type="http://schemas.openxmlformats.org/officeDocument/2006/relationships/hyperlink" Target="consultantplus://offline/ref=C57C78888D04872B992D099153A7C00993852E750A600105E7C2199CB7F305B42684DCC0F779E1DAF8D2306AC65024F9E7A870DD78D82F4033014Ce0xAC" TargetMode="External"/><Relationship Id="rId161" Type="http://schemas.openxmlformats.org/officeDocument/2006/relationships/hyperlink" Target="consultantplus://offline/ref=C57C78888D04872B992D099153A7C00993852E750A600105E7C2199CB7F305B42684DCC0F779E1DAF8D2366DC65024F9E7A870DD78D82F4033014Ce0xAC" TargetMode="External"/><Relationship Id="rId182" Type="http://schemas.openxmlformats.org/officeDocument/2006/relationships/hyperlink" Target="consultantplus://offline/ref=9C069B431AD6DCB96231747C589B6D46EABCC4BD01295F21C858BDE06F17800166F68F374C9BB140ECA36F9A93991DF6C57F782D2A3D4F93R2LDE" TargetMode="External"/><Relationship Id="rId217" Type="http://schemas.openxmlformats.org/officeDocument/2006/relationships/hyperlink" Target="consultantplus://offline/ref=C57C78888D04872B992D099153A7C00993852E750A600105E7C2199CB7F305B42684DCC0F779E1DAF8D03568C65024F9E7A870DD78D82F4033014Ce0xAC" TargetMode="External"/><Relationship Id="rId6" Type="http://schemas.openxmlformats.org/officeDocument/2006/relationships/footnotes" Target="footnotes.xml"/><Relationship Id="rId238" Type="http://schemas.openxmlformats.org/officeDocument/2006/relationships/hyperlink" Target="consultantplus://offline/ref=C57C78888D04872B992D099153A7C00993852E750A600105E7C2199CB7F305B42684DCC0F779E1DAF8D1326DC65024F9E7A870DD78D82F4033014Ce0xAC" TargetMode="External"/><Relationship Id="rId259" Type="http://schemas.openxmlformats.org/officeDocument/2006/relationships/hyperlink" Target="consultantplus://offline/ref=1E0A6DBF3FADB21326357EB2C2C701360FDB4771393FAC9375A427E00B76F64EAF6B1EFD9BFEBEEED739173D810722DEE5E9AA52DDDB8884oB13E" TargetMode="External"/><Relationship Id="rId23" Type="http://schemas.openxmlformats.org/officeDocument/2006/relationships/hyperlink" Target="consultantplus://offline/ref=C57C78888D04872B992D099153A7C00993852E750A600105E7C2199CB7F305B42684DCC0F779E1DAF8D2306AC65024F9E7A870DD78D82F4033014Ce0xAC" TargetMode="External"/><Relationship Id="rId119" Type="http://schemas.openxmlformats.org/officeDocument/2006/relationships/hyperlink" Target="consultantplus://offline/ref=C57C78888D04872B992D099153A7C00993852E750A600105E7C2199CB7F305B42684DCC0F779E1DAF8D3346AC65024F9E7A870DD78D82F4033014Ce0xAC" TargetMode="External"/><Relationship Id="rId270" Type="http://schemas.openxmlformats.org/officeDocument/2006/relationships/hyperlink" Target="consultantplus://offline/ref=C9F4833E4DA18B3BD8083AAAEA2A66299E254CD9D4E77C754446DDA77806406B916CF8C9BB5D5A8FD7ECC0664A00928088C7DC37516570FDb2E4F" TargetMode="External"/><Relationship Id="rId44" Type="http://schemas.openxmlformats.org/officeDocument/2006/relationships/hyperlink" Target="consultantplus://offline/ref=C57C78888D04872B992D099153A7C00993852E750A600105E7C2199CB7F305B42684DCC0F779E1DAF8D2346AC65024F9E7A870DD78D82F4033014Ce0xAC" TargetMode="External"/><Relationship Id="rId60" Type="http://schemas.openxmlformats.org/officeDocument/2006/relationships/hyperlink" Target="consultantplus://offline/ref=C57C78888D04872B992D099153A7C00993852E750A600105E7C2199CB7F305B42684DCC0F779E1DAF8D2356CC65024F9E7A870DD78D82F4033014Ce0xAC" TargetMode="External"/><Relationship Id="rId65" Type="http://schemas.openxmlformats.org/officeDocument/2006/relationships/hyperlink" Target="consultantplus://offline/ref=4115FAD1A1D9C481F51126B03BC93663C7EED9F74579B32EEC320F35A4996F5F613F02E0813577629C006C099DDB59F" TargetMode="External"/><Relationship Id="rId81" Type="http://schemas.openxmlformats.org/officeDocument/2006/relationships/hyperlink" Target="consultantplus://offline/ref=C57C78888D04872B992D099153A7C00993852E750A600105E7C2199CB7F305B42684DCC0F779E1DAF8D3326EC65024F9E7A870DD78D82F4033014Ce0xAC" TargetMode="External"/><Relationship Id="rId86" Type="http://schemas.openxmlformats.org/officeDocument/2006/relationships/hyperlink" Target="consultantplus://offline/ref=C57C78888D04872B992D179C45CB9C059186777D08315C52E8C84CC4E8AA55F377828986AD74E3C4FAD230e6xAC" TargetMode="External"/><Relationship Id="rId130" Type="http://schemas.openxmlformats.org/officeDocument/2006/relationships/hyperlink" Target="consultantplus://offline/ref=62AA2563604C2644B2C080BE88CD43E59022CBF6232CB910809FEE3712CFA891BF21F427BE91D99B507AA3FC7710CC6247E6318776D340FCQ3U2G" TargetMode="External"/><Relationship Id="rId135" Type="http://schemas.openxmlformats.org/officeDocument/2006/relationships/hyperlink" Target="consultantplus://offline/ref=62AA2563604C2644B2C080BE88CD43E59022CBF6232CB910809FEE3712CFA891BF21F427BE91D99B507AA3FC7710CC6247E6318776D340FCQ3U2G" TargetMode="External"/><Relationship Id="rId151" Type="http://schemas.openxmlformats.org/officeDocument/2006/relationships/hyperlink" Target="consultantplus://offline/ref=C57C78888D04872B992D099153A7C00993852E750A600105E7C2199CB7F305B42684DCC0F779E1DAF8D33A69C65024F9E7A870DD78D82F4033014Ce0xAC" TargetMode="External"/><Relationship Id="rId156" Type="http://schemas.openxmlformats.org/officeDocument/2006/relationships/hyperlink" Target="consultantplus://offline/ref=C57C78888D04872B992D099153A7C00993852E750A600105E7C2199CB7F305B42684DCC0F779E1DAF8D33563C65024F9E7A870DD78D82F4033014Ce0xAC" TargetMode="External"/><Relationship Id="rId177" Type="http://schemas.openxmlformats.org/officeDocument/2006/relationships/hyperlink" Target="consultantplus://offline/ref=C57C78888D04872B992D099153A7C00993852E750A600105E7C2199CB7F305B42684DCC0F779E1DAF8D0306BC65024F9E7A870DD78D82F4033014Ce0xAC" TargetMode="External"/><Relationship Id="rId198" Type="http://schemas.openxmlformats.org/officeDocument/2006/relationships/hyperlink" Target="consultantplus://offline/ref=C57C78888D04872B992D099153A7C00993852E750A600105E7C2199CB7F305B42684DCC0F779E1DAF8D0376AC65024F9E7A870DD78D82F4033014Ce0xAC" TargetMode="External"/><Relationship Id="rId172" Type="http://schemas.openxmlformats.org/officeDocument/2006/relationships/hyperlink" Target="consultantplus://offline/ref=C57C78888D04872B992D179C45CB9C05908B797803660B50B99D42C1E0FA0FE373CBDD8EB271FEDAFBCC306BCFe0x5C" TargetMode="External"/><Relationship Id="rId193" Type="http://schemas.openxmlformats.org/officeDocument/2006/relationships/hyperlink" Target="consultantplus://offline/ref=C57C78888D04872B992D099153A7C00993852E750A600105E7C2199CB7F305B42684DCC0F779E1DAF8D2336BC65024F9E7A870DD78D82F4033014Ce0xAC" TargetMode="External"/><Relationship Id="rId202" Type="http://schemas.openxmlformats.org/officeDocument/2006/relationships/hyperlink" Target="consultantplus://offline/ref=C57C78888D04872B992D179C45CB9C05908A767B056F0B50B99D42C1E0FA0FE373CBDD8EB271FEDAFBCC306BCFe0x5C" TargetMode="External"/><Relationship Id="rId207" Type="http://schemas.openxmlformats.org/officeDocument/2006/relationships/hyperlink" Target="consultantplus://offline/ref=C57C78888D04872B992D099153A7C00993852E750A600105E7C2199CB7F305B42684DCC0F779E1DAF8D03468C65024F9E7A870DD78D82F4033014Ce0xAC" TargetMode="External"/><Relationship Id="rId223" Type="http://schemas.openxmlformats.org/officeDocument/2006/relationships/hyperlink" Target="consultantplus://offline/ref=C57C78888D04872B992D099153A7C00993852E750A600105E7C2199CB7F305B42684DCC0F779E1DAF8D03A69C65024F9E7A870DD78D82F4033014Ce0xAC" TargetMode="External"/><Relationship Id="rId228" Type="http://schemas.openxmlformats.org/officeDocument/2006/relationships/hyperlink" Target="consultantplus://offline/ref=C57C78888D04872B992D099153A7C00993852E750A600105E7C2199CB7F305B42684DCC0F779E1DAF8D03B63C65024F9E7A870DD78D82F4033014Ce0xAC" TargetMode="External"/><Relationship Id="rId244" Type="http://schemas.openxmlformats.org/officeDocument/2006/relationships/hyperlink" Target="consultantplus://offline/ref=C57C78888D04872B992D099153A7C00993852E750A600105E7C2199CB7F305B42684DCC0F779E1DAF8D1336CC65024F9E7A870DD78D82F4033014Ce0xAC" TargetMode="External"/><Relationship Id="rId249" Type="http://schemas.openxmlformats.org/officeDocument/2006/relationships/hyperlink" Target="consultantplus://offline/ref=C57C78888D04872B992D099153A7C00993852E750A600105E7C2199CB7F305B42684DCC0F779E1DAF8D1306FC65024F9E7A870DD78D82F4033014Ce0xAC" TargetMode="External"/><Relationship Id="rId13" Type="http://schemas.openxmlformats.org/officeDocument/2006/relationships/hyperlink" Target="consultantplus://offline/ref=C57C78888D04872B992D099153A7C00993852E7502670401EDCD4496BFAA09B6218B83D7E230B5D7F9D72C6BCE1A77BDB0eAx4C" TargetMode="External"/><Relationship Id="rId18" Type="http://schemas.openxmlformats.org/officeDocument/2006/relationships/hyperlink" Target="consultantplus://offline/ref=C57C78888D04872B992D099153A7C00993852E750A600105E7C2199CB7F305B42684DCC0F779E1DAF8D2326DC65024F9E7A870DD78D82F4033014Ce0xAC" TargetMode="External"/><Relationship Id="rId39" Type="http://schemas.openxmlformats.org/officeDocument/2006/relationships/hyperlink" Target="consultantplus://offline/ref=C57C78888D04872B992D099153A7C00993852E750A600105E7C2199CB7F305B42684DCC0F779E1DAF8D2366DC65024F9E7A870DD78D82F4033014Ce0xAC" TargetMode="External"/><Relationship Id="rId109" Type="http://schemas.openxmlformats.org/officeDocument/2006/relationships/hyperlink" Target="consultantplus://offline/ref=C57C78888D04872B992D099153A7C00993852E750A600105E7C2199CB7F305B42684DCC0F779E1DAF8D2306AC65024F9E7A870DD78D82F4033014Ce0xAC" TargetMode="External"/><Relationship Id="rId260" Type="http://schemas.openxmlformats.org/officeDocument/2006/relationships/hyperlink" Target="consultantplus://offline/ref=1E0A6DBF3FADB21326357EB2C2C701360FDB4E7A3C3FAC9375A427E00B76F64EBD6B46F199FEA2ECDE2C416CC7o512E" TargetMode="External"/><Relationship Id="rId265" Type="http://schemas.openxmlformats.org/officeDocument/2006/relationships/hyperlink" Target="consultantplus://offline/ref=C9F4833E4DA18B3BD8083AAAEA2A66299E254CD9D4E77C754446DDA77806406B916CF8C9BB5D5A8AD6ECC0664A00928088C7DC37516570FDb2E4F" TargetMode="External"/><Relationship Id="rId34" Type="http://schemas.openxmlformats.org/officeDocument/2006/relationships/hyperlink" Target="consultantplus://offline/ref=C57C78888D04872B992D099153A7C00993852E750A600105E7C2199CB7F305B42684DCC0F779E1DAF8D2306AC65024F9E7A870DD78D82F4033014Ce0xAC" TargetMode="External"/><Relationship Id="rId50" Type="http://schemas.openxmlformats.org/officeDocument/2006/relationships/hyperlink" Target="consultantplus://offline/ref=C57C78888D04872B992D099153A7C00993852E750A600105E7C2199CB7F305B42684DCC0F779E1DAF8D23463C65024F9E7A870DD78D82F4033014Ce0xAC" TargetMode="External"/><Relationship Id="rId55" Type="http://schemas.openxmlformats.org/officeDocument/2006/relationships/hyperlink" Target="consultantplus://offline/ref=C57C78888D04872B992D099153A7C00993852E750A600105E7C2199CB7F305B42684DCC0F779E1DAF8D2356FC65024F9E7A870DD78D82F4033014Ce0xAC" TargetMode="External"/><Relationship Id="rId76" Type="http://schemas.openxmlformats.org/officeDocument/2006/relationships/hyperlink" Target="consultantplus://offline/ref=C57C78888D04872B992D099153A7C00993852E750A600105E7C2199CB7F305B42684DCC0F779E1DAF8D23A6FC65024F9E7A870DD78D82F4033014Ce0xAC" TargetMode="External"/><Relationship Id="rId97" Type="http://schemas.openxmlformats.org/officeDocument/2006/relationships/hyperlink" Target="consultantplus://offline/ref=C57C78888D04872B992D099153A7C00993852E750A600105E7C2199CB7F305B42684DCC0F779E1DAF8D3316BC65024F9E7A870DD78D82F4033014Ce0xAC" TargetMode="External"/><Relationship Id="rId104" Type="http://schemas.openxmlformats.org/officeDocument/2006/relationships/hyperlink" Target="consultantplus://offline/ref=C57C78888D04872B992D099153A7C00993852E750A600105E7C2199CB7F305B42684DCC0F779E1DAF8D33669C65024F9E7A870DD78D82F4033014Ce0xAC" TargetMode="External"/><Relationship Id="rId120" Type="http://schemas.openxmlformats.org/officeDocument/2006/relationships/hyperlink" Target="consultantplus://offline/ref=C57C78888D04872B992D099153A7C00993852E750A600105E7C2199CB7F305B42684DCC0F779E1DAF8D3346AC65024F9E7A870DD78D82F4033014Ce0xAC" TargetMode="External"/><Relationship Id="rId125" Type="http://schemas.openxmlformats.org/officeDocument/2006/relationships/hyperlink" Target="consultantplus://offline/ref=C03659C26EC5298A5F67C55C7261614D2D927FBCC115BD48BB55808E40943571A6E0D114B864E3E9FBC35963F3E62BAB67877993A4673A80T0y8F" TargetMode="External"/><Relationship Id="rId141" Type="http://schemas.openxmlformats.org/officeDocument/2006/relationships/hyperlink" Target="consultantplus://offline/ref=C57C78888D04872B992D099153A7C00993852E750A600105E7C2199CB7F305B42684DCC0F779E1DAF8D2306AC65024F9E7A870DD78D82F4033014Ce0xAC" TargetMode="External"/><Relationship Id="rId146" Type="http://schemas.openxmlformats.org/officeDocument/2006/relationships/hyperlink" Target="consultantplus://offline/ref=C57C78888D04872B992D099153A7C00993852E750A600105E7C2199CB7F305B42684DCC0F779E1DAF8D33563C65024F9E7A870DD78D82F4033014Ce0xAC" TargetMode="External"/><Relationship Id="rId167" Type="http://schemas.openxmlformats.org/officeDocument/2006/relationships/hyperlink" Target="consultantplus://offline/ref=C57C78888D04872B992D099153A7C00993852E750A600105E7C2199CB7F305B42684DCC0F779E1DAF8D03263C65024F9E7A870DD78D82F4033014Ce0xAC" TargetMode="External"/><Relationship Id="rId188" Type="http://schemas.openxmlformats.org/officeDocument/2006/relationships/hyperlink" Target="consultantplus://offline/ref=C57C78888D04872B992D099153A7C00993852E750A600105E7C2199CB7F305B42684DCC0F779E1DAF8D0316DC65024F9E7A870DD78D82F4033014Ce0xAC" TargetMode="External"/><Relationship Id="rId7" Type="http://schemas.openxmlformats.org/officeDocument/2006/relationships/endnotes" Target="endnotes.xml"/><Relationship Id="rId71" Type="http://schemas.openxmlformats.org/officeDocument/2006/relationships/hyperlink" Target="consultantplus://offline/ref=8FBDFF674AEA0A531A84C224908F9D8CA89D10FE59EAF5CAC3A4C3AE0B002C9DA1772814B5DD25A75F30403D61BD59BF22D41A007D3B3A77e9C1G" TargetMode="External"/><Relationship Id="rId92" Type="http://schemas.openxmlformats.org/officeDocument/2006/relationships/hyperlink" Target="consultantplus://offline/ref=C57C78888D04872B992D099153A7C00993852E750A600105E7C2199CB7F305B42684DCC0F779E1DAF8D33363C65024F9E7A870DD78D82F4033014Ce0xAC" TargetMode="External"/><Relationship Id="rId162" Type="http://schemas.openxmlformats.org/officeDocument/2006/relationships/hyperlink" Target="consultantplus://offline/ref=C57C78888D04872B992D099153A7C00993852E750A600105E7C2199CB7F305B42684DCC0F779E1DAF8D33B6CC65024F9E7A870DD78D82F4033014Ce0xAC" TargetMode="External"/><Relationship Id="rId183" Type="http://schemas.openxmlformats.org/officeDocument/2006/relationships/hyperlink" Target="consultantplus://offline/ref=9C069B431AD6DCB96231747C589B6D46EABCC4BD01295F21C858BDE06F17800166F68F374C9BB140ECA36F9A93991DF6C57F782D2A3D4F93R2LDE" TargetMode="External"/><Relationship Id="rId213" Type="http://schemas.openxmlformats.org/officeDocument/2006/relationships/hyperlink" Target="consultantplus://offline/ref=C57C78888D04872B992D099153A7C00993852E750A600105E7C2199CB7F305B42684DCC0F779E1DAF8D03463C65024F9E7A870DD78D82F4033014Ce0xAC" TargetMode="External"/><Relationship Id="rId218" Type="http://schemas.openxmlformats.org/officeDocument/2006/relationships/hyperlink" Target="consultantplus://offline/ref=C57C78888D04872B992D099153A7C00993852E750A600105E7C2199CB7F305B42684DCC0F779E1DAF8D0356EC65024F9E7A870DD78D82F4033014Ce0xAC" TargetMode="External"/><Relationship Id="rId234" Type="http://schemas.openxmlformats.org/officeDocument/2006/relationships/hyperlink" Target="consultantplus://offline/ref=C57C78888D04872B992D179C45CB9C05908B797803660B50B99D42C1E0FA0FE361CB8582B374E0D3FFD9663A895178BCB7BB71DB78DA2C5Ce3x0C" TargetMode="External"/><Relationship Id="rId239" Type="http://schemas.openxmlformats.org/officeDocument/2006/relationships/hyperlink" Target="consultantplus://offline/ref=C57C78888D04872B992D099153A7C00993852E750A600105E7C2199CB7F305B42684DCC0F779E1DAF8D1326CC65024F9E7A870DD78D82F4033014Ce0xAC" TargetMode="External"/><Relationship Id="rId2" Type="http://schemas.openxmlformats.org/officeDocument/2006/relationships/numbering" Target="numbering.xml"/><Relationship Id="rId29" Type="http://schemas.openxmlformats.org/officeDocument/2006/relationships/hyperlink" Target="consultantplus://offline/ref=C57C78888D04872B992D179C45CB9C05908B797803660B50B99D42C1E0FA0FE361CB8582B374E0D9F1D9663A895178BCB7BB71DB78DA2C5Ce3x0C" TargetMode="External"/><Relationship Id="rId250" Type="http://schemas.openxmlformats.org/officeDocument/2006/relationships/hyperlink" Target="consultantplus://offline/ref=C57C78888D04872B992D099153A7C00993852E750A600105E7C2199CB7F305B42684DCC0F779E1DAF8D1306FC65024F9E7A870DD78D82F4033014Ce0xAC" TargetMode="External"/><Relationship Id="rId255" Type="http://schemas.openxmlformats.org/officeDocument/2006/relationships/hyperlink" Target="consultantplus://offline/ref=1E29F972C18FDB6F7435D2D6B07A9FDAB163EB811C4D61FA5F097964FEC726E8E1D3BE8A712394E7E06586D81890A777AB40151944C54091m97EE" TargetMode="External"/><Relationship Id="rId271" Type="http://schemas.openxmlformats.org/officeDocument/2006/relationships/header" Target="header1.xml"/><Relationship Id="rId24" Type="http://schemas.openxmlformats.org/officeDocument/2006/relationships/hyperlink" Target="consultantplus://offline/ref=C57C78888D04872B992D099153A7C00993852E750A600105E7C2199CB7F305B42684DCC0F779E1DAF8D2306AC65024F9E7A870DD78D82F4033014Ce0xAC" TargetMode="External"/><Relationship Id="rId40" Type="http://schemas.openxmlformats.org/officeDocument/2006/relationships/hyperlink" Target="consultantplus://offline/ref=C57C78888D04872B992D099153A7C00993852E750A600105E7C2199CB7F305B42684DCC0F779E1DAF8D23663C65024F9E7A870DD78D82F4033014Ce0xAC" TargetMode="External"/><Relationship Id="rId45" Type="http://schemas.openxmlformats.org/officeDocument/2006/relationships/hyperlink" Target="consultantplus://offline/ref=C57C78888D04872B992D099153A7C00993852E750A600105E7C2199CB7F305B42684DCC0F779E1DAF8D2346AC65024F9E7A870DD78D82F4033014Ce0xAC" TargetMode="External"/><Relationship Id="rId66" Type="http://schemas.openxmlformats.org/officeDocument/2006/relationships/hyperlink" Target="consultantplus://offline/ref=8FBDFF674AEA0A531A84C224908F9D8CA89D10FE59EAF5CAC3A4C3AE0B002C9DA1772814B5DD25A75F30403D61BD59BF22D41A007D3B3A77e9C1G" TargetMode="External"/><Relationship Id="rId87" Type="http://schemas.openxmlformats.org/officeDocument/2006/relationships/hyperlink" Target="consultantplus://offline/ref=C57C78888D04872B992D179C45CB9C05908B797803660B50B99D42C1E0FA0FE361CB8582B374E0D9F0D9663A895178BCB7BB71DB78DA2C5Ce3x0C" TargetMode="External"/><Relationship Id="rId110" Type="http://schemas.openxmlformats.org/officeDocument/2006/relationships/hyperlink" Target="consultantplus://offline/ref=C57C78888D04872B992D179C45CB9C05908B797803660B50B99D42C1E0FA0FE361CB8582B374E1DCFCD9663A895178BCB7BB71DB78DA2C5Ce3x0C" TargetMode="External"/><Relationship Id="rId115" Type="http://schemas.openxmlformats.org/officeDocument/2006/relationships/hyperlink" Target="consultantplus://offline/ref=C57C78888D04872B992D099153A7C00993852E750A600105E7C2199CB7F305B42684DCC0F779E1DAF8D3376EC65024F9E7A870DD78D82F4033014Ce0xAC" TargetMode="External"/><Relationship Id="rId131" Type="http://schemas.openxmlformats.org/officeDocument/2006/relationships/hyperlink" Target="consultantplus://offline/ref=62AA2563604C2644B2C080BE88CD43E59022CBF6232CB910809FEE3712CFA891BF21F427BE91D996507AA3FC7710CC6247E6318776D340FCQ3U2G" TargetMode="External"/><Relationship Id="rId136" Type="http://schemas.openxmlformats.org/officeDocument/2006/relationships/hyperlink" Target="consultantplus://offline/ref=C57C78888D04872B992D099153A7C00993852E750A600105E7C2199CB7F305B42684DCC0F779E1DAF8D3356BC65024F9E7A870DD78D82F4033014Ce0xAC" TargetMode="External"/><Relationship Id="rId157" Type="http://schemas.openxmlformats.org/officeDocument/2006/relationships/hyperlink" Target="consultantplus://offline/ref=C57C78888D04872B992D099153A7C00993852E750A600105E7C2199CB7F305B42684DCC0F779E1DAF8D33A6EC65024F9E7A870DD78D82F4033014Ce0xAC" TargetMode="External"/><Relationship Id="rId178" Type="http://schemas.openxmlformats.org/officeDocument/2006/relationships/hyperlink" Target="consultantplus://offline/ref=C57C78888D04872B992D099153A7C00993852E750A600105E7C2199CB7F305B42684DCC0F779E1DAF8D0306EC65024F9E7A870DD78D82F4033014Ce0xAC" TargetMode="External"/><Relationship Id="rId61" Type="http://schemas.openxmlformats.org/officeDocument/2006/relationships/hyperlink" Target="consultantplus://offline/ref=C57C78888D04872B992D099153A7C00993852E750A600105E7C2199CB7F305B42684DCC0F779E1DAF8D23A6FC65024F9E7A870DD78D82F4033014Ce0xAC" TargetMode="External"/><Relationship Id="rId82" Type="http://schemas.openxmlformats.org/officeDocument/2006/relationships/hyperlink" Target="consultantplus://offline/ref=C57C78888D04872B992D099153A7C00993852E750A600105E7C2199CB7F305B42684DCC0F779E1DAF8D3326DC65024F9E7A870DD78D82F4033014Ce0xAC" TargetMode="External"/><Relationship Id="rId152" Type="http://schemas.openxmlformats.org/officeDocument/2006/relationships/hyperlink" Target="consultantplus://offline/ref=C57C78888D04872B992D099153A7C00993852E750A600105E7C2199CB7F305B42684DCC0F779E1DAF8D2306FC65024F9E7A870DD78D82F4033014Ce0xAC" TargetMode="External"/><Relationship Id="rId173" Type="http://schemas.openxmlformats.org/officeDocument/2006/relationships/hyperlink" Target="consultantplus://offline/ref=C57C78888D04872B992D099153A7C00993852E750A600105E7C2199CB7F305B42684DCC0F779E1DAF8D03363C65024F9E7A870DD78D82F4033014Ce0xAC" TargetMode="External"/><Relationship Id="rId194" Type="http://schemas.openxmlformats.org/officeDocument/2006/relationships/hyperlink" Target="consultantplus://offline/ref=C57C78888D04872B992D099153A7C00993852E750A600105E7C2199CB7F305B42684DCC0F779E1DAF8D0366FC65024F9E7A870DD78D82F4033014Ce0xAC" TargetMode="External"/><Relationship Id="rId199" Type="http://schemas.openxmlformats.org/officeDocument/2006/relationships/hyperlink" Target="consultantplus://offline/ref=C57C78888D04872B992D179C45CB9C059186777D08315C52E8C84CC4E8AA55F377828986AD74E3C4FAD230e6xAC" TargetMode="External"/><Relationship Id="rId203" Type="http://schemas.openxmlformats.org/officeDocument/2006/relationships/hyperlink" Target="consultantplus://offline/ref=C57C78888D04872B992D179C45CB9C05908D737104630B50B99D42C1E0FA0FE361CB8582B374E0DBFDD9663A895178BCB7BB71DB78DA2C5Ce3x0C" TargetMode="External"/><Relationship Id="rId208" Type="http://schemas.openxmlformats.org/officeDocument/2006/relationships/hyperlink" Target="consultantplus://offline/ref=C57C78888D04872B992D099153A7C00993852E750A600105E7C2199CB7F305B42684DCC0F779E1DAF8D0346EC65024F9E7A870DD78D82F4033014Ce0xAC" TargetMode="External"/><Relationship Id="rId229" Type="http://schemas.openxmlformats.org/officeDocument/2006/relationships/hyperlink" Target="consultantplus://offline/ref=C57C78888D04872B992D099153A7C00993852E750A600105E7C2199CB7F305B42684DCC0F779E1DAF8D03B62C65024F9E7A870DD78D82F4033014Ce0xAC" TargetMode="External"/><Relationship Id="rId19" Type="http://schemas.openxmlformats.org/officeDocument/2006/relationships/hyperlink" Target="consultantplus://offline/ref=C57C78888D04872B992D099153A7C00993852E750A600105E7C2199CB7F305B42684DCC0F779E1DAF8D2336DC65024F9E7A870DD78D82F4033014Ce0xAC" TargetMode="External"/><Relationship Id="rId224" Type="http://schemas.openxmlformats.org/officeDocument/2006/relationships/hyperlink" Target="consultantplus://offline/ref=C57C78888D04872B992D099153A7C00993852E750A600105E7C2199CB7F305B42684DCC0F779E1DAF8D03A68C65024F9E7A870DD78D82F4033014Ce0xAC" TargetMode="External"/><Relationship Id="rId240" Type="http://schemas.openxmlformats.org/officeDocument/2006/relationships/hyperlink" Target="consultantplus://offline/ref=C57C78888D04872B992D099153A7C00993852E750A600105E7C2199CB7F305B42684DCC0F779E1DAF8D13262C65024F9E7A870DD78D82F4033014Ce0xAC" TargetMode="External"/><Relationship Id="rId245" Type="http://schemas.openxmlformats.org/officeDocument/2006/relationships/hyperlink" Target="consultantplus://offline/ref=C57C78888D04872B992D099153A7C00993852E750A600105E7C2199CB7F305B42684DCC0F779E1DAF8D23A6FC65024F9E7A870DD78D82F4033014Ce0xAC" TargetMode="External"/><Relationship Id="rId261" Type="http://schemas.openxmlformats.org/officeDocument/2006/relationships/hyperlink" Target="consultantplus://offline/ref=C9F4833E4DA18B3BD8083AAAEA2A66299E254CD9D4E77C754446DDA77806406B916CF8C9BB5D5A8AD6ECC0664A00928088C7DC37516570FDb2E4F" TargetMode="External"/><Relationship Id="rId266" Type="http://schemas.openxmlformats.org/officeDocument/2006/relationships/hyperlink" Target="consultantplus://offline/ref=C9F4833E4DA18B3BD8083AAAEA2A66299E254CD9D4E77C754446DDA77806406B916CF8C9BB5D5A8AD6ECC0664A00928088C7DC37516570FDb2E4F" TargetMode="External"/><Relationship Id="rId14" Type="http://schemas.openxmlformats.org/officeDocument/2006/relationships/hyperlink" Target="consultantplus://offline/ref=C57C78888D04872B992D099153A7C00993852E750A600105E7C2199CB7F305B42684DCC0F779E1DAF8D2326DC65024F9E7A870DD78D82F4033014Ce0xAC" TargetMode="External"/><Relationship Id="rId30" Type="http://schemas.openxmlformats.org/officeDocument/2006/relationships/hyperlink" Target="consultantplus://offline/ref=C57C78888D04872B992D099153A7C00993852E750A600105E7C2199CB7F305B42684DCC0F779E1DAF8D2306FC65024F9E7A870DD78D82F4033014Ce0xAC" TargetMode="External"/><Relationship Id="rId35" Type="http://schemas.openxmlformats.org/officeDocument/2006/relationships/hyperlink" Target="consultantplus://offline/ref=C57C78888D04872B992D099153A7C00993852E750A600105E7C2199CB7F305B42684DCC0F779E1DAF8D2306AC65024F9E7A870DD78D82F4033014Ce0xAC" TargetMode="External"/><Relationship Id="rId56" Type="http://schemas.openxmlformats.org/officeDocument/2006/relationships/hyperlink" Target="consultantplus://offline/ref=C57C78888D04872B992D099153A7C00993852E750A600105E7C2199CB7F305B42684DCC0F779E1DAF8D2356EC65024F9E7A870DD78D82F4033014Ce0xAC" TargetMode="External"/><Relationship Id="rId77" Type="http://schemas.openxmlformats.org/officeDocument/2006/relationships/hyperlink" Target="consultantplus://offline/ref=C57C78888D04872B992D099153A7C00993852E750A600105E7C2199CB7F305B42684DCC0F779E1DAF8D23A6FC65024F9E7A870DD78D82F4033014Ce0xAC" TargetMode="External"/><Relationship Id="rId100" Type="http://schemas.openxmlformats.org/officeDocument/2006/relationships/hyperlink" Target="consultantplus://offline/ref=C57C78888D04872B992D099153A7C00993852E750A600105E7C2199CB7F305B42684DCC0F779E1DAF8D3316DC65024F9E7A870DD78D82F4033014Ce0xAC" TargetMode="External"/><Relationship Id="rId105" Type="http://schemas.openxmlformats.org/officeDocument/2006/relationships/hyperlink" Target="consultantplus://offline/ref=C57C78888D04872B992D099153A7C00993852E750A600105E7C2199CB7F305B42684DCC0F779E1DAF8D2306AC65024F9E7A870DD78D82F4033014Ce0xAC" TargetMode="External"/><Relationship Id="rId126" Type="http://schemas.openxmlformats.org/officeDocument/2006/relationships/hyperlink" Target="consultantplus://offline/ref=C03659C26EC5298A5F67C55C7261614D2D927FBCC115BD48BB55808E40943571A6E0D114B864E3E9FBC35963F3E62BAB67877993A4673A80T0y8F" TargetMode="External"/><Relationship Id="rId147" Type="http://schemas.openxmlformats.org/officeDocument/2006/relationships/hyperlink" Target="consultantplus://offline/ref=C57C78888D04872B992D179C45CB9C059186777D08315C52E8C84CC4E8AA55F377828986AD74E3C4FAD230e6xAC" TargetMode="External"/><Relationship Id="rId168" Type="http://schemas.openxmlformats.org/officeDocument/2006/relationships/hyperlink" Target="consultantplus://offline/ref=C57C78888D04872B992D099153A7C00993852E750A600105E7C2199CB7F305B42684DCC0F779E1DAF8D0336AC65024F9E7A870DD78D82F4033014Ce0xAC" TargetMode="External"/><Relationship Id="rId8" Type="http://schemas.openxmlformats.org/officeDocument/2006/relationships/hyperlink" Target="consultantplus://offline/ref=C57C78888D04872B992D099153A7C00993852E750A600105E7C2199CB7F305B42684DCC0F779E1DAF8D2326DC65024F9E7A870DD78D82F4033014Ce0xAC" TargetMode="External"/><Relationship Id="rId51" Type="http://schemas.openxmlformats.org/officeDocument/2006/relationships/hyperlink" Target="consultantplus://offline/ref=C57C78888D04872B992D099153A7C00993852E750A600105E7C2199CB7F305B42684DCC0F779E1DAF8D2306AC65024F9E7A870DD78D82F4033014Ce0xAC" TargetMode="External"/><Relationship Id="rId72" Type="http://schemas.openxmlformats.org/officeDocument/2006/relationships/hyperlink" Target="consultantplus://offline/ref=8FBDFF674AEA0A531A84C224908F9D8CA89D10FE59EAF5CAC3A4C3AE0B002C9DA1772814B5DD25A55B30403D61BD59BF22D41A007D3B3A77e9C1G" TargetMode="External"/><Relationship Id="rId93" Type="http://schemas.openxmlformats.org/officeDocument/2006/relationships/hyperlink" Target="consultantplus://offline/ref=C57C78888D04872B992D099153A7C00993852E750A600105E7C2199CB7F305B42684DCC0F779E1DAF8D3306BC65024F9E7A870DD78D82F4033014Ce0xAC" TargetMode="External"/><Relationship Id="rId98" Type="http://schemas.openxmlformats.org/officeDocument/2006/relationships/hyperlink" Target="consultantplus://offline/ref=C57C78888D04872B992D099153A7C00993852E750A600105E7C2199CB7F305B42684DCC0F779E1DAF8D3316FC65024F9E7A870DD78D82F4033014Ce0xAC" TargetMode="External"/><Relationship Id="rId121" Type="http://schemas.openxmlformats.org/officeDocument/2006/relationships/hyperlink" Target="consultantplus://offline/ref=9C069B431AD6DCB96231747C589B6D46EABCC4BD01295F21C858BDE06F17800166F68F374C9BB140ECA36F9A93991DF6C57F782D2A3D4F93R2LDE" TargetMode="External"/><Relationship Id="rId142" Type="http://schemas.openxmlformats.org/officeDocument/2006/relationships/hyperlink" Target="consultantplus://offline/ref=C57C78888D04872B992D099153A7C00993852E750A600105E7C2199CB7F305B42684DCC0F779E1DAF8D2306AC65024F9E7A870DD78D82F4033014Ce0xAC" TargetMode="External"/><Relationship Id="rId163" Type="http://schemas.openxmlformats.org/officeDocument/2006/relationships/hyperlink" Target="consultantplus://offline/ref=C57C78888D04872B992D099153A7C00993852E750A600105E7C2199CB7F305B42684DCC0F779E1DAF8D2366DC65024F9E7A870DD78D82F4033014Ce0xAC" TargetMode="External"/><Relationship Id="rId184" Type="http://schemas.openxmlformats.org/officeDocument/2006/relationships/hyperlink" Target="consultantplus://offline/ref=C03659C26EC5298A5F67C55C7261614D2D927FBCC115BD48BB55808E40943571A6E0D114B864E3E9FBC35963F3E62BAB67877993A4673A80T0y8F" TargetMode="External"/><Relationship Id="rId189" Type="http://schemas.openxmlformats.org/officeDocument/2006/relationships/hyperlink" Target="consultantplus://offline/ref=C57C78888D04872B992D099153A7C00993852E750A600105E7C2199CB7F305B42684DCC0F779E1DAF8D03162C65024F9E7A870DD78D82F4033014Ce0xAC" TargetMode="External"/><Relationship Id="rId219" Type="http://schemas.openxmlformats.org/officeDocument/2006/relationships/hyperlink" Target="consultantplus://offline/ref=C57C78888D04872B992D099153A7C00993852E750A600105E7C2199CB7F305B42684DCC0F779E1DAF8D0356DC65024F9E7A870DD78D82F4033014Ce0xAC" TargetMode="External"/><Relationship Id="rId3" Type="http://schemas.openxmlformats.org/officeDocument/2006/relationships/styles" Target="styles.xml"/><Relationship Id="rId214" Type="http://schemas.openxmlformats.org/officeDocument/2006/relationships/hyperlink" Target="consultantplus://offline/ref=C57C78888D04872B992D099153A7C00993852E750A600105E7C2199CB7F305B42684DCC0F779E1DAF8D03462C65024F9E7A870DD78D82F4033014Ce0xAC" TargetMode="External"/><Relationship Id="rId230" Type="http://schemas.openxmlformats.org/officeDocument/2006/relationships/hyperlink" Target="consultantplus://offline/ref=C57C78888D04872B992D099153A7C00993852E750A600105E7C2199CB7F305B42684DCC0F779E1DAF8D2336BC65024F9E7A870DD78D82F4033014Ce0xAC" TargetMode="External"/><Relationship Id="rId235" Type="http://schemas.openxmlformats.org/officeDocument/2006/relationships/hyperlink" Target="consultantplus://offline/ref=C57C78888D04872B992D099153A7C00993852E750A600105E7C2199CB7F305B42684DCC0F779E1DAF8D2336BC65024F9E7A870DD78D82F4033014Ce0xAC" TargetMode="External"/><Relationship Id="rId251" Type="http://schemas.openxmlformats.org/officeDocument/2006/relationships/hyperlink" Target="consultantplus://offline/ref=C57C78888D04872B992D099153A7C00993852E750A600105E7C2199CB7F305B42684DCC0F779E1DAF8D1306FC65024F9E7A870DD78D82F4033014Ce0xAC" TargetMode="External"/><Relationship Id="rId256" Type="http://schemas.openxmlformats.org/officeDocument/2006/relationships/hyperlink" Target="consultantplus://offline/ref=1E29F972C18FDB6F7435D2D6B07A9FDAB163EB811C4D61FA5F097964FEC726E8F3D3E686702A8BE4E870D0895EmC75E" TargetMode="External"/><Relationship Id="rId25" Type="http://schemas.openxmlformats.org/officeDocument/2006/relationships/hyperlink" Target="consultantplus://offline/ref=C57C78888D04872B992D099153A7C00993852E750A600105E7C2199CB7F305B42684DCC0F779E1DAF8D2306AC65024F9E7A870DD78D82F4033014Ce0xAC" TargetMode="External"/><Relationship Id="rId46" Type="http://schemas.openxmlformats.org/officeDocument/2006/relationships/hyperlink" Target="consultantplus://offline/ref=C57C78888D04872B992D099153A7C00993852E750A600105E7C2199CB7F305B42684DCC0F779E1DAF8D23469C65024F9E7A870DD78D82F4033014Ce0xAC" TargetMode="External"/><Relationship Id="rId67" Type="http://schemas.openxmlformats.org/officeDocument/2006/relationships/hyperlink" Target="consultantplus://offline/ref=8FBDFF674AEA0A531A84C224908F9D8CA89D10FE59EAF5CAC3A4C3AE0B002C9DA1772814B5DD25A75F30403D61BD59BF22D41A007D3B3A77e9C1G" TargetMode="External"/><Relationship Id="rId116" Type="http://schemas.openxmlformats.org/officeDocument/2006/relationships/hyperlink" Target="consultantplus://offline/ref=C57C78888D04872B992D099153A7C00993852E750A600105E7C2199CB7F305B42684DCC0F779E1DAF8D3376FC65024F9E7A870DD78D82F4033014Ce0xAC" TargetMode="External"/><Relationship Id="rId137" Type="http://schemas.openxmlformats.org/officeDocument/2006/relationships/hyperlink" Target="consultantplus://offline/ref=C57C78888D04872B992D099153A7C00993852E750A600105E7C2199CB7F305B42684DCC0F779E1DAF8D33569C65024F9E7A870DD78D82F4033014Ce0xAC" TargetMode="External"/><Relationship Id="rId158" Type="http://schemas.openxmlformats.org/officeDocument/2006/relationships/hyperlink" Target="consultantplus://offline/ref=C57C78888D04872B992D099153A7C00993852E750A600105E7C2199CB7F305B42684DCC0F779E1DAF8D33A6CC65024F9E7A870DD78D82F4033014Ce0xAC" TargetMode="External"/><Relationship Id="rId272" Type="http://schemas.openxmlformats.org/officeDocument/2006/relationships/fontTable" Target="fontTable.xml"/><Relationship Id="rId20" Type="http://schemas.openxmlformats.org/officeDocument/2006/relationships/hyperlink" Target="consultantplus://offline/ref=C57C78888D04872B992D099153A7C00993852E750A600105E7C2199CB7F305B42684DCC0F779E1DAF8D23363C65024F9E7A870DD78D82F4033014Ce0xAC" TargetMode="External"/><Relationship Id="rId41" Type="http://schemas.openxmlformats.org/officeDocument/2006/relationships/hyperlink" Target="consultantplus://offline/ref=C57C78888D04872B992D099153A7C00993852E750A600105E7C2199CB7F305B42684DCC0F779E1DAF8D23769C65024F9E7A870DD78D82F4033014Ce0xAC" TargetMode="External"/><Relationship Id="rId62" Type="http://schemas.openxmlformats.org/officeDocument/2006/relationships/hyperlink" Target="consultantplus://offline/ref=C57C78888D04872B992D099153A7C00993852E750A600105E7C2199CB7F305B42684DCC0F779E1DAF8D23A6FC65024F9E7A870DD78D82F4033014Ce0xAC" TargetMode="External"/><Relationship Id="rId83" Type="http://schemas.openxmlformats.org/officeDocument/2006/relationships/hyperlink" Target="consultantplus://offline/ref=C57C78888D04872B992D099153A7C00993852E750A600105E7C2199CB7F305B42684DCC0F779E1DAF8D2306AC65024F9E7A870DD78D82F4033014Ce0xAC" TargetMode="External"/><Relationship Id="rId88" Type="http://schemas.openxmlformats.org/officeDocument/2006/relationships/hyperlink" Target="consultantplus://offline/ref=C57C78888D04872B992D179C45CB9C05908A767B056F0B50B99D42C1E0FA0FE373CBDD8EB271FEDAFBCC306BCFe0x5C" TargetMode="External"/><Relationship Id="rId111" Type="http://schemas.openxmlformats.org/officeDocument/2006/relationships/hyperlink" Target="consultantplus://offline/ref=C57C78888D04872B992D179C45CB9C05908B797803660B50B99D42C1E0FA0FE361CB8582B374E2D8FFD9663A895178BCB7BB71DB78DA2C5Ce3x0C" TargetMode="External"/><Relationship Id="rId132" Type="http://schemas.openxmlformats.org/officeDocument/2006/relationships/hyperlink" Target="consultantplus://offline/ref=62AA2563604C2644B2C080BE88CD43E59022CBF6232CB910809FEE3712CFA891BF21F420BA9A8CC31224FAAC375BC0635DFA3085Q6U8G" TargetMode="External"/><Relationship Id="rId153" Type="http://schemas.openxmlformats.org/officeDocument/2006/relationships/hyperlink" Target="consultantplus://offline/ref=C57C78888D04872B992D099153A7C00993852E750A600105E7C2199CB7F305B42684DCC0F779E1DAF8D2306FC65024F9E7A870DD78D82F4033014Ce0xAC" TargetMode="External"/><Relationship Id="rId174" Type="http://schemas.openxmlformats.org/officeDocument/2006/relationships/hyperlink" Target="consultantplus://offline/ref=C57C78888D04872B992D099153A7C00993852E750A600105E7C2199CB7F305B42684DCC0F779E1DAF8D0306AC65024F9E7A870DD78D82F4033014Ce0xAC" TargetMode="External"/><Relationship Id="rId179" Type="http://schemas.openxmlformats.org/officeDocument/2006/relationships/hyperlink" Target="consultantplus://offline/ref=C57C78888D04872B992D099153A7C00993852E750A600105E7C2199CB7F305B42684DCC0F779E1DAF8D0306CC65024F9E7A870DD78D82F4033014Ce0xAC" TargetMode="External"/><Relationship Id="rId195" Type="http://schemas.openxmlformats.org/officeDocument/2006/relationships/hyperlink" Target="consultantplus://offline/ref=C57C78888D04872B992D099153A7C00993852E750A600105E7C2199CB7F305B42684DCC0F779E1DAF8D0366DC65024F9E7A870DD78D82F4033014Ce0xAC" TargetMode="External"/><Relationship Id="rId209" Type="http://schemas.openxmlformats.org/officeDocument/2006/relationships/hyperlink" Target="consultantplus://offline/ref=C57C78888D04872B992D099153A7C00993852E750A600105E7C2199CB7F305B42684DCC0F779E1DAF8D0346EC65024F9E7A870DD78D82F4033014Ce0xAC" TargetMode="External"/><Relationship Id="rId190" Type="http://schemas.openxmlformats.org/officeDocument/2006/relationships/hyperlink" Target="consultantplus://offline/ref=C57C78888D04872B992D099153A7C00993852E750A600105E7C2199CB7F305B42684DCC0F779E1DAF8D0366BC65024F9E7A870DD78D82F4033014Ce0xAC" TargetMode="External"/><Relationship Id="rId204" Type="http://schemas.openxmlformats.org/officeDocument/2006/relationships/hyperlink" Target="consultantplus://offline/ref=C57C78888D04872B992D099153A7C00993852E750A600105E7C2199CB7F305B42684DCC0F779E1DAF8D0376CC65024F9E7A870DD78D82F4033014Ce0xAC" TargetMode="External"/><Relationship Id="rId220" Type="http://schemas.openxmlformats.org/officeDocument/2006/relationships/hyperlink" Target="consultantplus://offline/ref=C57C78888D04872B992D099153A7C00993852E750A600105E7C2199CB7F305B42684DCC0F779E1DAF8D03563C65024F9E7A870DD78D82F4033014Ce0xAC" TargetMode="External"/><Relationship Id="rId225" Type="http://schemas.openxmlformats.org/officeDocument/2006/relationships/hyperlink" Target="consultantplus://offline/ref=C57C78888D04872B992D099153A7C00993852E750A600105E7C2199CB7F305B42684DCC0F779E1DAF8D03A6CC65024F9E7A870DD78D82F4033014Ce0xAC" TargetMode="External"/><Relationship Id="rId241" Type="http://schemas.openxmlformats.org/officeDocument/2006/relationships/hyperlink" Target="consultantplus://offline/ref=C57C78888D04872B992D099153A7C00993852E750A600105E7C2199CB7F305B42684DCC0F779E1DAF8D1336AC65024F9E7A870DD78D82F4033014Ce0xAC" TargetMode="External"/><Relationship Id="rId246" Type="http://schemas.openxmlformats.org/officeDocument/2006/relationships/hyperlink" Target="consultantplus://offline/ref=C57C78888D04872B992D179C45CB9C059089737900670B50B99D42C1E0FA0FE361CB8582B374E2D9F1D9663A895178BCB7BB71DB78DA2C5Ce3x0C" TargetMode="External"/><Relationship Id="rId267" Type="http://schemas.openxmlformats.org/officeDocument/2006/relationships/hyperlink" Target="consultantplus://offline/ref=C9F4833E4DA18B3BD8083AAAEA2A66299E254CD9D4E77C754446DDA77806406B916CF8C9BB5D5A8AD6ECC0664A00928088C7DC37516570FDb2E4F" TargetMode="External"/><Relationship Id="rId15" Type="http://schemas.openxmlformats.org/officeDocument/2006/relationships/hyperlink" Target="consultantplus://offline/ref=C57C78888D04872B992D099153A7C00993852E750A600105E7C2199CB7F305B42684DCC0F779E1DAF8D2326DC65024F9E7A870DD78D82F4033014Ce0xAC" TargetMode="External"/><Relationship Id="rId36" Type="http://schemas.openxmlformats.org/officeDocument/2006/relationships/hyperlink" Target="consultantplus://offline/ref=C57C78888D04872B992D099153A7C00993852E750A600105E7C2199CB7F305B42684DCC0F779E1DAF8D2306AC65024F9E7A870DD78D82F4033014Ce0xAC" TargetMode="External"/><Relationship Id="rId57" Type="http://schemas.openxmlformats.org/officeDocument/2006/relationships/hyperlink" Target="consultantplus://offline/ref=C57C78888D04872B992D099153A7C00993852E750A600105E7C2199CB7F305B42684DCC0F779E1DAF8D2356EC65024F9E7A870DD78D82F4033014Ce0xAC" TargetMode="External"/><Relationship Id="rId106" Type="http://schemas.openxmlformats.org/officeDocument/2006/relationships/hyperlink" Target="consultantplus://offline/ref=C57C78888D04872B992D099153A7C00993852E750A600105E7C2199CB7F305B42684DCC0F779E1DAF8D3366EC65024F9E7A870DD78D82F4033014Ce0xAC" TargetMode="External"/><Relationship Id="rId127" Type="http://schemas.openxmlformats.org/officeDocument/2006/relationships/image" Target="media/image1.wmf"/><Relationship Id="rId262" Type="http://schemas.openxmlformats.org/officeDocument/2006/relationships/hyperlink" Target="consultantplus://offline/ref=C9F4833E4DA18B3BD8083AAAEA2A66299E254CD9D4E77C754446DDA77806406B916CF8C9BB5D5A8AD6ECC0664A00928088C7DC37516570FDb2E4F" TargetMode="External"/><Relationship Id="rId10" Type="http://schemas.openxmlformats.org/officeDocument/2006/relationships/hyperlink" Target="consultantplus://offline/ref=C57C78888D04872B992D179C45CB9C05908A767B056F0B50B99D42C1E0FA0FE373CBDD8EB271FEDAFBCC306BCFe0x5C" TargetMode="External"/><Relationship Id="rId31" Type="http://schemas.openxmlformats.org/officeDocument/2006/relationships/hyperlink" Target="consultantplus://offline/ref=C57C78888D04872B992D179C45CB9C059187777E036E0B50B99D42C1E0FA0FE361CB8582B374E0DBFED9663A895178BCB7BB71DB78DA2C5Ce3x0C" TargetMode="External"/><Relationship Id="rId52" Type="http://schemas.openxmlformats.org/officeDocument/2006/relationships/hyperlink" Target="consultantplus://offline/ref=C57C78888D04872B992D099153A7C00993852E750A600105E7C2199CB7F305B42684DCC0F779E1DAF8D2356BC65024F9E7A870DD78D82F4033014Ce0xAC" TargetMode="External"/><Relationship Id="rId73" Type="http://schemas.openxmlformats.org/officeDocument/2006/relationships/hyperlink" Target="consultantplus://offline/ref=8FBDFF674AEA0A531A84C224908F9D8CA89D10FE59EAF5CAC3A4C3AE0B002C9DA1772814B5DD25A55D30403D61BD59BF22D41A007D3B3A77e9C1G" TargetMode="External"/><Relationship Id="rId78" Type="http://schemas.openxmlformats.org/officeDocument/2006/relationships/hyperlink" Target="consultantplus://offline/ref=C57C78888D04872B992D099153A7C00993852E750A600105E7C2199CB7F305B42684DCC0F779E1DAF8D23A6FC65024F9E7A870DD78D82F4033014Ce0xAC" TargetMode="External"/><Relationship Id="rId94" Type="http://schemas.openxmlformats.org/officeDocument/2006/relationships/hyperlink" Target="consultantplus://offline/ref=C57C78888D04872B992D099153A7C00993852E750A600105E7C2199CB7F305B42684DCC0F779E1DAF8D3306FC65024F9E7A870DD78D82F4033014Ce0xAC" TargetMode="External"/><Relationship Id="rId99" Type="http://schemas.openxmlformats.org/officeDocument/2006/relationships/hyperlink" Target="consultantplus://offline/ref=C57C78888D04872B992D099153A7C00993852E750A600105E7C2199CB7F305B42684DCC0F779E1DAF8D2306AC65024F9E7A870DD78D82F4033014Ce0xAC" TargetMode="External"/><Relationship Id="rId101" Type="http://schemas.openxmlformats.org/officeDocument/2006/relationships/hyperlink" Target="consultantplus://offline/ref=C57C78888D04872B992D099153A7C00993852E750A600105E7C2199CB7F305B42684DCC0F779E1DAF8D33163C65024F9E7A870DD78D82F4033014Ce0xAC" TargetMode="External"/><Relationship Id="rId122" Type="http://schemas.openxmlformats.org/officeDocument/2006/relationships/hyperlink" Target="consultantplus://offline/ref=9C069B431AD6DCB96231747C589B6D46EABCC4BD01295F21C858BDE06F17800166F68F374C9BB140ECA36F9A93991DF6C57F782D2A3D4F93R2LDE" TargetMode="External"/><Relationship Id="rId143" Type="http://schemas.openxmlformats.org/officeDocument/2006/relationships/hyperlink" Target="consultantplus://offline/ref=C57C78888D04872B992D099153A7C00993852E750A600105E7C2199CB7F305B42684DCC0F779E1DAF8D2306AC65024F9E7A870DD78D82F4033014Ce0xAC" TargetMode="External"/><Relationship Id="rId148" Type="http://schemas.openxmlformats.org/officeDocument/2006/relationships/hyperlink" Target="consultantplus://offline/ref=C57C78888D04872B992D179C45CB9C05908B797803660B50B99D42C1E0FA0FE361CB8582B374E1D9F8D9663A895178BCB7BB71DB78DA2C5Ce3x0C" TargetMode="External"/><Relationship Id="rId164" Type="http://schemas.openxmlformats.org/officeDocument/2006/relationships/hyperlink" Target="consultantplus://offline/ref=C57C78888D04872B992D099153A7C00993852E750A600105E7C2199CB7F305B42684DCC0F779E1DAF8D0326EC65024F9E7A870DD78D82F4033014Ce0xAC" TargetMode="External"/><Relationship Id="rId169" Type="http://schemas.openxmlformats.org/officeDocument/2006/relationships/hyperlink" Target="consultantplus://offline/ref=C57C78888D04872B992D099153A7C00993852E750A600105E7C2199CB7F305B42684DCC0F779E1DAF8D2306AC65024F9E7A870DD78D82F4033014Ce0xAC" TargetMode="External"/><Relationship Id="rId185" Type="http://schemas.openxmlformats.org/officeDocument/2006/relationships/hyperlink" Target="consultantplus://offline/ref=C03659C26EC5298A5F67C55C7261614D2D927FBCC115BD48BB55808E40943571A6E0D114B864E3E9FBC35963F3E62BAB67877993A4673A80T0y8F" TargetMode="External"/><Relationship Id="rId4" Type="http://schemas.openxmlformats.org/officeDocument/2006/relationships/settings" Target="settings.xml"/><Relationship Id="rId9" Type="http://schemas.openxmlformats.org/officeDocument/2006/relationships/hyperlink" Target="consultantplus://offline/ref=C57C78888D04872B992D179C45CB9C05908B797803660B50B99D42C1E0FA0FE361CB8582B374E0D9F0D9663A895178BCB7BB71DB78DA2C5Ce3x0C" TargetMode="External"/><Relationship Id="rId180" Type="http://schemas.openxmlformats.org/officeDocument/2006/relationships/hyperlink" Target="consultantplus://offline/ref=C57C78888D04872B992D099153A7C00993852E750A600105E7C2199CB7F305B42684DCC0F779E1DAF8D0306CC65024F9E7A870DD78D82F4033014Ce0xAC" TargetMode="External"/><Relationship Id="rId210" Type="http://schemas.openxmlformats.org/officeDocument/2006/relationships/hyperlink" Target="consultantplus://offline/ref=C57C78888D04872B992D099153A7C00993852E750A600105E7C2199CB7F305B42684DCC0F779E1DAF8D0346DC65024F9E7A870DD78D82F4033014Ce0xAC" TargetMode="External"/><Relationship Id="rId215" Type="http://schemas.openxmlformats.org/officeDocument/2006/relationships/hyperlink" Target="consultantplus://offline/ref=C57C78888D04872B992D099153A7C00993852E750A600105E7C2199CB7F305B42684DCC0F779E1DAF8D0356BC65024F9E7A870DD78D82F4033014Ce0xAC" TargetMode="External"/><Relationship Id="rId236" Type="http://schemas.openxmlformats.org/officeDocument/2006/relationships/hyperlink" Target="consultantplus://offline/ref=C57C78888D04872B992D099153A7C00993852E750A600105E7C2199CB7F305B42684DCC0F779E1DAF8D2336BC65024F9E7A870DD78D82F4033014Ce0xAC" TargetMode="External"/><Relationship Id="rId257" Type="http://schemas.openxmlformats.org/officeDocument/2006/relationships/hyperlink" Target="consultantplus://offline/ref=1E29F972C18FDB6F7435CCDBA616C3D6B26DBD8517496BAF01562239A9CE2CBFA69CE7C8352E94E4E06CD0895791FB32F753141844C7488D9C1517mE76E" TargetMode="External"/><Relationship Id="rId26" Type="http://schemas.openxmlformats.org/officeDocument/2006/relationships/hyperlink" Target="consultantplus://offline/ref=C57C78888D04872B992D099153A7C00993852E750A600105E7C2199CB7F305B42684DCC0F779E1DAF8D23069C65024F9E7A870DD78D82F4033014Ce0xAC" TargetMode="External"/><Relationship Id="rId231" Type="http://schemas.openxmlformats.org/officeDocument/2006/relationships/hyperlink" Target="consultantplus://offline/ref=C57C78888D04872B992D099153A7C00993852E750A600105E7C2199CB7F305B42684DCC0F779E1DAF8D13269C65024F9E7A870DD78D82F4033014Ce0xAC" TargetMode="External"/><Relationship Id="rId252" Type="http://schemas.openxmlformats.org/officeDocument/2006/relationships/hyperlink" Target="consultantplus://offline/ref=1E29F972C18FDB6F7435D2D6B07A9FDAB06EE48D151836F80E5C7761F6977CF8F79AB2826F239DFAE26ED0m879E" TargetMode="External"/><Relationship Id="rId273" Type="http://schemas.openxmlformats.org/officeDocument/2006/relationships/theme" Target="theme/theme1.xml"/><Relationship Id="rId47" Type="http://schemas.openxmlformats.org/officeDocument/2006/relationships/hyperlink" Target="consultantplus://offline/ref=C57C78888D04872B992D099153A7C00993852E750A600105E7C2199CB7F305B42684DCC0F779E1DAF8D2346FC65024F9E7A870DD78D82F4033014Ce0xAC" TargetMode="External"/><Relationship Id="rId68" Type="http://schemas.openxmlformats.org/officeDocument/2006/relationships/hyperlink" Target="consultantplus://offline/ref=8FBDFF674AEA0A531A84C224908F9D8CA89D10FE59EAF5CAC3A4C3AE0B002C9DA1772814B5DD25A75F30403D61BD59BF22D41A007D3B3A77e9C1G" TargetMode="External"/><Relationship Id="rId89" Type="http://schemas.openxmlformats.org/officeDocument/2006/relationships/hyperlink" Target="consultantplus://offline/ref=C57C78888D04872B992D179C45CB9C059187777E036E0B50B99D42C1E0FA0FE373CBDD8EB271FEDAFBCC306BCFe0x5C" TargetMode="External"/><Relationship Id="rId112" Type="http://schemas.openxmlformats.org/officeDocument/2006/relationships/hyperlink" Target="consultantplus://offline/ref=C57C78888D04872B992D099153A7C00993852E750A600105E7C2199CB7F305B42684DCC0F779E1DAF8D33663C65024F9E7A870DD78D82F4033014Ce0xAC" TargetMode="External"/><Relationship Id="rId133" Type="http://schemas.openxmlformats.org/officeDocument/2006/relationships/hyperlink" Target="consultantplus://offline/ref=62AA2563604C2644B2C080BE88CD43E59022CBF6232CB910809FEE3712CFA891BF21F427BE91DA90567AA3FC7710CC6247E6318776D340FCQ3U2G" TargetMode="External"/><Relationship Id="rId154" Type="http://schemas.openxmlformats.org/officeDocument/2006/relationships/hyperlink" Target="consultantplus://offline/ref=C57C78888D04872B992D099153A7C00993852E750A600105E7C2199CB7F305B42684DCC0F779E1DAF8D2306FC65024F9E7A870DD78D82F4033014Ce0xAC" TargetMode="External"/><Relationship Id="rId175" Type="http://schemas.openxmlformats.org/officeDocument/2006/relationships/hyperlink" Target="consultantplus://offline/ref=C57C78888D04872B992D099153A7C00993852E750A600105E7C2199CB7F305B42684DCC0F779E1DAF8D0306BC65024F9E7A870DD78D82F4033014Ce0xAC" TargetMode="External"/><Relationship Id="rId196" Type="http://schemas.openxmlformats.org/officeDocument/2006/relationships/hyperlink" Target="consultantplus://offline/ref=C57C78888D04872B992D099153A7C00993852E750A600105E7C2199CB7F305B42684DCC0F779E1DAF8D0366CC65024F9E7A870DD78D82F4033014Ce0xAC" TargetMode="External"/><Relationship Id="rId200" Type="http://schemas.openxmlformats.org/officeDocument/2006/relationships/hyperlink" Target="consultantplus://offline/ref=C57C78888D04872B992D179C45CB9C05908B797803660B50B99D42C1E0FA0FE361CB8582B374E0D3FCD9663A895178BCB7BB71DB78DA2C5Ce3x0C" TargetMode="External"/><Relationship Id="rId16" Type="http://schemas.openxmlformats.org/officeDocument/2006/relationships/hyperlink" Target="consultantplus://offline/ref=C57C78888D04872B992D099153A7C00993852E750A600105E7C2199CB7F305B42684DCC0F779E1DAF8D2326DC65024F9E7A870DD78D82F4033014Ce0xAC" TargetMode="External"/><Relationship Id="rId221" Type="http://schemas.openxmlformats.org/officeDocument/2006/relationships/hyperlink" Target="consultantplus://offline/ref=C57C78888D04872B992D099153A7C00993852E750A600105E7C2199CB7F305B42684DCC0F779E1DAF8D03562C65024F9E7A870DD78D82F4033014Ce0xAC" TargetMode="External"/><Relationship Id="rId242" Type="http://schemas.openxmlformats.org/officeDocument/2006/relationships/hyperlink" Target="consultantplus://offline/ref=C57C78888D04872B992D099153A7C00993852E750A600105E7C2199CB7F305B42684DCC0F779E1DAF8D13368C65024F9E7A870DD78D82F4033014Ce0xAC" TargetMode="External"/><Relationship Id="rId263" Type="http://schemas.openxmlformats.org/officeDocument/2006/relationships/hyperlink" Target="consultantplus://offline/ref=C9F4833E4DA18B3BD8083AAAEA2A66299E254CD9D4E77C754446DDA77806406B916CF8C9BB5D5A89D7ECC0664A00928088C7DC37516570FDb2E4F" TargetMode="External"/><Relationship Id="rId37" Type="http://schemas.openxmlformats.org/officeDocument/2006/relationships/hyperlink" Target="consultantplus://offline/ref=C57C78888D04872B992D099153A7C00993852E750A600105E7C2199CB7F305B42684DCC0F779E1DAF8D23168C65024F9E7A870DD78D82F4033014Ce0xAC" TargetMode="External"/><Relationship Id="rId58" Type="http://schemas.openxmlformats.org/officeDocument/2006/relationships/hyperlink" Target="consultantplus://offline/ref=C57C78888D04872B992D099153A7C00993852E750A600105E7C2199CB7F305B42684DCC0F779E1DAF8D2356CC65024F9E7A870DD78D82F4033014Ce0xAC" TargetMode="External"/><Relationship Id="rId79" Type="http://schemas.openxmlformats.org/officeDocument/2006/relationships/hyperlink" Target="consultantplus://offline/ref=C57C78888D04872B992D099153A7C00993852E750A600105E7C2199CB7F305B42684DCC0F779E1DAF8D33269C65024F9E7A870DD78D82F4033014Ce0xAC" TargetMode="External"/><Relationship Id="rId102" Type="http://schemas.openxmlformats.org/officeDocument/2006/relationships/hyperlink" Target="consultantplus://offline/ref=C57C78888D04872B992D099153A7C00993852E750A600105E7C2199CB7F305B42684DCC0F779E1DAF8D2346AC65024F9E7A870DD78D82F4033014Ce0xAC" TargetMode="External"/><Relationship Id="rId123" Type="http://schemas.openxmlformats.org/officeDocument/2006/relationships/hyperlink" Target="consultantplus://offline/ref=9C069B431AD6DCB96231747C589B6D46EABCC4BD01295F21C858BDE06F17800166F68F374C9BB140ECA36F9A93991DF6C57F782D2A3D4F93R2LDE" TargetMode="External"/><Relationship Id="rId144" Type="http://schemas.openxmlformats.org/officeDocument/2006/relationships/hyperlink" Target="consultantplus://offline/ref=C57C78888D04872B992D099153A7C00993852E750A600105E7C2199CB7F305B42684DCC0F779E1DAF8D3356DC65024F9E7A870DD78D82F4033014Ce0xAC" TargetMode="External"/><Relationship Id="rId90" Type="http://schemas.openxmlformats.org/officeDocument/2006/relationships/hyperlink" Target="consultantplus://offline/ref=C57C78888D04872B992D099153A7C00993852E750A600105E7C2199CB7F305B42684DCC0F779E1DAF8D3336EC65024F9E7A870DD78D82F4033014Ce0xAC" TargetMode="External"/><Relationship Id="rId165" Type="http://schemas.openxmlformats.org/officeDocument/2006/relationships/hyperlink" Target="consultantplus://offline/ref=C57C78888D04872B992D099153A7C00993852E750A600105E7C2199CB7F305B42684DCC0F779E1DAF8D0326EC65024F9E7A870DD78D82F4033014Ce0xAC" TargetMode="External"/><Relationship Id="rId186" Type="http://schemas.openxmlformats.org/officeDocument/2006/relationships/hyperlink" Target="consultantplus://offline/ref=D35053AAE764442F174E4A5CA28B050CEC79BBADC8A368930DFEFC1C7097BCE8586DA83B6D740629EE7CEC5382DD81BAC5CC749F80S0m5F" TargetMode="External"/><Relationship Id="rId211" Type="http://schemas.openxmlformats.org/officeDocument/2006/relationships/hyperlink" Target="consultantplus://offline/ref=C57C78888D04872B992D099153A7C00993852E750A600105E7C2199CB7F305B42684DCC0F779E1DAF8D0346CC65024F9E7A870DD78D82F4033014Ce0xAC" TargetMode="External"/><Relationship Id="rId232" Type="http://schemas.openxmlformats.org/officeDocument/2006/relationships/hyperlink" Target="consultantplus://offline/ref=C57C78888D04872B992D099153A7C00993852E750A600105E7C2199CB7F305B42684DCC0F779E1DAF8D2306AC65024F9E7A870DD78D82F4033014Ce0xAC" TargetMode="External"/><Relationship Id="rId253" Type="http://schemas.openxmlformats.org/officeDocument/2006/relationships/hyperlink" Target="consultantplus://offline/ref=1E29F972C18FDB6F7435D2D6B07A9FDAB163EB811C4D61FA5F097964FEC726E8E1D3BE8A712394E7E06586D81890A777AB40151944C54091m97EE" TargetMode="External"/><Relationship Id="rId27" Type="http://schemas.openxmlformats.org/officeDocument/2006/relationships/hyperlink" Target="consultantplus://offline/ref=C57C78888D04872B992D099153A7C00993852E750A600105E7C2199CB7F305B42684DCC0F779E1DAF8D2306FC65024F9E7A870DD78D82F4033014Ce0xAC" TargetMode="External"/><Relationship Id="rId48" Type="http://schemas.openxmlformats.org/officeDocument/2006/relationships/hyperlink" Target="consultantplus://offline/ref=C57C78888D04872B992D099153A7C00993852E750A600105E7C2199CB7F305B42684DCC0F779E1DAF8D2346EC65024F9E7A870DD78D82F4033014Ce0xAC" TargetMode="External"/><Relationship Id="rId69" Type="http://schemas.openxmlformats.org/officeDocument/2006/relationships/hyperlink" Target="consultantplus://offline/ref=8FBDFF674AEA0A531A84C224908F9D8CA89D10FE59EAF5CAC3A4C3AE0B002C9DA1772814B5DD25A75F30403D61BD59BF22D41A007D3B3A77e9C1G" TargetMode="External"/><Relationship Id="rId113" Type="http://schemas.openxmlformats.org/officeDocument/2006/relationships/hyperlink" Target="consultantplus://offline/ref=C57C78888D04872B992D099153A7C00993852E750A600105E7C2199CB7F305B42684DCC0F779E1DAF8D3376AC65024F9E7A870DD78D82F4033014Ce0xAC" TargetMode="External"/><Relationship Id="rId134" Type="http://schemas.openxmlformats.org/officeDocument/2006/relationships/hyperlink" Target="consultantplus://offline/ref=62AA2563604C2644B2C080BE88CD43E59022CAFF212EB910809FEE3712CFA891BF21F424BF91D3C60735A2A03241DF6243E632876AQDU1G" TargetMode="External"/><Relationship Id="rId80" Type="http://schemas.openxmlformats.org/officeDocument/2006/relationships/hyperlink" Target="consultantplus://offline/ref=C57C78888D04872B992D099153A7C00993852E750A600105E7C2199CB7F305B42684DCC0F779E1DAF8D3326FC65024F9E7A870DD78D82F4033014Ce0xAC" TargetMode="External"/><Relationship Id="rId155" Type="http://schemas.openxmlformats.org/officeDocument/2006/relationships/hyperlink" Target="consultantplus://offline/ref=C57C78888D04872B992D099153A7C00993852E750A600105E7C2199CB7F305B42684DCC0F779E1DAF8D33A6FC65024F9E7A870DD78D82F4033014Ce0xAC" TargetMode="External"/><Relationship Id="rId176" Type="http://schemas.openxmlformats.org/officeDocument/2006/relationships/hyperlink" Target="consultantplus://offline/ref=C57C78888D04872B992D099153A7C00993852E750A600105E7C2199CB7F305B42684DCC0F779E1DAF8D0306EC65024F9E7A870DD78D82F4033014Ce0xAC" TargetMode="External"/><Relationship Id="rId197" Type="http://schemas.openxmlformats.org/officeDocument/2006/relationships/hyperlink" Target="consultantplus://offline/ref=C57C78888D04872B992D099153A7C00993852E750A600105E7C2199CB7F305B42684DCC0F779E1DAF8D03663C65024F9E7A870DD78D82F4033014Ce0xAC" TargetMode="External"/><Relationship Id="rId201" Type="http://schemas.openxmlformats.org/officeDocument/2006/relationships/hyperlink" Target="consultantplus://offline/ref=C57C78888D04872B992D099153A7C00993852E750A600105E7C2199CB7F305B42684DCC0F779E1DAF8D0376EC65024F9E7A870DD78D82F4033014Ce0xAC" TargetMode="External"/><Relationship Id="rId222" Type="http://schemas.openxmlformats.org/officeDocument/2006/relationships/hyperlink" Target="consultantplus://offline/ref=C57C78888D04872B992D099153A7C00993852E750A600105E7C2199CB7F305B42684DCC0F779E1DAF8D03A6AC65024F9E7A870DD78D82F4033014Ce0xAC" TargetMode="External"/><Relationship Id="rId243" Type="http://schemas.openxmlformats.org/officeDocument/2006/relationships/hyperlink" Target="consultantplus://offline/ref=C57C78888D04872B992D099153A7C00993852E750A600105E7C2199CB7F305B42684DCC0F779E1DAF8D1336DC65024F9E7A870DD78D82F4033014Ce0xAC" TargetMode="External"/><Relationship Id="rId264" Type="http://schemas.openxmlformats.org/officeDocument/2006/relationships/hyperlink" Target="consultantplus://offline/ref=C9F4833E4DA18B3BD8083AAAEA2A66299E254CD9D4E77C754446DDA77806406B916CF8C9BB5D5A88D6ECC0664A00928088C7DC37516570FDb2E4F" TargetMode="External"/><Relationship Id="rId17" Type="http://schemas.openxmlformats.org/officeDocument/2006/relationships/hyperlink" Target="consultantplus://offline/ref=C57C78888D04872B992D099153A7C00993852E750A600105E7C2199CB7F305B42684DCC0F779E1DAF8D2326DC65024F9E7A870DD78D82F4033014Ce0xAC" TargetMode="External"/><Relationship Id="rId38" Type="http://schemas.openxmlformats.org/officeDocument/2006/relationships/hyperlink" Target="consultantplus://offline/ref=C57C78888D04872B992D099153A7C00993852E750A600105E7C2199CB7F305B42684DCC0F779E1DAF8D2366DC65024F9E7A870DD78D82F4033014Ce0xAC" TargetMode="External"/><Relationship Id="rId59" Type="http://schemas.openxmlformats.org/officeDocument/2006/relationships/hyperlink" Target="consultantplus://offline/ref=C57C78888D04872B992D099153A7C00993852E750A600105E7C2199CB7F305B42684DCC0F779E1DAF8D23A69C65024F9E7A870DD78D82F4033014Ce0xAC" TargetMode="External"/><Relationship Id="rId103" Type="http://schemas.openxmlformats.org/officeDocument/2006/relationships/hyperlink" Target="consultantplus://offline/ref=C57C78888D04872B992D099153A7C00993852E750A600105E7C2199CB7F305B42684DCC0F779E1DAF8D3366AC65024F9E7A870DD78D82F4033014Ce0xAC" TargetMode="External"/><Relationship Id="rId124" Type="http://schemas.openxmlformats.org/officeDocument/2006/relationships/hyperlink" Target="consultantplus://offline/ref=C03659C26EC5298A5F67C55C7261614D2D927FBCC115BD48BB55808E40943571A6E0D114B864E3E9FBC35963F3E62BAB67877993A4673A80T0y8F" TargetMode="External"/><Relationship Id="rId70" Type="http://schemas.openxmlformats.org/officeDocument/2006/relationships/hyperlink" Target="consultantplus://offline/ref=8FBDFF674AEA0A531A84C224908F9D8CA89D10FE59EAF5CAC3A4C3AE0B002C9DA1772814B5DD25A75F30403D61BD59BF22D41A007D3B3A77e9C1G" TargetMode="External"/><Relationship Id="rId91" Type="http://schemas.openxmlformats.org/officeDocument/2006/relationships/hyperlink" Target="consultantplus://offline/ref=C57C78888D04872B992D099153A7C00993852E750A600105E7C2199CB7F305B42684DCC0F779E1DAF8D3336CC65024F9E7A870DD78D82F4033014Ce0xAC" TargetMode="External"/><Relationship Id="rId145" Type="http://schemas.openxmlformats.org/officeDocument/2006/relationships/hyperlink" Target="consultantplus://offline/ref=C57C78888D04872B992D099153A7C00993852E750A600105E7C2199CB7F305B42684DCC0F779E1DAF8D33563C65024F9E7A870DD78D82F4033014Ce0xAC" TargetMode="External"/><Relationship Id="rId166" Type="http://schemas.openxmlformats.org/officeDocument/2006/relationships/hyperlink" Target="consultantplus://offline/ref=C57C78888D04872B992D099153A7C00993852E750A600105E7C2199CB7F305B42684DCC0F779E1DAF8D0326CC65024F9E7A870DD78D82F4033014Ce0xAC" TargetMode="External"/><Relationship Id="rId187" Type="http://schemas.openxmlformats.org/officeDocument/2006/relationships/hyperlink" Target="consultantplus://offline/ref=C57C78888D04872B992D099153A7C00993852E750A600105E7C2199CB7F305B42684DCC0F779E1DAF8D2336BC65024F9E7A870DD78D82F4033014Ce0xAC" TargetMode="External"/><Relationship Id="rId1" Type="http://schemas.openxmlformats.org/officeDocument/2006/relationships/customXml" Target="../customXml/item1.xml"/><Relationship Id="rId212" Type="http://schemas.openxmlformats.org/officeDocument/2006/relationships/hyperlink" Target="consultantplus://offline/ref=C57C78888D04872B992D179C45CB9C05908D737104630B50B99D42C1E0FA0FE361CB8582B374E0DEFFD9663A895178BCB7BB71DB78DA2C5Ce3x0C" TargetMode="External"/><Relationship Id="rId233" Type="http://schemas.openxmlformats.org/officeDocument/2006/relationships/hyperlink" Target="consultantplus://offline/ref=C57C78888D04872B992D099153A7C00993852E750A600105E7C2199CB7F305B42684DCC0F779E1DAF8D1326FC65024F9E7A870DD78D82F4033014Ce0xAC" TargetMode="External"/><Relationship Id="rId254" Type="http://schemas.openxmlformats.org/officeDocument/2006/relationships/hyperlink" Target="consultantplus://offline/ref=1E29F972C18FDB6F7435D2D6B07A9FDAB162E58B184661FA5F097964FEC726E8F3D3E686702A8BE4E870D0895EmC75E" TargetMode="External"/><Relationship Id="rId28" Type="http://schemas.openxmlformats.org/officeDocument/2006/relationships/hyperlink" Target="consultantplus://offline/ref=C57C78888D04872B992D179C45CB9C059186777D08315C52E8C84CC4E8AA55F377828986AD74E3C4FAD230e6xAC" TargetMode="External"/><Relationship Id="rId49" Type="http://schemas.openxmlformats.org/officeDocument/2006/relationships/hyperlink" Target="consultantplus://offline/ref=C57C78888D04872B992D099153A7C00993852E750A600105E7C2199CB7F305B42684DCC0F779E1DAF8D2306AC65024F9E7A870DD78D82F4033014Ce0xAC" TargetMode="External"/><Relationship Id="rId114" Type="http://schemas.openxmlformats.org/officeDocument/2006/relationships/hyperlink" Target="consultantplus://offline/ref=C57C78888D04872B992D099153A7C00993852E750A600105E7C2199CB7F305B42684DCC0F779E1DAF8D33769C65024F9E7A870DD78D82F4033014Ce0xA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02944-14E6-4945-AD93-906DF767E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154</Pages>
  <Words>56974</Words>
  <Characters>324756</Characters>
  <Application>Microsoft Office Word</Application>
  <DocSecurity>0</DocSecurity>
  <Lines>2706</Lines>
  <Paragraphs>761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Матвеенко Елена Енсеевна</dc:creator>
  <cp:keywords/>
  <dc:description/>
  <cp:lastModifiedBy>Матвеенко Елена Енсеевна</cp:lastModifiedBy>
  <cp:revision>259</cp:revision>
  <dcterms:created xsi:type="dcterms:W3CDTF">2021-03-15T02:49:00Z</dcterms:created>
  <dcterms:modified xsi:type="dcterms:W3CDTF">2021-03-18T22:05:00Z</dcterms:modified>
</cp:coreProperties>
</file>